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E2" w:rsidRPr="00677AC1" w:rsidRDefault="00725A6E" w:rsidP="00D713D7">
      <w:pPr>
        <w:pStyle w:val="Grundtextfett"/>
        <w:rPr>
          <w:rFonts w:ascii="Arial" w:hAnsi="Arial" w:cs="Arial"/>
          <w:b/>
          <w:sz w:val="20"/>
          <w:szCs w:val="20"/>
        </w:rPr>
      </w:pPr>
      <w:bookmarkStart w:id="0" w:name="_GoBack"/>
      <w:bookmarkEnd w:id="0"/>
      <w:r w:rsidRPr="00677AC1">
        <w:rPr>
          <w:rFonts w:ascii="Arial" w:hAnsi="Arial" w:cs="Arial"/>
          <w:noProof/>
          <w:sz w:val="20"/>
          <w:szCs w:val="20"/>
        </w:rPr>
        <w:drawing>
          <wp:anchor distT="0" distB="0" distL="114300" distR="114300" simplePos="0" relativeHeight="251657728" behindDoc="1" locked="0" layoutInCell="1" allowOverlap="1" wp14:anchorId="28791C59" wp14:editId="4941385B">
            <wp:simplePos x="0" y="0"/>
            <wp:positionH relativeFrom="column">
              <wp:posOffset>7772400</wp:posOffset>
            </wp:positionH>
            <wp:positionV relativeFrom="paragraph">
              <wp:posOffset>-340995</wp:posOffset>
            </wp:positionV>
            <wp:extent cx="1485900" cy="950595"/>
            <wp:effectExtent l="0" t="0" r="0" b="1905"/>
            <wp:wrapTight wrapText="bothSides">
              <wp:wrapPolygon edited="0">
                <wp:start x="0" y="0"/>
                <wp:lineTo x="0" y="21210"/>
                <wp:lineTo x="21323" y="21210"/>
                <wp:lineTo x="2132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50595"/>
                    </a:xfrm>
                    <a:prstGeom prst="rect">
                      <a:avLst/>
                    </a:prstGeom>
                    <a:noFill/>
                  </pic:spPr>
                </pic:pic>
              </a:graphicData>
            </a:graphic>
            <wp14:sizeRelH relativeFrom="page">
              <wp14:pctWidth>0</wp14:pctWidth>
            </wp14:sizeRelH>
            <wp14:sizeRelV relativeFrom="page">
              <wp14:pctHeight>0</wp14:pctHeight>
            </wp14:sizeRelV>
          </wp:anchor>
        </w:drawing>
      </w:r>
      <w:r w:rsidR="009622E2" w:rsidRPr="00677AC1">
        <w:rPr>
          <w:rFonts w:ascii="Arial" w:hAnsi="Arial" w:cs="Arial"/>
          <w:b/>
          <w:sz w:val="20"/>
          <w:szCs w:val="20"/>
        </w:rPr>
        <w:t xml:space="preserve">Didaktische Jahresplanung Kaufmann/Kauffrau für Büromanagement </w:t>
      </w:r>
    </w:p>
    <w:p w:rsidR="009622E2" w:rsidRPr="00677AC1" w:rsidRDefault="009622E2" w:rsidP="00D713D7">
      <w:pPr>
        <w:pStyle w:val="Grundtextfett"/>
        <w:rPr>
          <w:rFonts w:ascii="Arial" w:hAnsi="Arial" w:cs="Arial"/>
          <w:sz w:val="20"/>
          <w:szCs w:val="20"/>
        </w:rPr>
      </w:pPr>
    </w:p>
    <w:p w:rsidR="00D90605" w:rsidRPr="00677AC1" w:rsidRDefault="00D90605" w:rsidP="00D713D7">
      <w:pPr>
        <w:pStyle w:val="Grundtextfett"/>
        <w:rPr>
          <w:rFonts w:ascii="Arial" w:hAnsi="Arial" w:cs="Arial"/>
          <w:sz w:val="20"/>
          <w:szCs w:val="20"/>
        </w:rPr>
      </w:pPr>
      <w:r w:rsidRPr="00677AC1">
        <w:rPr>
          <w:rFonts w:ascii="Arial" w:hAnsi="Arial" w:cs="Arial"/>
          <w:sz w:val="20"/>
          <w:szCs w:val="20"/>
        </w:rPr>
        <w:t>Lernfeld 5 – Lernfeld 8</w:t>
      </w:r>
    </w:p>
    <w:p w:rsidR="009622E2" w:rsidRPr="00677AC1" w:rsidRDefault="009622E2" w:rsidP="00E04B65">
      <w:pPr>
        <w:spacing w:after="0" w:line="240" w:lineRule="auto"/>
        <w:rPr>
          <w:rFonts w:ascii="Arial" w:hAnsi="Arial" w:cs="Arial"/>
          <w:sz w:val="20"/>
          <w:szCs w:val="20"/>
        </w:rPr>
      </w:pPr>
    </w:p>
    <w:p w:rsidR="009622E2" w:rsidRPr="00677AC1" w:rsidRDefault="009622E2" w:rsidP="00D713D7">
      <w:pPr>
        <w:pStyle w:val="Grundtextfett"/>
        <w:rPr>
          <w:rFonts w:ascii="Arial" w:hAnsi="Arial" w:cs="Arial"/>
          <w:b/>
          <w:sz w:val="20"/>
          <w:szCs w:val="20"/>
        </w:rPr>
      </w:pPr>
      <w:r w:rsidRPr="00677AC1">
        <w:rPr>
          <w:rFonts w:ascii="Arial" w:hAnsi="Arial" w:cs="Arial"/>
          <w:b/>
          <w:sz w:val="20"/>
          <w:szCs w:val="20"/>
        </w:rPr>
        <w:t>Die Lernsituationen</w:t>
      </w:r>
    </w:p>
    <w:p w:rsidR="00677AC1" w:rsidRPr="00677AC1" w:rsidRDefault="00677AC1" w:rsidP="00D713D7">
      <w:pPr>
        <w:pStyle w:val="Grundtextfet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6"/>
        <w:gridCol w:w="3607"/>
        <w:gridCol w:w="3607"/>
        <w:gridCol w:w="3607"/>
      </w:tblGrid>
      <w:tr w:rsidR="009622E2" w:rsidRPr="00677AC1" w:rsidTr="008F1103">
        <w:tc>
          <w:tcPr>
            <w:tcW w:w="3606" w:type="dxa"/>
          </w:tcPr>
          <w:p w:rsidR="009622E2" w:rsidRPr="00677AC1" w:rsidRDefault="009622E2" w:rsidP="00D90605">
            <w:pPr>
              <w:spacing w:after="0" w:line="240" w:lineRule="auto"/>
              <w:rPr>
                <w:rFonts w:ascii="Arial" w:hAnsi="Arial" w:cs="Arial"/>
                <w:b/>
                <w:sz w:val="20"/>
                <w:szCs w:val="20"/>
              </w:rPr>
            </w:pPr>
            <w:r w:rsidRPr="00677AC1">
              <w:rPr>
                <w:rFonts w:ascii="Arial" w:hAnsi="Arial" w:cs="Arial"/>
                <w:b/>
                <w:sz w:val="20"/>
                <w:szCs w:val="20"/>
              </w:rPr>
              <w:t xml:space="preserve">Lernfeld </w:t>
            </w:r>
            <w:r w:rsidR="00D90605" w:rsidRPr="00677AC1">
              <w:rPr>
                <w:rFonts w:ascii="Arial" w:hAnsi="Arial" w:cs="Arial"/>
                <w:b/>
                <w:sz w:val="20"/>
                <w:szCs w:val="20"/>
              </w:rPr>
              <w:t>5</w:t>
            </w:r>
          </w:p>
        </w:tc>
        <w:tc>
          <w:tcPr>
            <w:tcW w:w="3607" w:type="dxa"/>
          </w:tcPr>
          <w:p w:rsidR="009622E2" w:rsidRPr="00677AC1" w:rsidRDefault="009622E2" w:rsidP="002B31D9">
            <w:pPr>
              <w:spacing w:after="0" w:line="240" w:lineRule="auto"/>
              <w:rPr>
                <w:rFonts w:ascii="Arial" w:hAnsi="Arial" w:cs="Arial"/>
                <w:b/>
                <w:sz w:val="20"/>
                <w:szCs w:val="20"/>
              </w:rPr>
            </w:pPr>
            <w:r w:rsidRPr="00677AC1">
              <w:rPr>
                <w:rFonts w:ascii="Arial" w:hAnsi="Arial" w:cs="Arial"/>
                <w:b/>
                <w:sz w:val="20"/>
                <w:szCs w:val="20"/>
              </w:rPr>
              <w:t xml:space="preserve">Lernfeld </w:t>
            </w:r>
            <w:r w:rsidR="002B31D9" w:rsidRPr="00677AC1">
              <w:rPr>
                <w:rFonts w:ascii="Arial" w:hAnsi="Arial" w:cs="Arial"/>
                <w:b/>
                <w:sz w:val="20"/>
                <w:szCs w:val="20"/>
              </w:rPr>
              <w:t>6</w:t>
            </w:r>
          </w:p>
        </w:tc>
        <w:tc>
          <w:tcPr>
            <w:tcW w:w="3607" w:type="dxa"/>
          </w:tcPr>
          <w:p w:rsidR="009622E2" w:rsidRPr="00677AC1" w:rsidRDefault="009622E2" w:rsidP="002B31D9">
            <w:pPr>
              <w:spacing w:after="0" w:line="240" w:lineRule="auto"/>
              <w:rPr>
                <w:rFonts w:ascii="Arial" w:hAnsi="Arial" w:cs="Arial"/>
                <w:b/>
                <w:sz w:val="20"/>
                <w:szCs w:val="20"/>
              </w:rPr>
            </w:pPr>
            <w:r w:rsidRPr="00677AC1">
              <w:rPr>
                <w:rFonts w:ascii="Arial" w:hAnsi="Arial" w:cs="Arial"/>
                <w:b/>
                <w:sz w:val="20"/>
                <w:szCs w:val="20"/>
              </w:rPr>
              <w:t xml:space="preserve">Lernfeld </w:t>
            </w:r>
            <w:r w:rsidR="002B31D9" w:rsidRPr="00677AC1">
              <w:rPr>
                <w:rFonts w:ascii="Arial" w:hAnsi="Arial" w:cs="Arial"/>
                <w:b/>
                <w:sz w:val="20"/>
                <w:szCs w:val="20"/>
              </w:rPr>
              <w:t>7</w:t>
            </w:r>
          </w:p>
        </w:tc>
        <w:tc>
          <w:tcPr>
            <w:tcW w:w="3607" w:type="dxa"/>
          </w:tcPr>
          <w:p w:rsidR="009622E2" w:rsidRPr="00677AC1" w:rsidRDefault="009622E2" w:rsidP="002B31D9">
            <w:pPr>
              <w:spacing w:after="0" w:line="240" w:lineRule="auto"/>
              <w:rPr>
                <w:rFonts w:ascii="Arial" w:hAnsi="Arial" w:cs="Arial"/>
                <w:b/>
                <w:sz w:val="20"/>
                <w:szCs w:val="20"/>
              </w:rPr>
            </w:pPr>
            <w:r w:rsidRPr="00677AC1">
              <w:rPr>
                <w:rFonts w:ascii="Arial" w:hAnsi="Arial" w:cs="Arial"/>
                <w:b/>
                <w:sz w:val="20"/>
                <w:szCs w:val="20"/>
              </w:rPr>
              <w:t xml:space="preserve">Lernfeld </w:t>
            </w:r>
            <w:r w:rsidR="002B31D9" w:rsidRPr="00677AC1">
              <w:rPr>
                <w:rFonts w:ascii="Arial" w:hAnsi="Arial" w:cs="Arial"/>
                <w:b/>
                <w:sz w:val="20"/>
                <w:szCs w:val="20"/>
              </w:rPr>
              <w:t>8</w:t>
            </w:r>
          </w:p>
        </w:tc>
      </w:tr>
      <w:tr w:rsidR="009622E2" w:rsidRPr="00677AC1" w:rsidTr="008F1103">
        <w:tc>
          <w:tcPr>
            <w:tcW w:w="3606" w:type="dxa"/>
          </w:tcPr>
          <w:p w:rsidR="00F55753" w:rsidRPr="00677AC1" w:rsidRDefault="00F55753" w:rsidP="00F55753">
            <w:pPr>
              <w:pStyle w:val="Listenabsatz"/>
              <w:numPr>
                <w:ilvl w:val="0"/>
                <w:numId w:val="1"/>
              </w:numPr>
              <w:spacing w:after="0" w:line="240" w:lineRule="auto"/>
              <w:rPr>
                <w:rFonts w:ascii="Arial" w:hAnsi="Arial" w:cs="Arial"/>
                <w:sz w:val="20"/>
                <w:szCs w:val="20"/>
              </w:rPr>
            </w:pPr>
            <w:r w:rsidRPr="00677AC1">
              <w:rPr>
                <w:rFonts w:ascii="Arial" w:hAnsi="Arial" w:cs="Arial"/>
                <w:sz w:val="20"/>
                <w:szCs w:val="20"/>
              </w:rPr>
              <w:t>Das Marketingmanagement der Markgraf Brunnen GmbH anal</w:t>
            </w:r>
            <w:r w:rsidRPr="00677AC1">
              <w:rPr>
                <w:rFonts w:ascii="Arial" w:hAnsi="Arial" w:cs="Arial"/>
                <w:sz w:val="20"/>
                <w:szCs w:val="20"/>
              </w:rPr>
              <w:t>y</w:t>
            </w:r>
            <w:r w:rsidRPr="00677AC1">
              <w:rPr>
                <w:rFonts w:ascii="Arial" w:hAnsi="Arial" w:cs="Arial"/>
                <w:sz w:val="20"/>
                <w:szCs w:val="20"/>
              </w:rPr>
              <w:t>sieren</w:t>
            </w:r>
          </w:p>
          <w:p w:rsidR="00F55753" w:rsidRPr="00677AC1" w:rsidRDefault="00F55753" w:rsidP="00F55753">
            <w:pPr>
              <w:pStyle w:val="Listenabsatz"/>
              <w:numPr>
                <w:ilvl w:val="0"/>
                <w:numId w:val="1"/>
              </w:numPr>
              <w:spacing w:after="0" w:line="240" w:lineRule="auto"/>
              <w:rPr>
                <w:rFonts w:ascii="Arial" w:hAnsi="Arial" w:cs="Arial"/>
                <w:sz w:val="20"/>
                <w:szCs w:val="20"/>
              </w:rPr>
            </w:pPr>
            <w:r w:rsidRPr="00677AC1">
              <w:rPr>
                <w:rFonts w:ascii="Arial" w:hAnsi="Arial" w:cs="Arial"/>
                <w:sz w:val="20"/>
                <w:szCs w:val="20"/>
              </w:rPr>
              <w:t>Die Markgraf Brunnen GmbH analysiert den Markt mithilfe der Marktforschung</w:t>
            </w:r>
          </w:p>
          <w:p w:rsidR="00F55753" w:rsidRPr="00677AC1" w:rsidRDefault="00F55753" w:rsidP="00F55753">
            <w:pPr>
              <w:pStyle w:val="Listenabsatz"/>
              <w:numPr>
                <w:ilvl w:val="0"/>
                <w:numId w:val="1"/>
              </w:numPr>
              <w:spacing w:after="0" w:line="240" w:lineRule="auto"/>
              <w:rPr>
                <w:rFonts w:ascii="Arial" w:hAnsi="Arial" w:cs="Arial"/>
                <w:sz w:val="20"/>
                <w:szCs w:val="20"/>
              </w:rPr>
            </w:pPr>
            <w:r w:rsidRPr="00677AC1">
              <w:rPr>
                <w:rFonts w:ascii="Arial" w:hAnsi="Arial" w:cs="Arial"/>
                <w:sz w:val="20"/>
                <w:szCs w:val="20"/>
              </w:rPr>
              <w:t>Produktpolitik betreiben: Für j</w:t>
            </w:r>
            <w:r w:rsidRPr="00677AC1">
              <w:rPr>
                <w:rFonts w:ascii="Arial" w:hAnsi="Arial" w:cs="Arial"/>
                <w:sz w:val="20"/>
                <w:szCs w:val="20"/>
              </w:rPr>
              <w:t>e</w:t>
            </w:r>
            <w:r w:rsidRPr="00677AC1">
              <w:rPr>
                <w:rFonts w:ascii="Arial" w:hAnsi="Arial" w:cs="Arial"/>
                <w:sz w:val="20"/>
                <w:szCs w:val="20"/>
              </w:rPr>
              <w:t>den Durst das richtige Minera</w:t>
            </w:r>
            <w:r w:rsidRPr="00677AC1">
              <w:rPr>
                <w:rFonts w:ascii="Arial" w:hAnsi="Arial" w:cs="Arial"/>
                <w:sz w:val="20"/>
                <w:szCs w:val="20"/>
              </w:rPr>
              <w:t>l</w:t>
            </w:r>
            <w:r w:rsidRPr="00677AC1">
              <w:rPr>
                <w:rFonts w:ascii="Arial" w:hAnsi="Arial" w:cs="Arial"/>
                <w:sz w:val="20"/>
                <w:szCs w:val="20"/>
              </w:rPr>
              <w:t>wasser anbieten</w:t>
            </w:r>
          </w:p>
          <w:p w:rsidR="00F55753" w:rsidRPr="00677AC1" w:rsidRDefault="00F55753" w:rsidP="00F55753">
            <w:pPr>
              <w:pStyle w:val="Listenabsatz"/>
              <w:numPr>
                <w:ilvl w:val="0"/>
                <w:numId w:val="1"/>
              </w:numPr>
              <w:spacing w:after="0" w:line="240" w:lineRule="auto"/>
              <w:rPr>
                <w:rFonts w:ascii="Arial" w:hAnsi="Arial" w:cs="Arial"/>
                <w:sz w:val="20"/>
                <w:szCs w:val="20"/>
              </w:rPr>
            </w:pPr>
            <w:r w:rsidRPr="00677AC1">
              <w:rPr>
                <w:rFonts w:ascii="Arial" w:hAnsi="Arial" w:cs="Arial"/>
                <w:sz w:val="20"/>
                <w:szCs w:val="20"/>
              </w:rPr>
              <w:t>Grundlagen der betrieblichen Preispolitik verstehen</w:t>
            </w:r>
          </w:p>
          <w:p w:rsidR="00F55753" w:rsidRPr="00677AC1" w:rsidRDefault="00F55753" w:rsidP="00F55753">
            <w:pPr>
              <w:pStyle w:val="Listenabsatz"/>
              <w:numPr>
                <w:ilvl w:val="0"/>
                <w:numId w:val="1"/>
              </w:numPr>
              <w:spacing w:after="0" w:line="240" w:lineRule="auto"/>
              <w:rPr>
                <w:rFonts w:ascii="Arial" w:hAnsi="Arial" w:cs="Arial"/>
                <w:sz w:val="20"/>
                <w:szCs w:val="20"/>
              </w:rPr>
            </w:pPr>
            <w:r w:rsidRPr="00677AC1">
              <w:rPr>
                <w:rFonts w:ascii="Arial" w:hAnsi="Arial" w:cs="Arial"/>
                <w:sz w:val="20"/>
                <w:szCs w:val="20"/>
              </w:rPr>
              <w:t>Einen Preis für „Markgraf BioFair“ kalkulieren und eine Preisstrat</w:t>
            </w:r>
            <w:r w:rsidRPr="00677AC1">
              <w:rPr>
                <w:rFonts w:ascii="Arial" w:hAnsi="Arial" w:cs="Arial"/>
                <w:sz w:val="20"/>
                <w:szCs w:val="20"/>
              </w:rPr>
              <w:t>e</w:t>
            </w:r>
            <w:r w:rsidRPr="00677AC1">
              <w:rPr>
                <w:rFonts w:ascii="Arial" w:hAnsi="Arial" w:cs="Arial"/>
                <w:sz w:val="20"/>
                <w:szCs w:val="20"/>
              </w:rPr>
              <w:t>gie entwickeln</w:t>
            </w:r>
          </w:p>
          <w:p w:rsidR="00F55753" w:rsidRPr="00677AC1" w:rsidRDefault="00F55753" w:rsidP="00F55753">
            <w:pPr>
              <w:pStyle w:val="Listenabsatz"/>
              <w:numPr>
                <w:ilvl w:val="0"/>
                <w:numId w:val="1"/>
              </w:numPr>
              <w:spacing w:after="0" w:line="240" w:lineRule="auto"/>
              <w:rPr>
                <w:rFonts w:ascii="Arial" w:hAnsi="Arial" w:cs="Arial"/>
                <w:sz w:val="20"/>
                <w:szCs w:val="20"/>
              </w:rPr>
            </w:pPr>
            <w:r w:rsidRPr="00677AC1">
              <w:rPr>
                <w:rFonts w:ascii="Arial" w:hAnsi="Arial" w:cs="Arial"/>
                <w:sz w:val="20"/>
                <w:szCs w:val="20"/>
              </w:rPr>
              <w:t>Den Absatz fördern mit Werbung und mehr</w:t>
            </w:r>
          </w:p>
          <w:p w:rsidR="00F55753" w:rsidRDefault="00F55753" w:rsidP="00F55753">
            <w:pPr>
              <w:pStyle w:val="Listenabsatz"/>
              <w:numPr>
                <w:ilvl w:val="0"/>
                <w:numId w:val="1"/>
              </w:numPr>
              <w:spacing w:after="0" w:line="240" w:lineRule="auto"/>
              <w:rPr>
                <w:rFonts w:ascii="Arial" w:hAnsi="Arial" w:cs="Arial"/>
                <w:sz w:val="20"/>
                <w:szCs w:val="20"/>
              </w:rPr>
            </w:pPr>
            <w:r w:rsidRPr="00677AC1">
              <w:rPr>
                <w:rFonts w:ascii="Arial" w:hAnsi="Arial" w:cs="Arial"/>
                <w:sz w:val="20"/>
                <w:szCs w:val="20"/>
              </w:rPr>
              <w:t>Eine Werbeplanung erstellen und prüfen</w:t>
            </w:r>
          </w:p>
          <w:p w:rsidR="00A40EBB" w:rsidRPr="00677AC1" w:rsidRDefault="00A40EBB" w:rsidP="00F55753">
            <w:pPr>
              <w:pStyle w:val="Listenabsatz"/>
              <w:numPr>
                <w:ilvl w:val="0"/>
                <w:numId w:val="1"/>
              </w:numPr>
              <w:spacing w:after="0" w:line="240" w:lineRule="auto"/>
              <w:rPr>
                <w:rFonts w:ascii="Arial" w:hAnsi="Arial" w:cs="Arial"/>
                <w:sz w:val="20"/>
                <w:szCs w:val="20"/>
              </w:rPr>
            </w:pPr>
            <w:r>
              <w:rPr>
                <w:rFonts w:ascii="Arial" w:hAnsi="Arial" w:cs="Arial"/>
                <w:sz w:val="20"/>
                <w:szCs w:val="20"/>
              </w:rPr>
              <w:t>Einen Marketing-Mix entwickeln und kontrollieren</w:t>
            </w:r>
          </w:p>
          <w:p w:rsidR="009622E2" w:rsidRPr="00677AC1" w:rsidRDefault="009622E2" w:rsidP="00F55753">
            <w:pPr>
              <w:pStyle w:val="Listenabsatz"/>
              <w:spacing w:after="0" w:line="240" w:lineRule="auto"/>
              <w:ind w:left="360"/>
              <w:rPr>
                <w:rFonts w:ascii="Arial" w:hAnsi="Arial" w:cs="Arial"/>
                <w:sz w:val="20"/>
                <w:szCs w:val="20"/>
              </w:rPr>
            </w:pPr>
          </w:p>
        </w:tc>
        <w:tc>
          <w:tcPr>
            <w:tcW w:w="3607" w:type="dxa"/>
          </w:tcPr>
          <w:p w:rsidR="005B61BA" w:rsidRPr="00677AC1" w:rsidRDefault="005B61BA"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Grundlagen des betrieblichen Rechnungswesens kennenlernen</w:t>
            </w:r>
          </w:p>
          <w:p w:rsidR="005B61BA" w:rsidRPr="00677AC1" w:rsidRDefault="005B61BA"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Die Buchungsregeln im System der doppelten Buchführung era</w:t>
            </w:r>
            <w:r w:rsidRPr="00677AC1">
              <w:rPr>
                <w:rFonts w:ascii="Arial" w:hAnsi="Arial" w:cs="Arial"/>
                <w:sz w:val="20"/>
                <w:szCs w:val="20"/>
              </w:rPr>
              <w:t>r</w:t>
            </w:r>
            <w:r w:rsidRPr="00677AC1">
              <w:rPr>
                <w:rFonts w:ascii="Arial" w:hAnsi="Arial" w:cs="Arial"/>
                <w:sz w:val="20"/>
                <w:szCs w:val="20"/>
              </w:rPr>
              <w:t>beiten</w:t>
            </w:r>
          </w:p>
          <w:p w:rsidR="005B61BA" w:rsidRPr="00677AC1" w:rsidRDefault="005B61BA"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Bestandskonten im Grundbuch und Hauptbuch führen</w:t>
            </w:r>
          </w:p>
          <w:p w:rsidR="005B61BA" w:rsidRPr="00677AC1" w:rsidRDefault="00141837" w:rsidP="00587622">
            <w:pPr>
              <w:pStyle w:val="Listenabsatz"/>
              <w:numPr>
                <w:ilvl w:val="0"/>
                <w:numId w:val="5"/>
              </w:numPr>
              <w:spacing w:after="0" w:line="240" w:lineRule="auto"/>
              <w:rPr>
                <w:rFonts w:ascii="Arial" w:hAnsi="Arial" w:cs="Arial"/>
                <w:sz w:val="20"/>
                <w:szCs w:val="20"/>
              </w:rPr>
            </w:pPr>
            <w:r>
              <w:rPr>
                <w:rFonts w:ascii="Arial" w:hAnsi="Arial" w:cs="Arial"/>
                <w:sz w:val="20"/>
                <w:szCs w:val="20"/>
              </w:rPr>
              <w:t>Aufwendungen und Erträge au</w:t>
            </w:r>
            <w:r w:rsidR="005B61BA" w:rsidRPr="00677AC1">
              <w:rPr>
                <w:rFonts w:ascii="Arial" w:hAnsi="Arial" w:cs="Arial"/>
                <w:sz w:val="20"/>
                <w:szCs w:val="20"/>
              </w:rPr>
              <w:t>f Erfolgskonten buchen und das Unternehmensergebnis ermitteln</w:t>
            </w:r>
          </w:p>
          <w:p w:rsidR="005B61BA" w:rsidRPr="00677AC1" w:rsidRDefault="005B61BA"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Kontenrahmen und Kontenplan als Organisationsmittel einsetzen</w:t>
            </w:r>
          </w:p>
          <w:p w:rsidR="005B61BA" w:rsidRPr="00677AC1" w:rsidRDefault="005B61BA"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Eine Umsatzsteuervoranmeldung erstellen</w:t>
            </w:r>
            <w:r w:rsidR="00BF4691">
              <w:rPr>
                <w:rFonts w:ascii="Arial" w:hAnsi="Arial" w:cs="Arial"/>
                <w:sz w:val="20"/>
                <w:szCs w:val="20"/>
              </w:rPr>
              <w:t xml:space="preserve"> </w:t>
            </w:r>
            <w:r w:rsidRPr="00677AC1">
              <w:rPr>
                <w:rFonts w:ascii="Arial" w:hAnsi="Arial" w:cs="Arial"/>
                <w:sz w:val="20"/>
                <w:szCs w:val="20"/>
              </w:rPr>
              <w:t xml:space="preserve">- oder: Verdient der Staat an der Geschäftstätigkeit der </w:t>
            </w:r>
            <w:r w:rsidR="00141837">
              <w:rPr>
                <w:rFonts w:ascii="Arial" w:hAnsi="Arial" w:cs="Arial"/>
                <w:sz w:val="20"/>
                <w:szCs w:val="20"/>
              </w:rPr>
              <w:t xml:space="preserve">Young </w:t>
            </w:r>
            <w:r w:rsidRPr="00677AC1">
              <w:rPr>
                <w:rFonts w:ascii="Arial" w:hAnsi="Arial" w:cs="Arial"/>
                <w:sz w:val="20"/>
                <w:szCs w:val="20"/>
              </w:rPr>
              <w:t>Cosmetics KG immer mit?</w:t>
            </w:r>
          </w:p>
          <w:p w:rsidR="005B61BA" w:rsidRPr="00677AC1" w:rsidRDefault="005B61BA"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Warengeschäfte im Einkauf und Verkauf buchen</w:t>
            </w:r>
          </w:p>
          <w:p w:rsidR="005B61BA" w:rsidRPr="00677AC1" w:rsidRDefault="005B61BA"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Eigenkapitaländerungen erfassen</w:t>
            </w:r>
          </w:p>
          <w:p w:rsidR="005B61BA" w:rsidRPr="00677AC1" w:rsidRDefault="005B61BA"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Anschaffungen, Abschreibungen und Verkäufe im Anlagevermögen buchen</w:t>
            </w:r>
          </w:p>
          <w:p w:rsidR="005B61BA" w:rsidRPr="00A00C0D" w:rsidRDefault="005B61BA" w:rsidP="00587622">
            <w:pPr>
              <w:pStyle w:val="Listenabsatz"/>
              <w:numPr>
                <w:ilvl w:val="0"/>
                <w:numId w:val="5"/>
              </w:numPr>
              <w:spacing w:after="0" w:line="240" w:lineRule="auto"/>
              <w:rPr>
                <w:rFonts w:ascii="Arial" w:hAnsi="Arial" w:cs="Arial"/>
                <w:sz w:val="20"/>
                <w:szCs w:val="20"/>
              </w:rPr>
            </w:pPr>
            <w:r w:rsidRPr="00A00C0D">
              <w:rPr>
                <w:rFonts w:ascii="Arial" w:hAnsi="Arial" w:cs="Arial"/>
                <w:sz w:val="20"/>
                <w:szCs w:val="20"/>
              </w:rPr>
              <w:t>Die Vermögens-, Finanz- und Erfolgslage eines Unternehmens analysieren</w:t>
            </w:r>
          </w:p>
          <w:p w:rsidR="009622E2" w:rsidRPr="00677AC1" w:rsidRDefault="001821C7" w:rsidP="00587622">
            <w:pPr>
              <w:pStyle w:val="Listenabsatz"/>
              <w:numPr>
                <w:ilvl w:val="0"/>
                <w:numId w:val="5"/>
              </w:numPr>
              <w:spacing w:after="0" w:line="240" w:lineRule="auto"/>
              <w:rPr>
                <w:rFonts w:ascii="Arial" w:hAnsi="Arial" w:cs="Arial"/>
                <w:sz w:val="20"/>
                <w:szCs w:val="20"/>
              </w:rPr>
            </w:pPr>
            <w:r w:rsidRPr="00677AC1">
              <w:rPr>
                <w:rFonts w:ascii="Arial" w:hAnsi="Arial" w:cs="Arial"/>
                <w:sz w:val="20"/>
                <w:szCs w:val="20"/>
              </w:rPr>
              <w:t>Einen Beleggeschäftsgang buc</w:t>
            </w:r>
            <w:r w:rsidRPr="00677AC1">
              <w:rPr>
                <w:rFonts w:ascii="Arial" w:hAnsi="Arial" w:cs="Arial"/>
                <w:sz w:val="20"/>
                <w:szCs w:val="20"/>
              </w:rPr>
              <w:t>h</w:t>
            </w:r>
            <w:r w:rsidRPr="00677AC1">
              <w:rPr>
                <w:rFonts w:ascii="Arial" w:hAnsi="Arial" w:cs="Arial"/>
                <w:sz w:val="20"/>
                <w:szCs w:val="20"/>
              </w:rPr>
              <w:t>halterisch erfassen</w:t>
            </w:r>
          </w:p>
        </w:tc>
        <w:tc>
          <w:tcPr>
            <w:tcW w:w="3607" w:type="dxa"/>
          </w:tcPr>
          <w:p w:rsidR="009622E2" w:rsidRPr="00244DA4" w:rsidRDefault="002D4DA7" w:rsidP="00244DA4">
            <w:pPr>
              <w:pStyle w:val="Listenabsatz"/>
              <w:numPr>
                <w:ilvl w:val="0"/>
                <w:numId w:val="9"/>
              </w:numPr>
              <w:spacing w:after="0" w:line="240" w:lineRule="auto"/>
              <w:rPr>
                <w:rFonts w:ascii="Arial" w:hAnsi="Arial" w:cs="Arial"/>
                <w:sz w:val="20"/>
                <w:szCs w:val="20"/>
              </w:rPr>
            </w:pPr>
            <w:r w:rsidRPr="00244DA4">
              <w:rPr>
                <w:rFonts w:ascii="Arial" w:hAnsi="Arial" w:cs="Arial"/>
                <w:sz w:val="20"/>
                <w:szCs w:val="20"/>
              </w:rPr>
              <w:t>Anforderungen an Gesprächss</w:t>
            </w:r>
            <w:r w:rsidRPr="00244DA4">
              <w:rPr>
                <w:rFonts w:ascii="Arial" w:hAnsi="Arial" w:cs="Arial"/>
                <w:sz w:val="20"/>
                <w:szCs w:val="20"/>
              </w:rPr>
              <w:t>i</w:t>
            </w:r>
            <w:r w:rsidRPr="00244DA4">
              <w:rPr>
                <w:rFonts w:ascii="Arial" w:hAnsi="Arial" w:cs="Arial"/>
                <w:sz w:val="20"/>
                <w:szCs w:val="20"/>
              </w:rPr>
              <w:t xml:space="preserve">tuationen erfassen </w:t>
            </w:r>
          </w:p>
          <w:p w:rsidR="002D4DA7" w:rsidRPr="00A305C2" w:rsidRDefault="00A305C2" w:rsidP="00A305C2">
            <w:pPr>
              <w:pStyle w:val="Listenabsatz"/>
              <w:numPr>
                <w:ilvl w:val="0"/>
                <w:numId w:val="9"/>
              </w:numPr>
              <w:spacing w:after="0" w:line="240" w:lineRule="auto"/>
              <w:rPr>
                <w:rFonts w:ascii="Arial" w:hAnsi="Arial" w:cs="Arial"/>
                <w:sz w:val="20"/>
                <w:szCs w:val="20"/>
              </w:rPr>
            </w:pPr>
            <w:r>
              <w:rPr>
                <w:rFonts w:ascii="Arial" w:hAnsi="Arial" w:cs="Arial"/>
                <w:sz w:val="20"/>
                <w:szCs w:val="20"/>
              </w:rPr>
              <w:t xml:space="preserve">Geeignete </w:t>
            </w:r>
            <w:r w:rsidR="002D4DA7" w:rsidRPr="00A305C2">
              <w:rPr>
                <w:rFonts w:ascii="Arial" w:hAnsi="Arial" w:cs="Arial"/>
                <w:sz w:val="20"/>
                <w:szCs w:val="20"/>
              </w:rPr>
              <w:t>Kommunikationsmö</w:t>
            </w:r>
            <w:r w:rsidR="002D4DA7" w:rsidRPr="00A305C2">
              <w:rPr>
                <w:rFonts w:ascii="Arial" w:hAnsi="Arial" w:cs="Arial"/>
                <w:sz w:val="20"/>
                <w:szCs w:val="20"/>
              </w:rPr>
              <w:t>g</w:t>
            </w:r>
            <w:r w:rsidR="002D4DA7" w:rsidRPr="00A305C2">
              <w:rPr>
                <w:rFonts w:ascii="Arial" w:hAnsi="Arial" w:cs="Arial"/>
                <w:sz w:val="20"/>
                <w:szCs w:val="20"/>
              </w:rPr>
              <w:t>lichkeiten auswählen und ein I</w:t>
            </w:r>
            <w:r w:rsidR="002D4DA7" w:rsidRPr="00A305C2">
              <w:rPr>
                <w:rFonts w:ascii="Arial" w:hAnsi="Arial" w:cs="Arial"/>
                <w:sz w:val="20"/>
                <w:szCs w:val="20"/>
              </w:rPr>
              <w:t>n</w:t>
            </w:r>
            <w:r w:rsidR="002D4DA7" w:rsidRPr="00A305C2">
              <w:rPr>
                <w:rFonts w:ascii="Arial" w:hAnsi="Arial" w:cs="Arial"/>
                <w:sz w:val="20"/>
                <w:szCs w:val="20"/>
              </w:rPr>
              <w:t>formations- und Beratungsg</w:t>
            </w:r>
            <w:r w:rsidR="002D4DA7" w:rsidRPr="00A305C2">
              <w:rPr>
                <w:rFonts w:ascii="Arial" w:hAnsi="Arial" w:cs="Arial"/>
                <w:sz w:val="20"/>
                <w:szCs w:val="20"/>
              </w:rPr>
              <w:t>e</w:t>
            </w:r>
            <w:r w:rsidR="002D4DA7" w:rsidRPr="00A305C2">
              <w:rPr>
                <w:rFonts w:ascii="Arial" w:hAnsi="Arial" w:cs="Arial"/>
                <w:sz w:val="20"/>
                <w:szCs w:val="20"/>
              </w:rPr>
              <w:t>spräch organisieren</w:t>
            </w:r>
          </w:p>
          <w:p w:rsidR="002D4DA7" w:rsidRPr="00A305C2" w:rsidRDefault="002D4DA7" w:rsidP="00A305C2">
            <w:pPr>
              <w:pStyle w:val="Listenabsatz"/>
              <w:numPr>
                <w:ilvl w:val="0"/>
                <w:numId w:val="9"/>
              </w:numPr>
              <w:spacing w:after="0" w:line="240" w:lineRule="auto"/>
              <w:rPr>
                <w:rFonts w:ascii="Arial" w:hAnsi="Arial" w:cs="Arial"/>
                <w:sz w:val="20"/>
                <w:szCs w:val="20"/>
              </w:rPr>
            </w:pPr>
            <w:r w:rsidRPr="00A305C2">
              <w:rPr>
                <w:rFonts w:ascii="Arial" w:hAnsi="Arial" w:cs="Arial"/>
                <w:sz w:val="20"/>
                <w:szCs w:val="20"/>
              </w:rPr>
              <w:t>Einfache Informations- und Ber</w:t>
            </w:r>
            <w:r w:rsidRPr="00A305C2">
              <w:rPr>
                <w:rFonts w:ascii="Arial" w:hAnsi="Arial" w:cs="Arial"/>
                <w:sz w:val="20"/>
                <w:szCs w:val="20"/>
              </w:rPr>
              <w:t>a</w:t>
            </w:r>
            <w:r w:rsidRPr="00A305C2">
              <w:rPr>
                <w:rFonts w:ascii="Arial" w:hAnsi="Arial" w:cs="Arial"/>
                <w:sz w:val="20"/>
                <w:szCs w:val="20"/>
              </w:rPr>
              <w:t xml:space="preserve">tungsgespräche führen </w:t>
            </w:r>
          </w:p>
          <w:p w:rsidR="002D4DA7" w:rsidRPr="00A305C2" w:rsidRDefault="002D4DA7" w:rsidP="00A305C2">
            <w:pPr>
              <w:pStyle w:val="Listenabsatz"/>
              <w:numPr>
                <w:ilvl w:val="0"/>
                <w:numId w:val="9"/>
              </w:numPr>
              <w:spacing w:after="0" w:line="240" w:lineRule="auto"/>
              <w:rPr>
                <w:rFonts w:ascii="Arial" w:hAnsi="Arial" w:cs="Arial"/>
                <w:sz w:val="20"/>
                <w:szCs w:val="20"/>
              </w:rPr>
            </w:pPr>
            <w:r w:rsidRPr="00A305C2">
              <w:rPr>
                <w:rFonts w:ascii="Arial" w:hAnsi="Arial" w:cs="Arial"/>
                <w:sz w:val="20"/>
                <w:szCs w:val="20"/>
              </w:rPr>
              <w:t>Strategien zur Konfliktbewältigung und Vermeidung entwickeln</w:t>
            </w:r>
          </w:p>
          <w:p w:rsidR="002D4DA7" w:rsidRPr="00A305C2" w:rsidRDefault="002D4DA7" w:rsidP="00A305C2">
            <w:pPr>
              <w:pStyle w:val="Listenabsatz"/>
              <w:numPr>
                <w:ilvl w:val="0"/>
                <w:numId w:val="9"/>
              </w:numPr>
              <w:spacing w:after="0" w:line="240" w:lineRule="auto"/>
              <w:rPr>
                <w:rFonts w:ascii="Arial" w:hAnsi="Arial" w:cs="Arial"/>
                <w:sz w:val="20"/>
                <w:szCs w:val="20"/>
              </w:rPr>
            </w:pPr>
            <w:r w:rsidRPr="00A305C2">
              <w:rPr>
                <w:rFonts w:ascii="Arial" w:hAnsi="Arial" w:cs="Arial"/>
                <w:sz w:val="20"/>
                <w:szCs w:val="20"/>
              </w:rPr>
              <w:t>Komplexe Informations- und B</w:t>
            </w:r>
            <w:r w:rsidRPr="00A305C2">
              <w:rPr>
                <w:rFonts w:ascii="Arial" w:hAnsi="Arial" w:cs="Arial"/>
                <w:sz w:val="20"/>
                <w:szCs w:val="20"/>
              </w:rPr>
              <w:t>e</w:t>
            </w:r>
            <w:r w:rsidRPr="00A305C2">
              <w:rPr>
                <w:rFonts w:ascii="Arial" w:hAnsi="Arial" w:cs="Arial"/>
                <w:sz w:val="20"/>
                <w:szCs w:val="20"/>
              </w:rPr>
              <w:t>ratungsgespräche führen</w:t>
            </w:r>
          </w:p>
          <w:p w:rsidR="002D4DA7" w:rsidRPr="00A305C2" w:rsidRDefault="002D4DA7" w:rsidP="00A305C2">
            <w:pPr>
              <w:pStyle w:val="Listenabsatz"/>
              <w:numPr>
                <w:ilvl w:val="0"/>
                <w:numId w:val="9"/>
              </w:numPr>
              <w:spacing w:after="0" w:line="240" w:lineRule="auto"/>
              <w:rPr>
                <w:rFonts w:ascii="Arial" w:hAnsi="Arial" w:cs="Arial"/>
                <w:sz w:val="20"/>
                <w:szCs w:val="20"/>
              </w:rPr>
            </w:pPr>
            <w:r w:rsidRPr="00A305C2">
              <w:rPr>
                <w:rFonts w:ascii="Arial" w:hAnsi="Arial" w:cs="Arial"/>
                <w:sz w:val="20"/>
                <w:szCs w:val="20"/>
              </w:rPr>
              <w:t>Beschwerdemanagement als Instrument der Kundenbindung nutzen</w:t>
            </w:r>
          </w:p>
        </w:tc>
        <w:tc>
          <w:tcPr>
            <w:tcW w:w="3607" w:type="dxa"/>
          </w:tcPr>
          <w:p w:rsidR="00DC5165" w:rsidRDefault="00DC5165" w:rsidP="00DC5165">
            <w:pPr>
              <w:pStyle w:val="Listenabsatz"/>
              <w:numPr>
                <w:ilvl w:val="0"/>
                <w:numId w:val="10"/>
              </w:numPr>
              <w:spacing w:after="0" w:line="240" w:lineRule="auto"/>
              <w:rPr>
                <w:rFonts w:ascii="Arial" w:hAnsi="Arial" w:cs="Arial"/>
                <w:sz w:val="20"/>
                <w:szCs w:val="20"/>
              </w:rPr>
            </w:pPr>
            <w:r>
              <w:rPr>
                <w:rFonts w:ascii="Arial" w:hAnsi="Arial" w:cs="Arial"/>
                <w:sz w:val="20"/>
                <w:szCs w:val="20"/>
              </w:rPr>
              <w:t xml:space="preserve">Bestimmungsgrößen </w:t>
            </w:r>
            <w:r w:rsidR="00DD1DCC">
              <w:rPr>
                <w:rFonts w:ascii="Arial" w:hAnsi="Arial" w:cs="Arial"/>
                <w:sz w:val="20"/>
                <w:szCs w:val="20"/>
              </w:rPr>
              <w:t>der Pers</w:t>
            </w:r>
            <w:r w:rsidR="00DD1DCC">
              <w:rPr>
                <w:rFonts w:ascii="Arial" w:hAnsi="Arial" w:cs="Arial"/>
                <w:sz w:val="20"/>
                <w:szCs w:val="20"/>
              </w:rPr>
              <w:t>o</w:t>
            </w:r>
            <w:r w:rsidR="00DD1DCC">
              <w:rPr>
                <w:rFonts w:ascii="Arial" w:hAnsi="Arial" w:cs="Arial"/>
                <w:sz w:val="20"/>
                <w:szCs w:val="20"/>
              </w:rPr>
              <w:t xml:space="preserve">nalplanung </w:t>
            </w:r>
            <w:r>
              <w:rPr>
                <w:rFonts w:ascii="Arial" w:hAnsi="Arial" w:cs="Arial"/>
                <w:sz w:val="20"/>
                <w:szCs w:val="20"/>
              </w:rPr>
              <w:t>erörtern</w:t>
            </w:r>
          </w:p>
          <w:p w:rsidR="00DC5165" w:rsidRPr="00A3481A" w:rsidRDefault="00DC5165" w:rsidP="00DC5165">
            <w:pPr>
              <w:pStyle w:val="Listenabsatz"/>
              <w:numPr>
                <w:ilvl w:val="0"/>
                <w:numId w:val="10"/>
              </w:numPr>
              <w:spacing w:after="0" w:line="240" w:lineRule="auto"/>
              <w:rPr>
                <w:rFonts w:ascii="Arial" w:hAnsi="Arial" w:cs="Arial"/>
                <w:sz w:val="20"/>
                <w:szCs w:val="20"/>
              </w:rPr>
            </w:pPr>
            <w:r w:rsidRPr="00130359">
              <w:rPr>
                <w:rFonts w:ascii="Arial" w:hAnsi="Arial" w:cs="Arial"/>
                <w:sz w:val="20"/>
                <w:szCs w:val="20"/>
              </w:rPr>
              <w:t>Den Personalbestand analysieren</w:t>
            </w:r>
          </w:p>
          <w:p w:rsidR="00DC5165" w:rsidRPr="00A3481A" w:rsidRDefault="00DC5165" w:rsidP="00DC5165">
            <w:pPr>
              <w:pStyle w:val="Listenabsatz"/>
              <w:numPr>
                <w:ilvl w:val="0"/>
                <w:numId w:val="10"/>
              </w:numPr>
              <w:spacing w:after="0" w:line="240" w:lineRule="auto"/>
              <w:rPr>
                <w:rFonts w:ascii="Arial" w:hAnsi="Arial" w:cs="Arial"/>
                <w:sz w:val="20"/>
                <w:szCs w:val="20"/>
              </w:rPr>
            </w:pPr>
            <w:r w:rsidRPr="00130359">
              <w:rPr>
                <w:rFonts w:ascii="Arial" w:hAnsi="Arial" w:cs="Arial"/>
                <w:sz w:val="20"/>
                <w:szCs w:val="20"/>
              </w:rPr>
              <w:t>Den Personalbedarf ermitteln</w:t>
            </w:r>
          </w:p>
          <w:p w:rsidR="00DC5165" w:rsidRPr="00A3481A" w:rsidRDefault="00DC5165" w:rsidP="00DC5165">
            <w:pPr>
              <w:pStyle w:val="Listenabsatz"/>
              <w:numPr>
                <w:ilvl w:val="0"/>
                <w:numId w:val="10"/>
              </w:numPr>
              <w:spacing w:after="0" w:line="240" w:lineRule="auto"/>
              <w:rPr>
                <w:rFonts w:ascii="Arial" w:hAnsi="Arial" w:cs="Arial"/>
                <w:sz w:val="20"/>
                <w:szCs w:val="20"/>
              </w:rPr>
            </w:pPr>
            <w:r w:rsidRPr="00130359">
              <w:rPr>
                <w:rFonts w:ascii="Arial" w:hAnsi="Arial" w:cs="Arial"/>
                <w:sz w:val="20"/>
                <w:szCs w:val="20"/>
              </w:rPr>
              <w:t>Personalbeschaffung – oder: Ein neuer Mitarbeiter wird gesucht</w:t>
            </w:r>
            <w:r>
              <w:rPr>
                <w:rFonts w:ascii="Arial" w:hAnsi="Arial" w:cs="Arial"/>
                <w:sz w:val="20"/>
                <w:szCs w:val="20"/>
              </w:rPr>
              <w:t>.</w:t>
            </w:r>
          </w:p>
          <w:p w:rsidR="00DC5165" w:rsidRPr="00A3481A" w:rsidRDefault="009D0A4B" w:rsidP="00DC5165">
            <w:pPr>
              <w:pStyle w:val="Listenabsatz"/>
              <w:numPr>
                <w:ilvl w:val="0"/>
                <w:numId w:val="10"/>
              </w:numPr>
              <w:spacing w:after="0" w:line="240" w:lineRule="auto"/>
              <w:rPr>
                <w:rFonts w:ascii="Arial" w:hAnsi="Arial" w:cs="Arial"/>
                <w:sz w:val="20"/>
                <w:szCs w:val="20"/>
              </w:rPr>
            </w:pPr>
            <w:r>
              <w:rPr>
                <w:rFonts w:ascii="Arial" w:hAnsi="Arial" w:cs="Arial"/>
                <w:sz w:val="20"/>
                <w:szCs w:val="20"/>
              </w:rPr>
              <w:t>Ein</w:t>
            </w:r>
            <w:r w:rsidR="00DC5165" w:rsidRPr="00130359">
              <w:rPr>
                <w:rFonts w:ascii="Arial" w:hAnsi="Arial" w:cs="Arial"/>
                <w:sz w:val="20"/>
                <w:szCs w:val="20"/>
              </w:rPr>
              <w:t xml:space="preserve"> Personalauswahlverfahren durchführen</w:t>
            </w:r>
          </w:p>
          <w:p w:rsidR="00DC5165" w:rsidRPr="00A3481A" w:rsidRDefault="00DC5165" w:rsidP="00DC5165">
            <w:pPr>
              <w:pStyle w:val="Listenabsatz"/>
              <w:numPr>
                <w:ilvl w:val="0"/>
                <w:numId w:val="10"/>
              </w:numPr>
              <w:spacing w:after="0" w:line="240" w:lineRule="auto"/>
              <w:rPr>
                <w:rFonts w:ascii="Arial" w:hAnsi="Arial" w:cs="Arial"/>
                <w:sz w:val="20"/>
                <w:szCs w:val="20"/>
              </w:rPr>
            </w:pPr>
            <w:r w:rsidRPr="00130359">
              <w:rPr>
                <w:rFonts w:ascii="Arial" w:hAnsi="Arial" w:cs="Arial"/>
                <w:sz w:val="20"/>
                <w:szCs w:val="20"/>
              </w:rPr>
              <w:t>Einen Arbeitsvertrag mit einem neuen Mitarbeiter schließen und Regelungen des Arbeitsrechtes beachten</w:t>
            </w:r>
          </w:p>
          <w:p w:rsidR="00DC5165" w:rsidRPr="00A3481A" w:rsidRDefault="00DC5165" w:rsidP="00DC5165">
            <w:pPr>
              <w:pStyle w:val="Listenabsatz"/>
              <w:numPr>
                <w:ilvl w:val="0"/>
                <w:numId w:val="10"/>
              </w:numPr>
              <w:spacing w:after="0" w:line="240" w:lineRule="auto"/>
              <w:rPr>
                <w:rFonts w:ascii="Arial" w:hAnsi="Arial" w:cs="Arial"/>
                <w:sz w:val="20"/>
                <w:szCs w:val="20"/>
              </w:rPr>
            </w:pPr>
            <w:r>
              <w:rPr>
                <w:rFonts w:ascii="Arial" w:hAnsi="Arial" w:cs="Arial"/>
                <w:sz w:val="20"/>
                <w:szCs w:val="20"/>
              </w:rPr>
              <w:t>Die Einführung des</w:t>
            </w:r>
            <w:r w:rsidRPr="00130359">
              <w:rPr>
                <w:rFonts w:ascii="Arial" w:hAnsi="Arial" w:cs="Arial"/>
                <w:sz w:val="20"/>
                <w:szCs w:val="20"/>
              </w:rPr>
              <w:t xml:space="preserve"> neuen Mita</w:t>
            </w:r>
            <w:r w:rsidRPr="00130359">
              <w:rPr>
                <w:rFonts w:ascii="Arial" w:hAnsi="Arial" w:cs="Arial"/>
                <w:sz w:val="20"/>
                <w:szCs w:val="20"/>
              </w:rPr>
              <w:t>r</w:t>
            </w:r>
            <w:r w:rsidRPr="00130359">
              <w:rPr>
                <w:rFonts w:ascii="Arial" w:hAnsi="Arial" w:cs="Arial"/>
                <w:sz w:val="20"/>
                <w:szCs w:val="20"/>
              </w:rPr>
              <w:t>beiter</w:t>
            </w:r>
            <w:r>
              <w:rPr>
                <w:rFonts w:ascii="Arial" w:hAnsi="Arial" w:cs="Arial"/>
                <w:sz w:val="20"/>
                <w:szCs w:val="20"/>
              </w:rPr>
              <w:t>s</w:t>
            </w:r>
            <w:r w:rsidRPr="00130359">
              <w:rPr>
                <w:rFonts w:ascii="Arial" w:hAnsi="Arial" w:cs="Arial"/>
                <w:sz w:val="20"/>
                <w:szCs w:val="20"/>
              </w:rPr>
              <w:t xml:space="preserve"> </w:t>
            </w:r>
            <w:r>
              <w:rPr>
                <w:rFonts w:ascii="Arial" w:hAnsi="Arial" w:cs="Arial"/>
                <w:sz w:val="20"/>
                <w:szCs w:val="20"/>
              </w:rPr>
              <w:t>planen</w:t>
            </w:r>
            <w:r w:rsidRPr="00130359">
              <w:rPr>
                <w:rFonts w:ascii="Arial" w:hAnsi="Arial" w:cs="Arial"/>
                <w:sz w:val="20"/>
                <w:szCs w:val="20"/>
              </w:rPr>
              <w:t xml:space="preserve"> und Personaldaten in der Personalakte erfassen</w:t>
            </w:r>
          </w:p>
          <w:p w:rsidR="00DC5165" w:rsidRPr="00A3481A" w:rsidRDefault="00DC5165" w:rsidP="00DC5165">
            <w:pPr>
              <w:pStyle w:val="Listenabsatz"/>
              <w:numPr>
                <w:ilvl w:val="0"/>
                <w:numId w:val="10"/>
              </w:numPr>
              <w:spacing w:after="0" w:line="240" w:lineRule="auto"/>
              <w:rPr>
                <w:rFonts w:ascii="Arial" w:hAnsi="Arial" w:cs="Arial"/>
                <w:sz w:val="20"/>
                <w:szCs w:val="20"/>
              </w:rPr>
            </w:pPr>
            <w:r w:rsidRPr="00130359">
              <w:rPr>
                <w:rFonts w:ascii="Arial" w:hAnsi="Arial" w:cs="Arial"/>
                <w:sz w:val="20"/>
                <w:szCs w:val="20"/>
              </w:rPr>
              <w:t>Personal betreuen und den Pe</w:t>
            </w:r>
            <w:r w:rsidRPr="00130359">
              <w:rPr>
                <w:rFonts w:ascii="Arial" w:hAnsi="Arial" w:cs="Arial"/>
                <w:sz w:val="20"/>
                <w:szCs w:val="20"/>
              </w:rPr>
              <w:t>r</w:t>
            </w:r>
            <w:r w:rsidRPr="00130359">
              <w:rPr>
                <w:rFonts w:ascii="Arial" w:hAnsi="Arial" w:cs="Arial"/>
                <w:sz w:val="20"/>
                <w:szCs w:val="20"/>
              </w:rPr>
              <w:t>sonaleinsatz organisieren</w:t>
            </w:r>
          </w:p>
          <w:p w:rsidR="00DC5165" w:rsidRPr="000E6F6F" w:rsidRDefault="00DC5165" w:rsidP="00DC5165">
            <w:pPr>
              <w:pStyle w:val="Listenabsatz"/>
              <w:numPr>
                <w:ilvl w:val="0"/>
                <w:numId w:val="10"/>
              </w:numPr>
              <w:spacing w:after="0" w:line="240" w:lineRule="auto"/>
              <w:rPr>
                <w:rFonts w:ascii="Arial" w:hAnsi="Arial" w:cs="Arial"/>
                <w:sz w:val="20"/>
                <w:szCs w:val="20"/>
              </w:rPr>
            </w:pPr>
            <w:r w:rsidRPr="00130359">
              <w:rPr>
                <w:rFonts w:ascii="Arial" w:hAnsi="Arial" w:cs="Arial"/>
                <w:sz w:val="20"/>
                <w:szCs w:val="20"/>
              </w:rPr>
              <w:t xml:space="preserve">Löhne </w:t>
            </w:r>
            <w:r>
              <w:rPr>
                <w:rFonts w:ascii="Arial" w:hAnsi="Arial" w:cs="Arial"/>
                <w:sz w:val="20"/>
                <w:szCs w:val="20"/>
              </w:rPr>
              <w:t>und Gehälter abrechnen – oder: b</w:t>
            </w:r>
            <w:r w:rsidRPr="00130359">
              <w:rPr>
                <w:rFonts w:ascii="Arial" w:hAnsi="Arial" w:cs="Arial"/>
                <w:sz w:val="20"/>
                <w:szCs w:val="20"/>
              </w:rPr>
              <w:t>ekommen</w:t>
            </w:r>
            <w:r>
              <w:rPr>
                <w:rFonts w:ascii="Arial" w:hAnsi="Arial" w:cs="Arial"/>
                <w:sz w:val="20"/>
                <w:szCs w:val="20"/>
              </w:rPr>
              <w:t>,</w:t>
            </w:r>
            <w:r w:rsidRPr="00130359">
              <w:rPr>
                <w:rFonts w:ascii="Arial" w:hAnsi="Arial" w:cs="Arial"/>
                <w:sz w:val="20"/>
                <w:szCs w:val="20"/>
              </w:rPr>
              <w:t xml:space="preserve"> was man ve</w:t>
            </w:r>
            <w:r w:rsidRPr="00130359">
              <w:rPr>
                <w:rFonts w:ascii="Arial" w:hAnsi="Arial" w:cs="Arial"/>
                <w:sz w:val="20"/>
                <w:szCs w:val="20"/>
              </w:rPr>
              <w:t>r</w:t>
            </w:r>
            <w:r w:rsidRPr="00130359">
              <w:rPr>
                <w:rFonts w:ascii="Arial" w:hAnsi="Arial" w:cs="Arial"/>
                <w:sz w:val="20"/>
                <w:szCs w:val="20"/>
              </w:rPr>
              <w:t xml:space="preserve">dient </w:t>
            </w:r>
          </w:p>
          <w:p w:rsidR="00DC5165" w:rsidRPr="000E6F6F" w:rsidRDefault="00DC5165" w:rsidP="00DC5165">
            <w:pPr>
              <w:pStyle w:val="Listenabsatz"/>
              <w:numPr>
                <w:ilvl w:val="0"/>
                <w:numId w:val="10"/>
              </w:numPr>
              <w:spacing w:after="0" w:line="240" w:lineRule="auto"/>
              <w:rPr>
                <w:rFonts w:ascii="Arial" w:hAnsi="Arial" w:cs="Arial"/>
                <w:sz w:val="20"/>
                <w:szCs w:val="20"/>
              </w:rPr>
            </w:pPr>
            <w:r>
              <w:rPr>
                <w:rFonts w:ascii="Arial" w:hAnsi="Arial" w:cs="Arial"/>
                <w:sz w:val="20"/>
                <w:szCs w:val="20"/>
              </w:rPr>
              <w:t xml:space="preserve">Die </w:t>
            </w:r>
            <w:r w:rsidRPr="00130359">
              <w:rPr>
                <w:rFonts w:ascii="Arial" w:hAnsi="Arial" w:cs="Arial"/>
                <w:sz w:val="20"/>
                <w:szCs w:val="20"/>
              </w:rPr>
              <w:t>Personalentwicklung planen und Mitarbeiter beurteilen</w:t>
            </w:r>
          </w:p>
          <w:p w:rsidR="00DC5165" w:rsidRPr="000E6F6F" w:rsidRDefault="00DC5165" w:rsidP="00DC5165">
            <w:pPr>
              <w:pStyle w:val="Listenabsatz"/>
              <w:numPr>
                <w:ilvl w:val="0"/>
                <w:numId w:val="10"/>
              </w:numPr>
              <w:spacing w:after="0" w:line="240" w:lineRule="auto"/>
              <w:rPr>
                <w:rFonts w:ascii="Arial" w:hAnsi="Arial" w:cs="Arial"/>
                <w:sz w:val="20"/>
                <w:szCs w:val="20"/>
              </w:rPr>
            </w:pPr>
            <w:r w:rsidRPr="00130359">
              <w:rPr>
                <w:rFonts w:ascii="Arial" w:hAnsi="Arial" w:cs="Arial"/>
                <w:sz w:val="20"/>
                <w:szCs w:val="20"/>
              </w:rPr>
              <w:t>Arbeitsverhältnis</w:t>
            </w:r>
            <w:r>
              <w:rPr>
                <w:rFonts w:ascii="Arial" w:hAnsi="Arial" w:cs="Arial"/>
                <w:sz w:val="20"/>
                <w:szCs w:val="20"/>
              </w:rPr>
              <w:t>se rechtssicher</w:t>
            </w:r>
            <w:r w:rsidRPr="00130359">
              <w:rPr>
                <w:rFonts w:ascii="Arial" w:hAnsi="Arial" w:cs="Arial"/>
                <w:sz w:val="20"/>
                <w:szCs w:val="20"/>
              </w:rPr>
              <w:t xml:space="preserve"> beenden</w:t>
            </w:r>
          </w:p>
          <w:p w:rsidR="005B61BA" w:rsidRPr="00677AC1" w:rsidRDefault="005B61BA" w:rsidP="008F1103">
            <w:pPr>
              <w:spacing w:after="0" w:line="240" w:lineRule="auto"/>
              <w:rPr>
                <w:rFonts w:ascii="Arial" w:hAnsi="Arial" w:cs="Arial"/>
                <w:sz w:val="20"/>
                <w:szCs w:val="20"/>
              </w:rPr>
            </w:pPr>
          </w:p>
        </w:tc>
      </w:tr>
    </w:tbl>
    <w:p w:rsidR="00F55753" w:rsidRDefault="00F55753">
      <w:pPr>
        <w:spacing w:after="0" w:line="240" w:lineRule="auto"/>
        <w:rPr>
          <w:rFonts w:ascii="Arial" w:hAnsi="Arial" w:cs="Arial"/>
          <w:sz w:val="20"/>
          <w:szCs w:val="20"/>
        </w:rPr>
      </w:pPr>
    </w:p>
    <w:p w:rsidR="00F55753" w:rsidRDefault="00F55753">
      <w:pPr>
        <w:spacing w:after="0" w:line="240" w:lineRule="auto"/>
        <w:rPr>
          <w:rFonts w:ascii="Arial" w:hAnsi="Arial" w:cs="Arial"/>
          <w:sz w:val="20"/>
          <w:szCs w:val="20"/>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55753" w:rsidRPr="00677AC1" w:rsidTr="007640E9">
        <w:tc>
          <w:tcPr>
            <w:tcW w:w="5000" w:type="pct"/>
            <w:gridSpan w:val="4"/>
          </w:tcPr>
          <w:p w:rsidR="00F55753" w:rsidRPr="00677AC1" w:rsidRDefault="00F55753" w:rsidP="007640E9">
            <w:pPr>
              <w:pStyle w:val="Grundtextfett"/>
              <w:spacing w:line="276" w:lineRule="auto"/>
              <w:rPr>
                <w:rFonts w:ascii="Arial" w:hAnsi="Arial" w:cs="Arial"/>
                <w:b/>
                <w:sz w:val="20"/>
                <w:szCs w:val="20"/>
              </w:rPr>
            </w:pPr>
            <w:r w:rsidRPr="00677AC1">
              <w:rPr>
                <w:rFonts w:ascii="Arial" w:hAnsi="Arial" w:cs="Arial"/>
                <w:b/>
                <w:sz w:val="20"/>
                <w:szCs w:val="20"/>
              </w:rPr>
              <w:lastRenderedPageBreak/>
              <w:t>Lernfeld 5: Kunden akquirieren und binden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F55753" w:rsidRPr="00677AC1" w:rsidTr="007640E9">
        <w:tc>
          <w:tcPr>
            <w:tcW w:w="5000" w:type="pct"/>
            <w:gridSpan w:val="4"/>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Kernkompetenz</w:t>
            </w:r>
            <w:r w:rsidRPr="00EC30B1">
              <w:rPr>
                <w:rFonts w:ascii="Arial" w:hAnsi="Arial" w:cs="Arial"/>
                <w:b/>
                <w:sz w:val="20"/>
                <w:szCs w:val="20"/>
              </w:rPr>
              <w:t>:</w:t>
            </w:r>
            <w:r w:rsidRPr="00677AC1">
              <w:rPr>
                <w:rFonts w:ascii="Arial" w:hAnsi="Arial" w:cs="Arial"/>
                <w:b/>
                <w:sz w:val="20"/>
                <w:szCs w:val="20"/>
              </w:rPr>
              <w:t xml:space="preserve"> </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 nutzen den Einsatz von Marketinginstrumenten für die Kundengewinnung und Kundenbindung.</w:t>
            </w:r>
          </w:p>
          <w:p w:rsidR="00F55753" w:rsidRPr="00677AC1" w:rsidRDefault="00F55753" w:rsidP="007640E9">
            <w:pPr>
              <w:pStyle w:val="Pa3"/>
              <w:spacing w:after="100" w:line="276" w:lineRule="auto"/>
              <w:rPr>
                <w:rStyle w:val="A5"/>
                <w:rFonts w:ascii="Arial" w:hAnsi="Arial" w:cs="Arial"/>
                <w:bCs/>
                <w:szCs w:val="20"/>
              </w:rPr>
            </w:pPr>
          </w:p>
          <w:p w:rsidR="00F55753" w:rsidRPr="00677AC1" w:rsidRDefault="00F55753" w:rsidP="007640E9">
            <w:pPr>
              <w:pStyle w:val="Pa3"/>
              <w:spacing w:after="100" w:line="276" w:lineRule="auto"/>
              <w:rPr>
                <w:rFonts w:ascii="Arial" w:hAnsi="Arial" w:cs="Arial"/>
                <w:b/>
                <w:sz w:val="20"/>
                <w:szCs w:val="20"/>
              </w:rPr>
            </w:pPr>
            <w:r w:rsidRPr="00677AC1">
              <w:rPr>
                <w:rFonts w:ascii="Arial" w:hAnsi="Arial" w:cs="Arial"/>
                <w:bCs/>
                <w:sz w:val="20"/>
                <w:szCs w:val="20"/>
              </w:rPr>
              <w:t xml:space="preserve">Sie erfassen eine Marketing-Problemstellung und entwickeln eine problemlösungsorientierte Marketingkonzeption. </w:t>
            </w:r>
          </w:p>
        </w:tc>
      </w:tr>
      <w:tr w:rsidR="00F55753" w:rsidRPr="00677AC1" w:rsidTr="007640E9">
        <w:trPr>
          <w:trHeight w:val="567"/>
        </w:trPr>
        <w:tc>
          <w:tcPr>
            <w:tcW w:w="5000" w:type="pct"/>
            <w:gridSpan w:val="4"/>
            <w:vAlign w:val="center"/>
          </w:tcPr>
          <w:p w:rsidR="00F55753" w:rsidRPr="00677AC1" w:rsidRDefault="00F55753" w:rsidP="007640E9">
            <w:pPr>
              <w:spacing w:after="0"/>
              <w:rPr>
                <w:rFonts w:ascii="Arial" w:hAnsi="Arial" w:cs="Arial"/>
                <w:sz w:val="20"/>
                <w:szCs w:val="20"/>
              </w:rPr>
            </w:pPr>
            <w:r w:rsidRPr="00677AC1">
              <w:rPr>
                <w:rFonts w:ascii="Arial" w:hAnsi="Arial" w:cs="Arial"/>
                <w:b/>
                <w:sz w:val="20"/>
                <w:szCs w:val="20"/>
              </w:rPr>
              <w:t>Lernsituation 1:</w:t>
            </w:r>
            <w:r w:rsidRPr="00677AC1">
              <w:rPr>
                <w:rFonts w:ascii="Arial" w:hAnsi="Arial" w:cs="Arial"/>
                <w:sz w:val="20"/>
                <w:szCs w:val="20"/>
              </w:rPr>
              <w:t xml:space="preserve"> Das Marketingmanagement der Markgraf Brunnen GmbH analysieren</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 xml:space="preserve">Einstiegsszenario: </w:t>
            </w:r>
          </w:p>
          <w:p w:rsidR="00F55753" w:rsidRPr="00677AC1" w:rsidRDefault="00F55753" w:rsidP="007640E9">
            <w:pPr>
              <w:spacing w:after="0"/>
              <w:rPr>
                <w:rFonts w:ascii="Arial" w:hAnsi="Arial" w:cs="Arial"/>
                <w:sz w:val="20"/>
                <w:szCs w:val="20"/>
              </w:rPr>
            </w:pPr>
            <w:r w:rsidRPr="00677AC1">
              <w:rPr>
                <w:rFonts w:ascii="Arial" w:hAnsi="Arial" w:cs="Arial"/>
                <w:sz w:val="20"/>
                <w:szCs w:val="20"/>
              </w:rPr>
              <w:t>Die Markgraf Brunnen GmbH ist ein bedeutender mittelständischer Geträ</w:t>
            </w:r>
            <w:r w:rsidRPr="00677AC1">
              <w:rPr>
                <w:rFonts w:ascii="Arial" w:hAnsi="Arial" w:cs="Arial"/>
                <w:sz w:val="20"/>
                <w:szCs w:val="20"/>
              </w:rPr>
              <w:t>n</w:t>
            </w:r>
            <w:r w:rsidRPr="00677AC1">
              <w:rPr>
                <w:rFonts w:ascii="Arial" w:hAnsi="Arial" w:cs="Arial"/>
                <w:sz w:val="20"/>
                <w:szCs w:val="20"/>
              </w:rPr>
              <w:t>kehersteller. Die internen und externen Rahmenbedingungen für die Gesta</w:t>
            </w:r>
            <w:r w:rsidRPr="00677AC1">
              <w:rPr>
                <w:rFonts w:ascii="Arial" w:hAnsi="Arial" w:cs="Arial"/>
                <w:sz w:val="20"/>
                <w:szCs w:val="20"/>
              </w:rPr>
              <w:t>l</w:t>
            </w:r>
            <w:r w:rsidRPr="00677AC1">
              <w:rPr>
                <w:rFonts w:ascii="Arial" w:hAnsi="Arial" w:cs="Arial"/>
                <w:sz w:val="20"/>
                <w:szCs w:val="20"/>
              </w:rPr>
              <w:t>tung eines Marketingmanagements, das sich konsequent an den Bedürfni</w:t>
            </w:r>
            <w:r w:rsidRPr="00677AC1">
              <w:rPr>
                <w:rFonts w:ascii="Arial" w:hAnsi="Arial" w:cs="Arial"/>
                <w:sz w:val="20"/>
                <w:szCs w:val="20"/>
              </w:rPr>
              <w:t>s</w:t>
            </w:r>
            <w:r w:rsidRPr="00677AC1">
              <w:rPr>
                <w:rFonts w:ascii="Arial" w:hAnsi="Arial" w:cs="Arial"/>
                <w:sz w:val="20"/>
                <w:szCs w:val="20"/>
              </w:rPr>
              <w:t>sen und Anforderungen des Marktes orientiert, werden analysiert. Elemente einer Marketingkonzeption zeigen beispielhaft Möglichkeiten zur Umse</w:t>
            </w:r>
            <w:r w:rsidRPr="00677AC1">
              <w:rPr>
                <w:rFonts w:ascii="Arial" w:hAnsi="Arial" w:cs="Arial"/>
                <w:sz w:val="20"/>
                <w:szCs w:val="20"/>
              </w:rPr>
              <w:t>t</w:t>
            </w:r>
            <w:r w:rsidRPr="00677AC1">
              <w:rPr>
                <w:rFonts w:ascii="Arial" w:hAnsi="Arial" w:cs="Arial"/>
                <w:sz w:val="20"/>
                <w:szCs w:val="20"/>
              </w:rPr>
              <w:t>zung von Vermarktungsideen.</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Handlungsprodukte:</w:t>
            </w:r>
          </w:p>
          <w:p w:rsidR="00F55753" w:rsidRPr="00677AC1" w:rsidRDefault="00F55753" w:rsidP="007640E9">
            <w:pPr>
              <w:pStyle w:val="Listenabsatz"/>
              <w:numPr>
                <w:ilvl w:val="0"/>
                <w:numId w:val="2"/>
              </w:numPr>
              <w:spacing w:after="0"/>
              <w:rPr>
                <w:rFonts w:ascii="Arial" w:hAnsi="Arial" w:cs="Arial"/>
                <w:sz w:val="20"/>
                <w:szCs w:val="20"/>
              </w:rPr>
            </w:pPr>
            <w:r>
              <w:rPr>
                <w:rFonts w:ascii="Arial" w:hAnsi="Arial" w:cs="Arial"/>
                <w:sz w:val="20"/>
                <w:szCs w:val="20"/>
              </w:rPr>
              <w:t xml:space="preserve">verschriftliche </w:t>
            </w:r>
            <w:r w:rsidRPr="00677AC1">
              <w:rPr>
                <w:rFonts w:ascii="Arial" w:hAnsi="Arial" w:cs="Arial"/>
                <w:sz w:val="20"/>
                <w:szCs w:val="20"/>
              </w:rPr>
              <w:t>Analyse des Marketingverständnisses der Markgraf Brunnen GmbH</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Zuordnung des Marktsegmentes zum Käufermarkt (in Abgrenzung zum Verkä</w:t>
            </w:r>
            <w:r w:rsidRPr="00677AC1">
              <w:rPr>
                <w:rFonts w:ascii="Arial" w:hAnsi="Arial" w:cs="Arial"/>
                <w:sz w:val="20"/>
                <w:szCs w:val="20"/>
              </w:rPr>
              <w:t>u</w:t>
            </w:r>
            <w:r w:rsidRPr="00677AC1">
              <w:rPr>
                <w:rFonts w:ascii="Arial" w:hAnsi="Arial" w:cs="Arial"/>
                <w:sz w:val="20"/>
                <w:szCs w:val="20"/>
              </w:rPr>
              <w:t>fermarkt)</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identifizierte Zielgruppen und Kundenbedürfnisse am Beispiel des Mineralwa</w:t>
            </w:r>
            <w:r w:rsidRPr="00677AC1">
              <w:rPr>
                <w:rFonts w:ascii="Arial" w:hAnsi="Arial" w:cs="Arial"/>
                <w:sz w:val="20"/>
                <w:szCs w:val="20"/>
              </w:rPr>
              <w:t>s</w:t>
            </w:r>
            <w:r w:rsidRPr="00677AC1">
              <w:rPr>
                <w:rFonts w:ascii="Arial" w:hAnsi="Arial" w:cs="Arial"/>
                <w:sz w:val="20"/>
                <w:szCs w:val="20"/>
              </w:rPr>
              <w:t>ser-Marktes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zur Umsetzung vorgegebener Marketingziele </w:t>
            </w:r>
            <w:r>
              <w:rPr>
                <w:rFonts w:ascii="Arial" w:hAnsi="Arial" w:cs="Arial"/>
                <w:sz w:val="20"/>
                <w:szCs w:val="20"/>
              </w:rPr>
              <w:t xml:space="preserve">geeignete </w:t>
            </w:r>
            <w:r w:rsidRPr="00677AC1">
              <w:rPr>
                <w:rFonts w:ascii="Arial" w:hAnsi="Arial" w:cs="Arial"/>
                <w:sz w:val="20"/>
                <w:szCs w:val="20"/>
              </w:rPr>
              <w:t xml:space="preserve">Marketingstrategien und Marketinginstrumente </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Wesentliche Kompetenzen:</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unterscheiden internes und externes Marketing.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nehmen Kundenorientierung als zentrales Ziel von Marketing wahr.</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kennen die wesentlichen Merkmale von Käufer- und Verkäufermärkten.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ordnen Marketingzielen Strategien und Instrumente begründet zu</w:t>
            </w:r>
            <w:r>
              <w:rPr>
                <w:rFonts w:ascii="Arial" w:hAnsi="Arial" w:cs="Arial"/>
                <w:color w:val="4F81BD" w:themeColor="accent1"/>
                <w:sz w:val="20"/>
                <w:szCs w:val="20"/>
              </w:rPr>
              <w:t>.</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Konkretisierung der Inhalte: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internes und externes Marketing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Kundenorientierung in Unternehmensleitbildern und in der betrieblichen Praxis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Unterscheidungsmerkmale von Käufermarkt und Verkäufermarkt</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Marketingstrategien und Marketinginstrumente als Elemente einer Marketin</w:t>
            </w:r>
            <w:r w:rsidRPr="00677AC1">
              <w:rPr>
                <w:rFonts w:ascii="Arial" w:hAnsi="Arial" w:cs="Arial"/>
                <w:sz w:val="20"/>
                <w:szCs w:val="20"/>
              </w:rPr>
              <w:t>g</w:t>
            </w:r>
            <w:r w:rsidRPr="00677AC1">
              <w:rPr>
                <w:rFonts w:ascii="Arial" w:hAnsi="Arial" w:cs="Arial"/>
                <w:sz w:val="20"/>
                <w:szCs w:val="20"/>
              </w:rPr>
              <w:t>konzeption</w:t>
            </w:r>
          </w:p>
        </w:tc>
      </w:tr>
      <w:tr w:rsidR="00F55753" w:rsidRPr="00677AC1" w:rsidTr="007640E9">
        <w:trPr>
          <w:trHeight w:val="701"/>
        </w:trPr>
        <w:tc>
          <w:tcPr>
            <w:tcW w:w="1748"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Lern- und Arbeitstechniken:</w:t>
            </w: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tc>
        <w:tc>
          <w:tcPr>
            <w:tcW w:w="1661" w:type="pct"/>
            <w:gridSpan w:val="2"/>
          </w:tcPr>
          <w:p w:rsidR="00F55753" w:rsidRPr="00677AC1" w:rsidRDefault="00F55753" w:rsidP="007640E9">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214A02">
              <w:rPr>
                <w:rFonts w:ascii="Arial" w:hAnsi="Arial" w:cs="Arial"/>
                <w:b/>
                <w:sz w:val="20"/>
                <w:szCs w:val="20"/>
              </w:rPr>
              <w:t>2/XL</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214A02">
              <w:rPr>
                <w:rFonts w:ascii="Arial" w:hAnsi="Arial" w:cs="Arial"/>
                <w:b/>
                <w:sz w:val="20"/>
                <w:szCs w:val="20"/>
              </w:rPr>
              <w:t>2/XL</w:t>
            </w:r>
            <w:r w:rsidRPr="00677AC1">
              <w:rPr>
                <w:rFonts w:ascii="Arial" w:hAnsi="Arial" w:cs="Arial"/>
                <w:sz w:val="20"/>
                <w:szCs w:val="20"/>
              </w:rPr>
              <w:t xml:space="preserve"> </w:t>
            </w:r>
          </w:p>
        </w:tc>
        <w:tc>
          <w:tcPr>
            <w:tcW w:w="1591"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Organisatorische Hinweise:</w:t>
            </w:r>
          </w:p>
        </w:tc>
      </w:tr>
    </w:tbl>
    <w:p w:rsidR="00F55753" w:rsidRPr="00677AC1" w:rsidRDefault="00F55753" w:rsidP="00F55753">
      <w:pPr>
        <w:pStyle w:val="Grundtextfett"/>
        <w:spacing w:line="276" w:lineRule="auto"/>
        <w:rPr>
          <w:rFonts w:ascii="Arial" w:hAnsi="Arial" w:cs="Arial"/>
          <w:sz w:val="20"/>
          <w:szCs w:val="20"/>
        </w:rPr>
      </w:pPr>
    </w:p>
    <w:p w:rsidR="00F55753" w:rsidRPr="00677AC1" w:rsidRDefault="00F55753" w:rsidP="00F55753">
      <w:pPr>
        <w:spacing w:after="0"/>
        <w:rPr>
          <w:rFonts w:ascii="Arial" w:hAnsi="Arial" w:cs="Arial"/>
          <w:sz w:val="20"/>
          <w:szCs w:val="20"/>
        </w:rPr>
      </w:pPr>
    </w:p>
    <w:p w:rsidR="00F55753" w:rsidRPr="00677AC1" w:rsidRDefault="00F55753" w:rsidP="00F55753">
      <w:pPr>
        <w:rPr>
          <w:rFonts w:ascii="Arial" w:hAnsi="Arial" w:cs="Arial"/>
          <w:sz w:val="20"/>
          <w:szCs w:val="20"/>
        </w:rPr>
      </w:pPr>
      <w:r w:rsidRPr="00677AC1">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55753" w:rsidRPr="00677AC1" w:rsidTr="007640E9">
        <w:tc>
          <w:tcPr>
            <w:tcW w:w="5000" w:type="pct"/>
            <w:gridSpan w:val="4"/>
          </w:tcPr>
          <w:p w:rsidR="00F55753" w:rsidRPr="00677AC1" w:rsidRDefault="00F55753" w:rsidP="007640E9">
            <w:pPr>
              <w:pStyle w:val="Grundtextfett"/>
              <w:spacing w:line="276" w:lineRule="auto"/>
              <w:rPr>
                <w:rFonts w:ascii="Arial" w:hAnsi="Arial" w:cs="Arial"/>
                <w:b/>
                <w:sz w:val="20"/>
                <w:szCs w:val="20"/>
              </w:rPr>
            </w:pPr>
            <w:r w:rsidRPr="00677AC1">
              <w:rPr>
                <w:rFonts w:ascii="Arial" w:hAnsi="Arial" w:cs="Arial"/>
                <w:b/>
                <w:sz w:val="20"/>
                <w:szCs w:val="20"/>
              </w:rPr>
              <w:lastRenderedPageBreak/>
              <w:t>Lernfeld 5: Kunden akquirieren und binden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F55753" w:rsidRPr="00677AC1" w:rsidTr="007640E9">
        <w:tc>
          <w:tcPr>
            <w:tcW w:w="5000" w:type="pct"/>
            <w:gridSpan w:val="4"/>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Kernkompetenz</w:t>
            </w:r>
            <w:r w:rsidRPr="00EC30B1">
              <w:rPr>
                <w:rFonts w:ascii="Arial" w:hAnsi="Arial" w:cs="Arial"/>
                <w:b/>
                <w:sz w:val="20"/>
                <w:szCs w:val="20"/>
              </w:rPr>
              <w:t>:</w:t>
            </w:r>
            <w:r w:rsidRPr="00677AC1">
              <w:rPr>
                <w:rFonts w:ascii="Arial" w:hAnsi="Arial" w:cs="Arial"/>
                <w:b/>
                <w:sz w:val="20"/>
                <w:szCs w:val="20"/>
              </w:rPr>
              <w:t xml:space="preserve"> </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 nutzen den Einsatz von Marketinginstrumenten für die Kundengewinnung und Kundenbindung.</w:t>
            </w:r>
          </w:p>
          <w:p w:rsidR="00F55753" w:rsidRPr="00677AC1" w:rsidRDefault="00F55753" w:rsidP="007640E9">
            <w:pPr>
              <w:pStyle w:val="Pa3"/>
              <w:spacing w:after="100" w:line="276" w:lineRule="auto"/>
              <w:rPr>
                <w:rStyle w:val="A5"/>
                <w:rFonts w:ascii="Arial" w:hAnsi="Arial" w:cs="Arial"/>
                <w:bCs/>
                <w:color w:val="auto"/>
                <w:szCs w:val="20"/>
              </w:rPr>
            </w:pPr>
          </w:p>
          <w:p w:rsidR="00F55753" w:rsidRPr="00677AC1" w:rsidRDefault="00F55753" w:rsidP="007640E9">
            <w:pPr>
              <w:pStyle w:val="Pa3"/>
              <w:spacing w:after="100" w:line="276" w:lineRule="auto"/>
              <w:rPr>
                <w:rFonts w:ascii="Arial" w:hAnsi="Arial" w:cs="Arial"/>
                <w:b/>
                <w:sz w:val="20"/>
                <w:szCs w:val="20"/>
              </w:rPr>
            </w:pPr>
            <w:r w:rsidRPr="00677AC1">
              <w:rPr>
                <w:rFonts w:ascii="Arial" w:hAnsi="Arial" w:cs="Arial"/>
                <w:bCs/>
                <w:sz w:val="20"/>
                <w:szCs w:val="20"/>
              </w:rPr>
              <w:t>Sie erfahren di</w:t>
            </w:r>
            <w:r>
              <w:rPr>
                <w:rFonts w:ascii="Arial" w:hAnsi="Arial" w:cs="Arial"/>
                <w:bCs/>
                <w:sz w:val="20"/>
                <w:szCs w:val="20"/>
              </w:rPr>
              <w:t xml:space="preserve">e Bedeutung von Marktforschung </w:t>
            </w:r>
            <w:r w:rsidRPr="00677AC1">
              <w:rPr>
                <w:rFonts w:ascii="Arial" w:hAnsi="Arial" w:cs="Arial"/>
                <w:bCs/>
                <w:sz w:val="20"/>
                <w:szCs w:val="20"/>
              </w:rPr>
              <w:t xml:space="preserve">als Grundlage für Marketingentscheidungen. </w:t>
            </w:r>
          </w:p>
        </w:tc>
      </w:tr>
      <w:tr w:rsidR="00F55753" w:rsidRPr="00677AC1" w:rsidTr="007640E9">
        <w:trPr>
          <w:trHeight w:val="567"/>
        </w:trPr>
        <w:tc>
          <w:tcPr>
            <w:tcW w:w="5000" w:type="pct"/>
            <w:gridSpan w:val="4"/>
            <w:vAlign w:val="center"/>
          </w:tcPr>
          <w:p w:rsidR="00F55753" w:rsidRPr="00677AC1" w:rsidRDefault="00F55753" w:rsidP="007640E9">
            <w:pPr>
              <w:spacing w:after="0"/>
              <w:rPr>
                <w:rFonts w:ascii="Arial" w:hAnsi="Arial" w:cs="Arial"/>
                <w:sz w:val="20"/>
                <w:szCs w:val="20"/>
              </w:rPr>
            </w:pPr>
            <w:r w:rsidRPr="00677AC1">
              <w:rPr>
                <w:rFonts w:ascii="Arial" w:hAnsi="Arial" w:cs="Arial"/>
                <w:b/>
                <w:sz w:val="20"/>
                <w:szCs w:val="20"/>
              </w:rPr>
              <w:t>Lernsituation 2:</w:t>
            </w:r>
            <w:r w:rsidRPr="00677AC1">
              <w:rPr>
                <w:rFonts w:ascii="Arial" w:hAnsi="Arial" w:cs="Arial"/>
                <w:sz w:val="20"/>
                <w:szCs w:val="20"/>
              </w:rPr>
              <w:t xml:space="preserve"> </w:t>
            </w:r>
            <w:r w:rsidRPr="00677AC1">
              <w:rPr>
                <w:rFonts w:ascii="Arial" w:hAnsi="Arial" w:cs="Arial"/>
                <w:sz w:val="20"/>
                <w:szCs w:val="20"/>
                <w:lang w:eastAsia="de-DE"/>
              </w:rPr>
              <w:t>Die Markgraf Brunnen GmbH analysiert den Markt mithilfe der Marktforschung</w:t>
            </w:r>
            <w:r w:rsidRPr="00677AC1">
              <w:rPr>
                <w:rFonts w:ascii="Arial" w:hAnsi="Arial" w:cs="Arial"/>
                <w:sz w:val="20"/>
                <w:szCs w:val="20"/>
              </w:rPr>
              <w:t xml:space="preserve"> </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 xml:space="preserve">Einstiegsszenario: </w:t>
            </w:r>
          </w:p>
          <w:p w:rsidR="00F55753" w:rsidRPr="00677AC1" w:rsidRDefault="00F55753" w:rsidP="007640E9">
            <w:pPr>
              <w:autoSpaceDE w:val="0"/>
              <w:autoSpaceDN w:val="0"/>
              <w:adjustRightInd w:val="0"/>
              <w:spacing w:after="0"/>
              <w:rPr>
                <w:rFonts w:ascii="Arial" w:hAnsi="Arial" w:cs="Arial"/>
                <w:sz w:val="20"/>
                <w:szCs w:val="20"/>
              </w:rPr>
            </w:pPr>
            <w:r w:rsidRPr="00677AC1">
              <w:rPr>
                <w:rFonts w:ascii="Arial" w:hAnsi="Arial" w:cs="Arial"/>
                <w:sz w:val="20"/>
                <w:szCs w:val="20"/>
                <w:lang w:eastAsia="de-DE"/>
              </w:rPr>
              <w:t>Die Geschäftsführerin der Markgraf Brunnen GmbH, Frieda Arnold, legt viel Wert auf aktuelle Marktforschungsergebnisse. Ein kleiner Stab an Mitarbe</w:t>
            </w:r>
            <w:r w:rsidRPr="00677AC1">
              <w:rPr>
                <w:rFonts w:ascii="Arial" w:hAnsi="Arial" w:cs="Arial"/>
                <w:sz w:val="20"/>
                <w:szCs w:val="20"/>
                <w:lang w:eastAsia="de-DE"/>
              </w:rPr>
              <w:t>i</w:t>
            </w:r>
            <w:r w:rsidRPr="00677AC1">
              <w:rPr>
                <w:rFonts w:ascii="Arial" w:hAnsi="Arial" w:cs="Arial"/>
                <w:sz w:val="20"/>
                <w:szCs w:val="20"/>
                <w:lang w:eastAsia="de-DE"/>
              </w:rPr>
              <w:t>tern ist stets damit beschäftigt, unternehmensexterne Daten über den Markt für alkoholfreie Getränke zu sammeln und zusammen mit den unterne</w:t>
            </w:r>
            <w:r w:rsidRPr="00677AC1">
              <w:rPr>
                <w:rFonts w:ascii="Arial" w:hAnsi="Arial" w:cs="Arial"/>
                <w:sz w:val="20"/>
                <w:szCs w:val="20"/>
                <w:lang w:eastAsia="de-DE"/>
              </w:rPr>
              <w:t>h</w:t>
            </w:r>
            <w:r w:rsidRPr="00677AC1">
              <w:rPr>
                <w:rFonts w:ascii="Arial" w:hAnsi="Arial" w:cs="Arial"/>
                <w:sz w:val="20"/>
                <w:szCs w:val="20"/>
                <w:lang w:eastAsia="de-DE"/>
              </w:rPr>
              <w:t xml:space="preserve">mensinternen Daten so aufzubereiten, dass sich ein möglichst präzises Bild der aktuellen Marktlage ergibt. </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Handlungsprodukte: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zu Primär- und Sekundärforschung zugeordnete Marktdaten</w:t>
            </w:r>
          </w:p>
          <w:p w:rsidR="00F55753" w:rsidRPr="004B41CA" w:rsidRDefault="00F55753" w:rsidP="007640E9">
            <w:pPr>
              <w:pStyle w:val="Listenabsatz"/>
              <w:numPr>
                <w:ilvl w:val="0"/>
                <w:numId w:val="2"/>
              </w:numPr>
              <w:spacing w:after="0"/>
              <w:rPr>
                <w:rFonts w:ascii="Arial" w:hAnsi="Arial" w:cs="Arial"/>
                <w:sz w:val="20"/>
                <w:szCs w:val="20"/>
              </w:rPr>
            </w:pPr>
            <w:r w:rsidRPr="004B41CA">
              <w:rPr>
                <w:rFonts w:ascii="Arial" w:hAnsi="Arial" w:cs="Arial"/>
                <w:sz w:val="20"/>
                <w:szCs w:val="20"/>
              </w:rPr>
              <w:t xml:space="preserve">Datenauswertung zum Mineralwassermarkt </w:t>
            </w:r>
            <w:r w:rsidRPr="00677AC1">
              <w:rPr>
                <w:rFonts w:ascii="Arial" w:hAnsi="Arial" w:cs="Arial"/>
                <w:sz w:val="20"/>
                <w:szCs w:val="20"/>
              </w:rPr>
              <w:t>mit Ableitung zielführender Ma</w:t>
            </w:r>
            <w:r w:rsidRPr="00677AC1">
              <w:rPr>
                <w:rFonts w:ascii="Arial" w:hAnsi="Arial" w:cs="Arial"/>
                <w:sz w:val="20"/>
                <w:szCs w:val="20"/>
              </w:rPr>
              <w:t>ß</w:t>
            </w:r>
            <w:r w:rsidRPr="00677AC1">
              <w:rPr>
                <w:rFonts w:ascii="Arial" w:hAnsi="Arial" w:cs="Arial"/>
                <w:sz w:val="20"/>
                <w:szCs w:val="20"/>
              </w:rPr>
              <w:t>nahmen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Datenauswertung zum Fair</w:t>
            </w:r>
            <w:r>
              <w:rPr>
                <w:rFonts w:ascii="Arial" w:hAnsi="Arial" w:cs="Arial"/>
                <w:sz w:val="20"/>
                <w:szCs w:val="20"/>
              </w:rPr>
              <w:t xml:space="preserve"> </w:t>
            </w:r>
            <w:r w:rsidRPr="00677AC1">
              <w:rPr>
                <w:rFonts w:ascii="Arial" w:hAnsi="Arial" w:cs="Arial"/>
                <w:sz w:val="20"/>
                <w:szCs w:val="20"/>
              </w:rPr>
              <w:t>Trade-Markt mit Ableitung zielführender Maßna</w:t>
            </w:r>
            <w:r w:rsidRPr="00677AC1">
              <w:rPr>
                <w:rFonts w:ascii="Arial" w:hAnsi="Arial" w:cs="Arial"/>
                <w:sz w:val="20"/>
                <w:szCs w:val="20"/>
              </w:rPr>
              <w:t>h</w:t>
            </w:r>
            <w:r w:rsidRPr="00677AC1">
              <w:rPr>
                <w:rFonts w:ascii="Arial" w:hAnsi="Arial" w:cs="Arial"/>
                <w:sz w:val="20"/>
                <w:szCs w:val="20"/>
              </w:rPr>
              <w:t>men</w:t>
            </w:r>
          </w:p>
          <w:p w:rsidR="00F55753" w:rsidRPr="004B41CA" w:rsidRDefault="00F55753" w:rsidP="007640E9">
            <w:pPr>
              <w:pStyle w:val="Listenabsatz"/>
              <w:numPr>
                <w:ilvl w:val="0"/>
                <w:numId w:val="2"/>
              </w:numPr>
              <w:spacing w:after="0"/>
              <w:rPr>
                <w:rFonts w:ascii="Arial" w:hAnsi="Arial" w:cs="Arial"/>
                <w:sz w:val="20"/>
                <w:szCs w:val="20"/>
              </w:rPr>
            </w:pPr>
            <w:r w:rsidRPr="004B41CA">
              <w:rPr>
                <w:rFonts w:ascii="Arial" w:hAnsi="Arial" w:cs="Arial"/>
                <w:sz w:val="20"/>
                <w:szCs w:val="20"/>
              </w:rPr>
              <w:t>grafisch aufbereitete Absatzzahlen und schriftliche  Auswertung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Fragebogen (Konzeption und Erstellung) </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Wesentliche Kompetenzen:</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unterscheiden Primär- und Sekundärforschung.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werten Sekundärmaterialien aus.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erstellen Grafiken anhand vorgegebener Werte.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interpretieren selbsterstellte und </w:t>
            </w:r>
            <w:r>
              <w:rPr>
                <w:rFonts w:ascii="Arial" w:hAnsi="Arial" w:cs="Arial"/>
                <w:sz w:val="20"/>
                <w:szCs w:val="20"/>
              </w:rPr>
              <w:t>externe</w:t>
            </w:r>
            <w:r w:rsidRPr="00677AC1">
              <w:rPr>
                <w:rFonts w:ascii="Arial" w:hAnsi="Arial" w:cs="Arial"/>
                <w:sz w:val="20"/>
                <w:szCs w:val="20"/>
              </w:rPr>
              <w:t xml:space="preserve"> Grafiken.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kennen Konstruktionsmerkmale von Fragebögen.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wenden diese Konstruktionsmerkmale auf eine konkrete Situation an.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erstellen den Fragebogen mit geeigneter Software und nutzen ihre A</w:t>
            </w:r>
            <w:r w:rsidRPr="00677AC1">
              <w:rPr>
                <w:rFonts w:ascii="Arial" w:hAnsi="Arial" w:cs="Arial"/>
                <w:sz w:val="20"/>
                <w:szCs w:val="20"/>
              </w:rPr>
              <w:t>n</w:t>
            </w:r>
            <w:r w:rsidRPr="00677AC1">
              <w:rPr>
                <w:rFonts w:ascii="Arial" w:hAnsi="Arial" w:cs="Arial"/>
                <w:sz w:val="20"/>
                <w:szCs w:val="20"/>
              </w:rPr>
              <w:t>wendungsmöglichkeiten (Formulargestaltung).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kennen geeignete Maßnahmen, den Rücklauf eines Fragebogens zu sichern.</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Konkretisierung der Inhalte: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Primär- und Sekundärforschung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externe und interne </w:t>
            </w:r>
            <w:r>
              <w:rPr>
                <w:rFonts w:ascii="Arial" w:hAnsi="Arial" w:cs="Arial"/>
                <w:sz w:val="20"/>
                <w:szCs w:val="20"/>
              </w:rPr>
              <w:t>Sekundärm</w:t>
            </w:r>
            <w:r w:rsidRPr="00677AC1">
              <w:rPr>
                <w:rFonts w:ascii="Arial" w:hAnsi="Arial" w:cs="Arial"/>
                <w:sz w:val="20"/>
                <w:szCs w:val="20"/>
              </w:rPr>
              <w:t>aterialien der Marktforschung</w:t>
            </w:r>
          </w:p>
          <w:p w:rsidR="00F55753" w:rsidRPr="00677AC1" w:rsidRDefault="00F55753" w:rsidP="007640E9">
            <w:pPr>
              <w:pStyle w:val="Listenabsatz"/>
              <w:numPr>
                <w:ilvl w:val="0"/>
                <w:numId w:val="2"/>
              </w:numPr>
              <w:spacing w:after="0"/>
              <w:rPr>
                <w:rFonts w:ascii="Arial" w:hAnsi="Arial" w:cs="Arial"/>
                <w:sz w:val="20"/>
                <w:szCs w:val="20"/>
              </w:rPr>
            </w:pPr>
            <w:r>
              <w:rPr>
                <w:rFonts w:ascii="Arial" w:hAnsi="Arial" w:cs="Arial"/>
                <w:sz w:val="20"/>
                <w:szCs w:val="20"/>
              </w:rPr>
              <w:t>q</w:t>
            </w:r>
            <w:r w:rsidRPr="00677AC1">
              <w:rPr>
                <w:rFonts w:ascii="Arial" w:hAnsi="Arial" w:cs="Arial"/>
                <w:sz w:val="20"/>
                <w:szCs w:val="20"/>
              </w:rPr>
              <w:t>uantitative und qualitative Auswertung von Marktforschungsdaten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Darstellungsmöglichkeiten </w:t>
            </w:r>
            <w:r>
              <w:rPr>
                <w:rFonts w:ascii="Arial" w:hAnsi="Arial" w:cs="Arial"/>
                <w:sz w:val="20"/>
                <w:szCs w:val="20"/>
              </w:rPr>
              <w:t>von Grafiken mith</w:t>
            </w:r>
            <w:r w:rsidRPr="00677AC1">
              <w:rPr>
                <w:rFonts w:ascii="Arial" w:hAnsi="Arial" w:cs="Arial"/>
                <w:sz w:val="20"/>
                <w:szCs w:val="20"/>
              </w:rPr>
              <w:t>ilfe eines Tabellenkalkulationspr</w:t>
            </w:r>
            <w:r w:rsidRPr="00677AC1">
              <w:rPr>
                <w:rFonts w:ascii="Arial" w:hAnsi="Arial" w:cs="Arial"/>
                <w:sz w:val="20"/>
                <w:szCs w:val="20"/>
              </w:rPr>
              <w:t>o</w:t>
            </w:r>
            <w:r w:rsidRPr="00677AC1">
              <w:rPr>
                <w:rFonts w:ascii="Arial" w:hAnsi="Arial" w:cs="Arial"/>
                <w:sz w:val="20"/>
                <w:szCs w:val="20"/>
              </w:rPr>
              <w:t>gramms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Vorteile einer Fragebogenaktion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Konzeption und Erstellung eines Fragebogens </w:t>
            </w:r>
          </w:p>
          <w:p w:rsidR="00F55753" w:rsidRPr="00677AC1" w:rsidRDefault="00F55753" w:rsidP="007640E9">
            <w:pPr>
              <w:pStyle w:val="Listenabsatz"/>
              <w:spacing w:after="0"/>
              <w:ind w:left="284"/>
              <w:rPr>
                <w:rFonts w:ascii="Arial" w:hAnsi="Arial" w:cs="Arial"/>
                <w:sz w:val="20"/>
                <w:szCs w:val="20"/>
              </w:rPr>
            </w:pPr>
          </w:p>
        </w:tc>
      </w:tr>
      <w:tr w:rsidR="00F55753" w:rsidRPr="00677AC1" w:rsidTr="007640E9">
        <w:trPr>
          <w:trHeight w:val="701"/>
        </w:trPr>
        <w:tc>
          <w:tcPr>
            <w:tcW w:w="1748"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Lern- und Arbeitstechniken:</w:t>
            </w: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tc>
        <w:tc>
          <w:tcPr>
            <w:tcW w:w="1661" w:type="pct"/>
            <w:gridSpan w:val="2"/>
          </w:tcPr>
          <w:p w:rsidR="00F55753" w:rsidRPr="00677AC1" w:rsidRDefault="00F55753" w:rsidP="007640E9">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0F560D">
              <w:rPr>
                <w:rFonts w:ascii="Arial" w:hAnsi="Arial" w:cs="Arial"/>
                <w:b/>
                <w:sz w:val="20"/>
                <w:szCs w:val="20"/>
              </w:rPr>
              <w:t>2/XL</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0F560D">
              <w:rPr>
                <w:rFonts w:ascii="Arial" w:hAnsi="Arial" w:cs="Arial"/>
                <w:b/>
                <w:sz w:val="20"/>
                <w:szCs w:val="20"/>
              </w:rPr>
              <w:t>2/XL</w:t>
            </w:r>
            <w:r w:rsidRPr="00677AC1">
              <w:rPr>
                <w:rFonts w:ascii="Arial" w:hAnsi="Arial" w:cs="Arial"/>
                <w:sz w:val="20"/>
                <w:szCs w:val="20"/>
              </w:rPr>
              <w:t xml:space="preserve"> </w:t>
            </w:r>
          </w:p>
        </w:tc>
        <w:tc>
          <w:tcPr>
            <w:tcW w:w="1591"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Organisatorische Hinweise:</w:t>
            </w:r>
          </w:p>
        </w:tc>
      </w:tr>
    </w:tbl>
    <w:p w:rsidR="00F55753" w:rsidRPr="00677AC1" w:rsidRDefault="00F55753" w:rsidP="00F55753">
      <w:pPr>
        <w:spacing w:after="0"/>
        <w:rPr>
          <w:rFonts w:ascii="Arial" w:hAnsi="Arial" w:cs="Arial"/>
          <w:sz w:val="20"/>
          <w:szCs w:val="20"/>
        </w:rPr>
      </w:pPr>
      <w:r w:rsidRPr="00677AC1">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55753" w:rsidRPr="00677AC1" w:rsidTr="007640E9">
        <w:tc>
          <w:tcPr>
            <w:tcW w:w="5000" w:type="pct"/>
            <w:gridSpan w:val="4"/>
          </w:tcPr>
          <w:p w:rsidR="00F55753" w:rsidRPr="00677AC1" w:rsidRDefault="00F55753" w:rsidP="007640E9">
            <w:pPr>
              <w:pStyle w:val="Grundtextfett"/>
              <w:spacing w:line="276" w:lineRule="auto"/>
              <w:rPr>
                <w:rFonts w:ascii="Arial" w:hAnsi="Arial" w:cs="Arial"/>
                <w:b/>
                <w:sz w:val="20"/>
                <w:szCs w:val="20"/>
              </w:rPr>
            </w:pPr>
            <w:r w:rsidRPr="00677AC1">
              <w:rPr>
                <w:rFonts w:ascii="Arial" w:hAnsi="Arial" w:cs="Arial"/>
                <w:b/>
                <w:sz w:val="20"/>
                <w:szCs w:val="20"/>
              </w:rPr>
              <w:lastRenderedPageBreak/>
              <w:t>Lernfeld 5: Kunden akquirieren und binden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F55753" w:rsidRPr="00677AC1" w:rsidTr="007640E9">
        <w:tc>
          <w:tcPr>
            <w:tcW w:w="5000" w:type="pct"/>
            <w:gridSpan w:val="4"/>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Kernkompetenz</w:t>
            </w:r>
            <w:r w:rsidRPr="00EC30B1">
              <w:rPr>
                <w:rFonts w:ascii="Arial" w:hAnsi="Arial" w:cs="Arial"/>
                <w:b/>
                <w:sz w:val="20"/>
                <w:szCs w:val="20"/>
              </w:rPr>
              <w:t>:</w:t>
            </w:r>
            <w:r w:rsidRPr="00677AC1">
              <w:rPr>
                <w:rFonts w:ascii="Arial" w:hAnsi="Arial" w:cs="Arial"/>
                <w:b/>
                <w:sz w:val="20"/>
                <w:szCs w:val="20"/>
              </w:rPr>
              <w:t xml:space="preserve"> </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 nutzen den Einsatz von Marketinginstrumenten für die Kundengewinnung und Kundenbindung.</w:t>
            </w:r>
          </w:p>
          <w:p w:rsidR="00F55753" w:rsidRPr="00677AC1" w:rsidRDefault="00F55753" w:rsidP="007640E9">
            <w:pPr>
              <w:pStyle w:val="Pa3"/>
              <w:spacing w:after="100" w:line="276" w:lineRule="auto"/>
              <w:rPr>
                <w:rStyle w:val="A5"/>
                <w:rFonts w:ascii="Arial" w:hAnsi="Arial" w:cs="Arial"/>
                <w:bCs/>
                <w:color w:val="auto"/>
                <w:szCs w:val="20"/>
              </w:rPr>
            </w:pPr>
          </w:p>
          <w:p w:rsidR="00F55753" w:rsidRPr="00677AC1" w:rsidRDefault="00F55753" w:rsidP="007640E9">
            <w:pPr>
              <w:pStyle w:val="Pa3"/>
              <w:spacing w:after="100" w:line="276" w:lineRule="auto"/>
              <w:rPr>
                <w:rFonts w:ascii="Arial" w:hAnsi="Arial" w:cs="Arial"/>
                <w:b/>
                <w:sz w:val="20"/>
                <w:szCs w:val="20"/>
              </w:rPr>
            </w:pPr>
            <w:r w:rsidRPr="00677AC1">
              <w:rPr>
                <w:rFonts w:ascii="Arial" w:hAnsi="Arial" w:cs="Arial"/>
                <w:bCs/>
                <w:sz w:val="20"/>
                <w:szCs w:val="20"/>
              </w:rPr>
              <w:t xml:space="preserve">Sie setzen Maßnahmen der Produkt-, Sortiments- und Servicepolitik reflektiert ein. </w:t>
            </w:r>
          </w:p>
        </w:tc>
      </w:tr>
      <w:tr w:rsidR="00F55753" w:rsidRPr="00677AC1" w:rsidTr="007640E9">
        <w:trPr>
          <w:trHeight w:val="567"/>
        </w:trPr>
        <w:tc>
          <w:tcPr>
            <w:tcW w:w="5000" w:type="pct"/>
            <w:gridSpan w:val="4"/>
            <w:vAlign w:val="center"/>
          </w:tcPr>
          <w:p w:rsidR="00F55753" w:rsidRPr="00677AC1" w:rsidRDefault="00F55753" w:rsidP="007640E9">
            <w:pPr>
              <w:pStyle w:val="Listenabsatz"/>
              <w:spacing w:after="0"/>
              <w:ind w:left="0"/>
              <w:rPr>
                <w:rFonts w:ascii="Arial" w:hAnsi="Arial" w:cs="Arial"/>
                <w:sz w:val="20"/>
                <w:szCs w:val="20"/>
              </w:rPr>
            </w:pPr>
            <w:r w:rsidRPr="00677AC1">
              <w:rPr>
                <w:rFonts w:ascii="Arial" w:hAnsi="Arial" w:cs="Arial"/>
                <w:b/>
                <w:sz w:val="20"/>
                <w:szCs w:val="20"/>
              </w:rPr>
              <w:t>Lernsituation 3:</w:t>
            </w:r>
            <w:r w:rsidRPr="00677AC1">
              <w:rPr>
                <w:rFonts w:ascii="Arial" w:hAnsi="Arial" w:cs="Arial"/>
                <w:sz w:val="20"/>
                <w:szCs w:val="20"/>
              </w:rPr>
              <w:t xml:space="preserve"> Produktpolitik betreiben: </w:t>
            </w:r>
            <w:r w:rsidRPr="00677AC1">
              <w:rPr>
                <w:rFonts w:ascii="Arial" w:hAnsi="Arial" w:cs="Arial"/>
                <w:bCs/>
                <w:sz w:val="20"/>
                <w:szCs w:val="20"/>
              </w:rPr>
              <w:t>Für jeden Durst das richtige Mineralwasser anbieten</w:t>
            </w:r>
            <w:r w:rsidRPr="00677AC1">
              <w:rPr>
                <w:rFonts w:ascii="Arial" w:hAnsi="Arial" w:cs="Arial"/>
                <w:sz w:val="20"/>
                <w:szCs w:val="20"/>
              </w:rPr>
              <w:t xml:space="preserve"> </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 xml:space="preserve">Einstiegsszenario: </w:t>
            </w:r>
          </w:p>
          <w:p w:rsidR="00F55753" w:rsidRPr="00677AC1" w:rsidRDefault="00F55753" w:rsidP="007640E9">
            <w:pPr>
              <w:autoSpaceDE w:val="0"/>
              <w:autoSpaceDN w:val="0"/>
              <w:adjustRightInd w:val="0"/>
              <w:spacing w:after="0"/>
              <w:rPr>
                <w:rFonts w:ascii="Arial" w:hAnsi="Arial" w:cs="Arial"/>
                <w:sz w:val="20"/>
                <w:szCs w:val="20"/>
              </w:rPr>
            </w:pPr>
            <w:r w:rsidRPr="00677AC1">
              <w:rPr>
                <w:rFonts w:ascii="Arial" w:hAnsi="Arial" w:cs="Arial"/>
                <w:bCs/>
                <w:sz w:val="20"/>
                <w:szCs w:val="20"/>
              </w:rPr>
              <w:t>Die Markgraf Brunnen GmbH positioniert sich auf dem regionalen Markt mit unterschiedlichen Produktlinien. Das Unternehmen bedient sowohl den gehobenen Mengenmarkt über Groß- und Einzelhändler als auch das Marktsegment der Hotels und Restaurants. Neuestes Produkt ist die Marke „Markgraf BioFair“; alle Grundprodukte sind hier ökologisch angebaut und fair gehandelt. Die erweiterte Geschäftsleitung trifft sich zu einem Kick-off-Meeting, um über Maßnahmen der Produktpolitik und des Absatzpr</w:t>
            </w:r>
            <w:r w:rsidRPr="00677AC1">
              <w:rPr>
                <w:rFonts w:ascii="Arial" w:hAnsi="Arial" w:cs="Arial"/>
                <w:bCs/>
                <w:sz w:val="20"/>
                <w:szCs w:val="20"/>
              </w:rPr>
              <w:t>o</w:t>
            </w:r>
            <w:r w:rsidRPr="00677AC1">
              <w:rPr>
                <w:rFonts w:ascii="Arial" w:hAnsi="Arial" w:cs="Arial"/>
                <w:bCs/>
                <w:sz w:val="20"/>
                <w:szCs w:val="20"/>
              </w:rPr>
              <w:t>gramms zu diskutieren.</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Handlungsprodukte: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verbalisierte Merkmale der Produktgestaltung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grafische Darstellung von Produktlebenszyklen (idealtypisch und bezogen auf die Produkte der Markgraf Brunnen GmbH)</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Portfolio-Analyse für die Produktlinien der Markgraf Brunnen GmbH</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Vorschläge für produktpolitische Maßnahmen</w:t>
            </w:r>
          </w:p>
          <w:p w:rsidR="00F55753" w:rsidRPr="00677AC1" w:rsidRDefault="00F55753" w:rsidP="007640E9">
            <w:pPr>
              <w:pStyle w:val="Listenabsatz"/>
              <w:numPr>
                <w:ilvl w:val="0"/>
                <w:numId w:val="2"/>
              </w:numPr>
              <w:spacing w:after="0"/>
              <w:rPr>
                <w:rFonts w:ascii="Arial" w:hAnsi="Arial" w:cs="Arial"/>
                <w:sz w:val="20"/>
                <w:szCs w:val="20"/>
              </w:rPr>
            </w:pPr>
            <w:r>
              <w:rPr>
                <w:rFonts w:ascii="Arial" w:hAnsi="Arial" w:cs="Arial"/>
                <w:sz w:val="20"/>
                <w:szCs w:val="20"/>
              </w:rPr>
              <w:t>Handlungsempfehlungen zu</w:t>
            </w:r>
            <w:r w:rsidRPr="00677AC1">
              <w:rPr>
                <w:rFonts w:ascii="Arial" w:hAnsi="Arial" w:cs="Arial"/>
                <w:sz w:val="20"/>
                <w:szCs w:val="20"/>
              </w:rPr>
              <w:t xml:space="preserve"> Sortiments- und Servicepolitik</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Wesentliche Kompetenzen:</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analysieren Merkmale der Produktgestaltung</w:t>
            </w:r>
            <w:r>
              <w:rPr>
                <w:rFonts w:ascii="Arial" w:hAnsi="Arial" w:cs="Arial"/>
                <w:sz w:val="20"/>
                <w:szCs w:val="20"/>
              </w:rPr>
              <w:t>.</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kennen die Phasen des ide</w:t>
            </w:r>
            <w:r>
              <w:rPr>
                <w:rFonts w:ascii="Arial" w:hAnsi="Arial" w:cs="Arial"/>
                <w:sz w:val="20"/>
                <w:szCs w:val="20"/>
              </w:rPr>
              <w:t>altypischen Produktlebenszyklus.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wenden das Modell des Produktlebenszyklus auf die Produktlinien der Markgraf-Brunnen GmbH an.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untersuchen</w:t>
            </w:r>
            <w:r>
              <w:rPr>
                <w:rFonts w:ascii="Arial" w:hAnsi="Arial" w:cs="Arial"/>
                <w:sz w:val="20"/>
                <w:szCs w:val="20"/>
              </w:rPr>
              <w:t xml:space="preserve"> die Produktlinien der Markgraf Brunnen GmbH mith</w:t>
            </w:r>
            <w:r w:rsidRPr="00677AC1">
              <w:rPr>
                <w:rFonts w:ascii="Arial" w:hAnsi="Arial" w:cs="Arial"/>
                <w:sz w:val="20"/>
                <w:szCs w:val="20"/>
              </w:rPr>
              <w:t>ilfe der Portfolio-Matrix.</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entwickeln Vorschläge und Strategien zur Produkt-</w:t>
            </w:r>
            <w:r>
              <w:rPr>
                <w:rFonts w:ascii="Arial" w:hAnsi="Arial" w:cs="Arial"/>
                <w:sz w:val="20"/>
                <w:szCs w:val="20"/>
              </w:rPr>
              <w:t>,</w:t>
            </w:r>
            <w:r w:rsidRPr="00677AC1">
              <w:rPr>
                <w:rFonts w:ascii="Arial" w:hAnsi="Arial" w:cs="Arial"/>
                <w:sz w:val="20"/>
                <w:szCs w:val="20"/>
              </w:rPr>
              <w:t xml:space="preserve"> Sortiments</w:t>
            </w:r>
            <w:r>
              <w:rPr>
                <w:rFonts w:ascii="Arial" w:hAnsi="Arial" w:cs="Arial"/>
                <w:sz w:val="20"/>
                <w:szCs w:val="20"/>
              </w:rPr>
              <w:t>-</w:t>
            </w:r>
            <w:r w:rsidRPr="00677AC1">
              <w:rPr>
                <w:rFonts w:ascii="Arial" w:hAnsi="Arial" w:cs="Arial"/>
                <w:sz w:val="20"/>
                <w:szCs w:val="20"/>
              </w:rPr>
              <w:t xml:space="preserve"> und Servicepolitik.</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Konkretisierung der Inhalte:</w:t>
            </w:r>
          </w:p>
          <w:p w:rsidR="00F55753"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Produktgestaltung</w:t>
            </w:r>
          </w:p>
          <w:p w:rsidR="00F55753"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Produktlebenszyklus </w:t>
            </w:r>
            <w:r>
              <w:rPr>
                <w:rFonts w:ascii="Arial" w:hAnsi="Arial" w:cs="Arial"/>
                <w:sz w:val="20"/>
                <w:szCs w:val="20"/>
              </w:rPr>
              <w:t>(idealtypische und reale Verläufe)</w:t>
            </w:r>
          </w:p>
          <w:p w:rsidR="00F55753" w:rsidRDefault="00F55753" w:rsidP="007640E9">
            <w:pPr>
              <w:pStyle w:val="Listenabsatz"/>
              <w:numPr>
                <w:ilvl w:val="0"/>
                <w:numId w:val="2"/>
              </w:numPr>
              <w:spacing w:after="0"/>
              <w:rPr>
                <w:rFonts w:ascii="Arial" w:hAnsi="Arial" w:cs="Arial"/>
                <w:sz w:val="20"/>
                <w:szCs w:val="20"/>
              </w:rPr>
            </w:pPr>
            <w:r>
              <w:rPr>
                <w:rFonts w:ascii="Arial" w:hAnsi="Arial" w:cs="Arial"/>
                <w:sz w:val="20"/>
                <w:szCs w:val="20"/>
              </w:rPr>
              <w:t>Portfolio-Matrix</w:t>
            </w:r>
          </w:p>
          <w:p w:rsidR="00F55753" w:rsidRPr="005729B9"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Maßnahmen</w:t>
            </w:r>
            <w:r>
              <w:rPr>
                <w:rFonts w:ascii="Arial" w:hAnsi="Arial" w:cs="Arial"/>
                <w:sz w:val="20"/>
                <w:szCs w:val="20"/>
              </w:rPr>
              <w:t xml:space="preserve"> der Produktpolitik</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Sortiments- und Servicepolitik</w:t>
            </w:r>
          </w:p>
        </w:tc>
      </w:tr>
      <w:tr w:rsidR="00F55753" w:rsidRPr="00677AC1" w:rsidTr="007640E9">
        <w:trPr>
          <w:trHeight w:val="701"/>
        </w:trPr>
        <w:tc>
          <w:tcPr>
            <w:tcW w:w="1748"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Lern- und Arbeitstechniken:</w:t>
            </w: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tc>
        <w:tc>
          <w:tcPr>
            <w:tcW w:w="1661" w:type="pct"/>
            <w:gridSpan w:val="2"/>
          </w:tcPr>
          <w:p w:rsidR="00F55753" w:rsidRPr="00677AC1" w:rsidRDefault="00F55753" w:rsidP="007640E9">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0F560D">
              <w:rPr>
                <w:rFonts w:ascii="Arial" w:hAnsi="Arial" w:cs="Arial"/>
                <w:b/>
                <w:sz w:val="20"/>
                <w:szCs w:val="20"/>
              </w:rPr>
              <w:t>2/XL</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0F560D">
              <w:rPr>
                <w:rFonts w:ascii="Arial" w:hAnsi="Arial" w:cs="Arial"/>
                <w:b/>
                <w:sz w:val="20"/>
                <w:szCs w:val="20"/>
              </w:rPr>
              <w:t>2/XL</w:t>
            </w:r>
            <w:r w:rsidRPr="00677AC1">
              <w:rPr>
                <w:rFonts w:ascii="Arial" w:hAnsi="Arial" w:cs="Arial"/>
                <w:sz w:val="20"/>
                <w:szCs w:val="20"/>
              </w:rPr>
              <w:t xml:space="preserve"> </w:t>
            </w:r>
          </w:p>
        </w:tc>
        <w:tc>
          <w:tcPr>
            <w:tcW w:w="1591"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Organisatorische Hinweise:</w:t>
            </w:r>
          </w:p>
        </w:tc>
      </w:tr>
    </w:tbl>
    <w:p w:rsidR="00F55753" w:rsidRPr="00677AC1" w:rsidRDefault="00F55753" w:rsidP="00F55753">
      <w:pPr>
        <w:spacing w:after="0"/>
        <w:rPr>
          <w:rFonts w:ascii="Arial" w:hAnsi="Arial" w:cs="Arial"/>
          <w:sz w:val="20"/>
          <w:szCs w:val="20"/>
        </w:rPr>
      </w:pPr>
    </w:p>
    <w:p w:rsidR="00F55753" w:rsidRPr="00677AC1" w:rsidRDefault="00F55753" w:rsidP="00F55753">
      <w:pPr>
        <w:rPr>
          <w:rFonts w:ascii="Arial" w:hAnsi="Arial" w:cs="Arial"/>
          <w:sz w:val="20"/>
          <w:szCs w:val="20"/>
        </w:rPr>
      </w:pPr>
      <w:r w:rsidRPr="00677AC1">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55753" w:rsidRPr="00677AC1" w:rsidTr="007640E9">
        <w:tc>
          <w:tcPr>
            <w:tcW w:w="5000" w:type="pct"/>
            <w:gridSpan w:val="4"/>
          </w:tcPr>
          <w:p w:rsidR="00F55753" w:rsidRPr="00677AC1" w:rsidRDefault="00F55753" w:rsidP="007640E9">
            <w:pPr>
              <w:pStyle w:val="Grundtextfett"/>
              <w:spacing w:line="276" w:lineRule="auto"/>
              <w:rPr>
                <w:rFonts w:ascii="Arial" w:hAnsi="Arial" w:cs="Arial"/>
                <w:b/>
                <w:sz w:val="20"/>
                <w:szCs w:val="20"/>
              </w:rPr>
            </w:pPr>
            <w:r w:rsidRPr="00677AC1">
              <w:rPr>
                <w:rFonts w:ascii="Arial" w:hAnsi="Arial" w:cs="Arial"/>
                <w:b/>
                <w:sz w:val="20"/>
                <w:szCs w:val="20"/>
              </w:rPr>
              <w:lastRenderedPageBreak/>
              <w:t>Lernfeld 5: Kunden akquirieren und binden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F55753" w:rsidRPr="00677AC1" w:rsidTr="007640E9">
        <w:tc>
          <w:tcPr>
            <w:tcW w:w="5000" w:type="pct"/>
            <w:gridSpan w:val="4"/>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Kernkompetenz</w:t>
            </w:r>
            <w:r w:rsidRPr="00EC30B1">
              <w:rPr>
                <w:rFonts w:ascii="Arial" w:hAnsi="Arial" w:cs="Arial"/>
                <w:b/>
                <w:sz w:val="20"/>
                <w:szCs w:val="20"/>
              </w:rPr>
              <w:t>:</w:t>
            </w:r>
            <w:r w:rsidRPr="00677AC1">
              <w:rPr>
                <w:rFonts w:ascii="Arial" w:hAnsi="Arial" w:cs="Arial"/>
                <w:b/>
                <w:sz w:val="20"/>
                <w:szCs w:val="20"/>
              </w:rPr>
              <w:t xml:space="preserve"> </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 nutzen den Einsatz von Marketinginstrumenten für die Kundengewinnung und Kundenbindung.</w:t>
            </w:r>
          </w:p>
          <w:p w:rsidR="00F55753" w:rsidRPr="00677AC1" w:rsidRDefault="00F55753" w:rsidP="007640E9">
            <w:pPr>
              <w:pStyle w:val="Pa3"/>
              <w:spacing w:after="100" w:line="276" w:lineRule="auto"/>
              <w:rPr>
                <w:rStyle w:val="A5"/>
                <w:rFonts w:ascii="Arial" w:hAnsi="Arial" w:cs="Arial"/>
                <w:bCs/>
                <w:color w:val="auto"/>
                <w:szCs w:val="20"/>
              </w:rPr>
            </w:pPr>
          </w:p>
          <w:p w:rsidR="00F55753" w:rsidRPr="00677AC1" w:rsidRDefault="00F55753" w:rsidP="007640E9">
            <w:pPr>
              <w:pStyle w:val="Pa3"/>
              <w:spacing w:after="100" w:line="276" w:lineRule="auto"/>
              <w:rPr>
                <w:rFonts w:ascii="Arial" w:hAnsi="Arial" w:cs="Arial"/>
                <w:b/>
                <w:sz w:val="20"/>
                <w:szCs w:val="20"/>
              </w:rPr>
            </w:pPr>
            <w:r w:rsidRPr="00677AC1">
              <w:rPr>
                <w:rFonts w:ascii="Arial" w:hAnsi="Arial" w:cs="Arial"/>
                <w:bCs/>
                <w:sz w:val="20"/>
                <w:szCs w:val="20"/>
              </w:rPr>
              <w:t>Sie setzen Modelle der Preistheorie für die betriebliche Preisgestaltung ein.</w:t>
            </w:r>
          </w:p>
        </w:tc>
      </w:tr>
      <w:tr w:rsidR="00F55753" w:rsidRPr="00677AC1" w:rsidTr="007640E9">
        <w:trPr>
          <w:trHeight w:val="567"/>
        </w:trPr>
        <w:tc>
          <w:tcPr>
            <w:tcW w:w="5000" w:type="pct"/>
            <w:gridSpan w:val="4"/>
            <w:vAlign w:val="center"/>
          </w:tcPr>
          <w:p w:rsidR="00F55753" w:rsidRPr="00677AC1" w:rsidRDefault="00F55753" w:rsidP="007640E9">
            <w:pPr>
              <w:pStyle w:val="Listenabsatz"/>
              <w:spacing w:after="0"/>
              <w:ind w:left="0"/>
              <w:rPr>
                <w:rFonts w:ascii="Arial" w:hAnsi="Arial" w:cs="Arial"/>
                <w:sz w:val="20"/>
                <w:szCs w:val="20"/>
              </w:rPr>
            </w:pPr>
            <w:r w:rsidRPr="00677AC1">
              <w:rPr>
                <w:rFonts w:ascii="Arial" w:hAnsi="Arial" w:cs="Arial"/>
                <w:b/>
                <w:sz w:val="20"/>
                <w:szCs w:val="20"/>
              </w:rPr>
              <w:t>Lernsituation 4:</w:t>
            </w:r>
            <w:r w:rsidRPr="00677AC1">
              <w:rPr>
                <w:rFonts w:ascii="Arial" w:hAnsi="Arial" w:cs="Arial"/>
                <w:sz w:val="20"/>
                <w:szCs w:val="20"/>
              </w:rPr>
              <w:t xml:space="preserve"> </w:t>
            </w:r>
            <w:r w:rsidRPr="00677AC1">
              <w:rPr>
                <w:rFonts w:ascii="Arial" w:hAnsi="Arial" w:cs="Arial"/>
                <w:bCs/>
                <w:sz w:val="20"/>
                <w:szCs w:val="20"/>
              </w:rPr>
              <w:t>Grundlagen der betrieblichen Preispolitik verstehen</w:t>
            </w:r>
            <w:r w:rsidRPr="00677AC1">
              <w:rPr>
                <w:rFonts w:ascii="Arial" w:hAnsi="Arial" w:cs="Arial"/>
                <w:sz w:val="20"/>
                <w:szCs w:val="20"/>
              </w:rPr>
              <w:t xml:space="preserve"> </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 xml:space="preserve">Einstiegsszenario: </w:t>
            </w:r>
          </w:p>
          <w:p w:rsidR="00F55753" w:rsidRPr="00677AC1" w:rsidRDefault="00F55753" w:rsidP="007640E9">
            <w:pPr>
              <w:autoSpaceDE w:val="0"/>
              <w:autoSpaceDN w:val="0"/>
              <w:adjustRightInd w:val="0"/>
              <w:spacing w:after="0"/>
              <w:rPr>
                <w:rFonts w:ascii="Arial" w:hAnsi="Arial" w:cs="Arial"/>
                <w:sz w:val="20"/>
                <w:szCs w:val="20"/>
              </w:rPr>
            </w:pPr>
            <w:r w:rsidRPr="00677AC1">
              <w:rPr>
                <w:rFonts w:ascii="Arial" w:hAnsi="Arial" w:cs="Arial"/>
                <w:bCs/>
                <w:sz w:val="20"/>
                <w:szCs w:val="20"/>
              </w:rPr>
              <w:t>Die Geschäftsleitung der Markgraf Brunnen GmbH hat die Förderung des Absatzes für die Marke „Markgraf BioFair“ als vorrangiges Unternehmen</w:t>
            </w:r>
            <w:r w:rsidRPr="00677AC1">
              <w:rPr>
                <w:rFonts w:ascii="Arial" w:hAnsi="Arial" w:cs="Arial"/>
                <w:bCs/>
                <w:sz w:val="20"/>
                <w:szCs w:val="20"/>
              </w:rPr>
              <w:t>s</w:t>
            </w:r>
            <w:r w:rsidRPr="00677AC1">
              <w:rPr>
                <w:rFonts w:ascii="Arial" w:hAnsi="Arial" w:cs="Arial"/>
                <w:bCs/>
                <w:sz w:val="20"/>
                <w:szCs w:val="20"/>
              </w:rPr>
              <w:t>ziel beschlossen. Dabei stellt sich auch die Frage, welchen Einfluss der Preis auf die konkreten Ziele wie z. B. Gewinn- und Umsatzmaximierung, Verdrängung von Mitbewerbern und maximale Marktabschöpfung nimmt. Zu berücksichtigen ist auch, inwieweit das Unternehmen bei unterschiedl</w:t>
            </w:r>
            <w:r w:rsidRPr="00677AC1">
              <w:rPr>
                <w:rFonts w:ascii="Arial" w:hAnsi="Arial" w:cs="Arial"/>
                <w:bCs/>
                <w:sz w:val="20"/>
                <w:szCs w:val="20"/>
              </w:rPr>
              <w:t>i</w:t>
            </w:r>
            <w:r w:rsidRPr="00677AC1">
              <w:rPr>
                <w:rFonts w:ascii="Arial" w:hAnsi="Arial" w:cs="Arial"/>
                <w:bCs/>
                <w:sz w:val="20"/>
                <w:szCs w:val="20"/>
              </w:rPr>
              <w:t>chen Marktformen überhaupt aktiv Preispolitik betreiben kann.</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Handlungsprodukte: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Darstellung und Interpretation von Angebots- und Nachfragekurve bei vollstä</w:t>
            </w:r>
            <w:r w:rsidRPr="00677AC1">
              <w:rPr>
                <w:rFonts w:ascii="Arial" w:hAnsi="Arial" w:cs="Arial"/>
                <w:sz w:val="20"/>
                <w:szCs w:val="20"/>
              </w:rPr>
              <w:t>n</w:t>
            </w:r>
            <w:r w:rsidRPr="00677AC1">
              <w:rPr>
                <w:rFonts w:ascii="Arial" w:hAnsi="Arial" w:cs="Arial"/>
                <w:sz w:val="20"/>
                <w:szCs w:val="20"/>
              </w:rPr>
              <w:t>diger Konkurrenz</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Übersicht über Merkmale des vollkommenen Marktes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Marktformenschema mit Beispielen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Preis-Absatz-Kurve der Markgraf Brunnen GmbH als Polypolist</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Wesentliche Kompetenzen:</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kennen die Prämissen des vollkommenen Marktes.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entwickeln aus vorgegebenen Werten eine grafische Darstellung von Angebots- und Nachfragekurve bei vollständiger Konkurrenz.</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interpretieren Marktungleichgewichte und den Gleichgewichtspreis.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untersuchen die Auswirkung von Nachfrageausweitungen.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beschreiben unterschiedliche Marktformen und deren Spielräume für aktive Preispolitik anhand von Beispielen.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erläutern die grafische Darstellung einer Preis-Absatz-Funktion.</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Konkretisierung der Inhalte: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Modell der Marktpreisbildung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Merkmale des vollkommenen Marktes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Angebots- und Nachfragekurve bei vollständiger Konkurrenz</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Marktungleichgewichte und Gleichgewichtspreis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Wirkung von Nachfrageausweitung auf den Gleichgewichtspreis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Marktformenschema</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Preis-Absatz-Funktion auf dem Markt für Mineralwasser</w:t>
            </w:r>
          </w:p>
        </w:tc>
      </w:tr>
      <w:tr w:rsidR="00F55753" w:rsidRPr="00677AC1" w:rsidTr="007640E9">
        <w:trPr>
          <w:trHeight w:val="701"/>
        </w:trPr>
        <w:tc>
          <w:tcPr>
            <w:tcW w:w="1748"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Lern- und Arbeitstechniken:</w:t>
            </w: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tc>
        <w:tc>
          <w:tcPr>
            <w:tcW w:w="1661" w:type="pct"/>
            <w:gridSpan w:val="2"/>
          </w:tcPr>
          <w:p w:rsidR="00F55753" w:rsidRPr="00677AC1" w:rsidRDefault="00F55753" w:rsidP="007640E9">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0F560D">
              <w:rPr>
                <w:rFonts w:ascii="Arial" w:hAnsi="Arial" w:cs="Arial"/>
                <w:b/>
                <w:sz w:val="20"/>
                <w:szCs w:val="20"/>
              </w:rPr>
              <w:t>2/XL</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0F560D">
              <w:rPr>
                <w:rFonts w:ascii="Arial" w:hAnsi="Arial" w:cs="Arial"/>
                <w:b/>
                <w:sz w:val="20"/>
                <w:szCs w:val="20"/>
              </w:rPr>
              <w:t>2/XL</w:t>
            </w:r>
            <w:r w:rsidRPr="00677AC1">
              <w:rPr>
                <w:rFonts w:ascii="Arial" w:hAnsi="Arial" w:cs="Arial"/>
                <w:sz w:val="20"/>
                <w:szCs w:val="20"/>
              </w:rPr>
              <w:t xml:space="preserve"> </w:t>
            </w:r>
          </w:p>
        </w:tc>
        <w:tc>
          <w:tcPr>
            <w:tcW w:w="1591"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Organisatorische Hinweise:</w:t>
            </w:r>
          </w:p>
        </w:tc>
      </w:tr>
    </w:tbl>
    <w:p w:rsidR="00F55753" w:rsidRPr="00677AC1" w:rsidRDefault="00F55753" w:rsidP="00F55753">
      <w:pPr>
        <w:spacing w:after="0"/>
        <w:rPr>
          <w:rFonts w:ascii="Arial" w:hAnsi="Arial" w:cs="Arial"/>
          <w:sz w:val="20"/>
          <w:szCs w:val="20"/>
        </w:rPr>
      </w:pPr>
      <w:r w:rsidRPr="00677AC1">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55753" w:rsidRPr="00677AC1" w:rsidTr="007640E9">
        <w:tc>
          <w:tcPr>
            <w:tcW w:w="5000" w:type="pct"/>
            <w:gridSpan w:val="4"/>
          </w:tcPr>
          <w:p w:rsidR="00F55753" w:rsidRPr="00677AC1" w:rsidRDefault="00F55753" w:rsidP="007640E9">
            <w:pPr>
              <w:pStyle w:val="Grundtextfett"/>
              <w:spacing w:line="276" w:lineRule="auto"/>
              <w:rPr>
                <w:rFonts w:ascii="Arial" w:hAnsi="Arial" w:cs="Arial"/>
                <w:b/>
                <w:sz w:val="20"/>
                <w:szCs w:val="20"/>
              </w:rPr>
            </w:pPr>
            <w:r w:rsidRPr="00677AC1">
              <w:rPr>
                <w:rFonts w:ascii="Arial" w:hAnsi="Arial" w:cs="Arial"/>
                <w:b/>
                <w:sz w:val="20"/>
                <w:szCs w:val="20"/>
              </w:rPr>
              <w:lastRenderedPageBreak/>
              <w:t>Lernfeld 5: Kunden akquirieren und binden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F55753" w:rsidRPr="00677AC1" w:rsidTr="007640E9">
        <w:tc>
          <w:tcPr>
            <w:tcW w:w="5000" w:type="pct"/>
            <w:gridSpan w:val="4"/>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Kernkompetenz</w:t>
            </w:r>
            <w:r w:rsidRPr="00EC30B1">
              <w:rPr>
                <w:rFonts w:ascii="Arial" w:hAnsi="Arial" w:cs="Arial"/>
                <w:b/>
                <w:sz w:val="20"/>
                <w:szCs w:val="20"/>
              </w:rPr>
              <w:t xml:space="preserve">: </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 nutzen den Einsatz von Marketinginstrumenten für die Kundengewinnung und Kundenbindung.</w:t>
            </w:r>
          </w:p>
          <w:p w:rsidR="00F55753" w:rsidRPr="00677AC1" w:rsidRDefault="00F55753" w:rsidP="007640E9">
            <w:pPr>
              <w:pStyle w:val="Pa3"/>
              <w:spacing w:after="100" w:line="276" w:lineRule="auto"/>
              <w:rPr>
                <w:rStyle w:val="A5"/>
                <w:rFonts w:ascii="Arial" w:hAnsi="Arial" w:cs="Arial"/>
                <w:bCs/>
                <w:color w:val="auto"/>
                <w:szCs w:val="20"/>
              </w:rPr>
            </w:pPr>
          </w:p>
          <w:p w:rsidR="00F55753" w:rsidRPr="00677AC1" w:rsidRDefault="00F55753" w:rsidP="007640E9">
            <w:pPr>
              <w:pStyle w:val="Pa3"/>
              <w:spacing w:after="100" w:line="276" w:lineRule="auto"/>
              <w:rPr>
                <w:rFonts w:ascii="Arial" w:hAnsi="Arial" w:cs="Arial"/>
                <w:b/>
                <w:sz w:val="20"/>
                <w:szCs w:val="20"/>
              </w:rPr>
            </w:pPr>
            <w:r w:rsidRPr="00677AC1">
              <w:rPr>
                <w:rFonts w:ascii="Arial" w:hAnsi="Arial" w:cs="Arial"/>
                <w:bCs/>
                <w:sz w:val="20"/>
                <w:szCs w:val="20"/>
              </w:rPr>
              <w:t>Sie kalkulieren Preise unter Berücksichtigung unterschiedlicher Einflussfaktoren.</w:t>
            </w:r>
          </w:p>
        </w:tc>
      </w:tr>
      <w:tr w:rsidR="00F55753" w:rsidRPr="00677AC1" w:rsidTr="007640E9">
        <w:trPr>
          <w:trHeight w:val="454"/>
        </w:trPr>
        <w:tc>
          <w:tcPr>
            <w:tcW w:w="5000" w:type="pct"/>
            <w:gridSpan w:val="4"/>
            <w:vAlign w:val="center"/>
          </w:tcPr>
          <w:p w:rsidR="00F55753" w:rsidRPr="00677AC1" w:rsidRDefault="00F55753" w:rsidP="007640E9">
            <w:pPr>
              <w:pStyle w:val="Listenabsatz"/>
              <w:spacing w:after="0"/>
              <w:ind w:left="0"/>
              <w:rPr>
                <w:rFonts w:ascii="Arial" w:hAnsi="Arial" w:cs="Arial"/>
                <w:sz w:val="20"/>
                <w:szCs w:val="20"/>
              </w:rPr>
            </w:pPr>
            <w:r w:rsidRPr="00677AC1">
              <w:rPr>
                <w:rFonts w:ascii="Arial" w:hAnsi="Arial" w:cs="Arial"/>
                <w:b/>
                <w:sz w:val="20"/>
                <w:szCs w:val="20"/>
              </w:rPr>
              <w:t>Lernsituation 5:</w:t>
            </w:r>
            <w:r w:rsidRPr="00677AC1">
              <w:rPr>
                <w:rFonts w:ascii="Arial" w:hAnsi="Arial" w:cs="Arial"/>
                <w:sz w:val="20"/>
                <w:szCs w:val="20"/>
              </w:rPr>
              <w:t xml:space="preserve"> </w:t>
            </w:r>
            <w:r w:rsidRPr="00677AC1">
              <w:rPr>
                <w:rFonts w:ascii="Arial" w:hAnsi="Arial" w:cs="Arial"/>
                <w:bCs/>
                <w:sz w:val="20"/>
                <w:szCs w:val="20"/>
              </w:rPr>
              <w:t>Einen Preis für „Markgraf BioFair“ kalkulieren und eine Preisstrategie entwickeln</w:t>
            </w:r>
            <w:r w:rsidRPr="00677AC1">
              <w:rPr>
                <w:rFonts w:ascii="Arial" w:hAnsi="Arial" w:cs="Arial"/>
                <w:sz w:val="20"/>
                <w:szCs w:val="20"/>
              </w:rPr>
              <w:t xml:space="preserve"> </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 xml:space="preserve">Einstiegsszenario: </w:t>
            </w:r>
          </w:p>
          <w:p w:rsidR="00F55753" w:rsidRPr="0071061C" w:rsidRDefault="00F55753" w:rsidP="007640E9">
            <w:pPr>
              <w:autoSpaceDE w:val="0"/>
              <w:autoSpaceDN w:val="0"/>
              <w:adjustRightInd w:val="0"/>
              <w:spacing w:after="0"/>
              <w:rPr>
                <w:rFonts w:ascii="Arial" w:hAnsi="Arial" w:cs="Arial"/>
                <w:bCs/>
                <w:sz w:val="20"/>
                <w:szCs w:val="20"/>
              </w:rPr>
            </w:pPr>
            <w:r w:rsidRPr="0071061C">
              <w:rPr>
                <w:rFonts w:ascii="Arial" w:hAnsi="Arial" w:cs="Arial"/>
                <w:bCs/>
                <w:sz w:val="20"/>
                <w:szCs w:val="20"/>
              </w:rPr>
              <w:t>Die Entscheidung für eine Preisstrategie mit endgültiger Preisfestlegung ist Aufgabe der Geschäftsführer. Sie werden dabei von den Auszubildenden unter der Leitung von Isabelle Jung beraten.</w:t>
            </w:r>
          </w:p>
          <w:p w:rsidR="00F55753" w:rsidRPr="0071061C" w:rsidRDefault="00F55753" w:rsidP="007640E9">
            <w:pPr>
              <w:autoSpaceDE w:val="0"/>
              <w:autoSpaceDN w:val="0"/>
              <w:adjustRightInd w:val="0"/>
              <w:spacing w:after="0"/>
              <w:rPr>
                <w:rFonts w:ascii="Arial" w:hAnsi="Arial" w:cs="Arial"/>
                <w:bCs/>
                <w:sz w:val="20"/>
                <w:szCs w:val="20"/>
              </w:rPr>
            </w:pPr>
            <w:r w:rsidRPr="0071061C">
              <w:rPr>
                <w:rFonts w:ascii="Arial" w:hAnsi="Arial" w:cs="Arial"/>
                <w:bCs/>
                <w:sz w:val="20"/>
                <w:szCs w:val="20"/>
              </w:rPr>
              <w:t>Neben der Deckung aller Kosten strebt die Geschäftsführung einen Gewinn von 10 % an. Die Marketingexpertin legt Wert darauf, dass der Entsche</w:t>
            </w:r>
            <w:r w:rsidRPr="0071061C">
              <w:rPr>
                <w:rFonts w:ascii="Arial" w:hAnsi="Arial" w:cs="Arial"/>
                <w:bCs/>
                <w:sz w:val="20"/>
                <w:szCs w:val="20"/>
              </w:rPr>
              <w:t>i</w:t>
            </w:r>
            <w:r w:rsidRPr="0071061C">
              <w:rPr>
                <w:rFonts w:ascii="Arial" w:hAnsi="Arial" w:cs="Arial"/>
                <w:bCs/>
                <w:sz w:val="20"/>
                <w:szCs w:val="20"/>
              </w:rPr>
              <w:t>dungsspielraum für die Preisfestlegung auch von den Preisen der Konku</w:t>
            </w:r>
            <w:r w:rsidRPr="0071061C">
              <w:rPr>
                <w:rFonts w:ascii="Arial" w:hAnsi="Arial" w:cs="Arial"/>
                <w:bCs/>
                <w:sz w:val="20"/>
                <w:szCs w:val="20"/>
              </w:rPr>
              <w:t>r</w:t>
            </w:r>
            <w:r w:rsidRPr="0071061C">
              <w:rPr>
                <w:rFonts w:ascii="Arial" w:hAnsi="Arial" w:cs="Arial"/>
                <w:bCs/>
                <w:sz w:val="20"/>
                <w:szCs w:val="20"/>
              </w:rPr>
              <w:t>renten abhängig ist.</w:t>
            </w:r>
          </w:p>
          <w:p w:rsidR="00F55753" w:rsidRPr="00677AC1" w:rsidRDefault="00F55753" w:rsidP="007640E9">
            <w:pPr>
              <w:autoSpaceDE w:val="0"/>
              <w:autoSpaceDN w:val="0"/>
              <w:adjustRightInd w:val="0"/>
              <w:spacing w:after="0"/>
              <w:rPr>
                <w:rFonts w:ascii="Arial" w:hAnsi="Arial" w:cs="Arial"/>
                <w:sz w:val="20"/>
                <w:szCs w:val="20"/>
              </w:rPr>
            </w:pPr>
            <w:r w:rsidRPr="0071061C">
              <w:rPr>
                <w:rFonts w:ascii="Arial" w:hAnsi="Arial" w:cs="Arial"/>
                <w:bCs/>
                <w:sz w:val="20"/>
                <w:szCs w:val="20"/>
              </w:rPr>
              <w:t>Als weiterer Einflussfaktor der Preisbildung ist zu berücksichtigen, ob die Käufer das Preis-Leistungsverhältnis akzeptieren.</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Handlungsprodukte: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Überblick über Arten der Preisbildung </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kostenorientierte Preiskalkulation mittels Kalkulationsschema</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nachfrage- bzw. konkurrenzorientierte Preiskalkulation mittels Deckungsbe</w:t>
            </w:r>
            <w:r w:rsidRPr="00677AC1">
              <w:rPr>
                <w:rFonts w:ascii="Arial" w:hAnsi="Arial" w:cs="Arial"/>
                <w:sz w:val="20"/>
                <w:szCs w:val="20"/>
              </w:rPr>
              <w:t>i</w:t>
            </w:r>
            <w:r w:rsidRPr="00677AC1">
              <w:rPr>
                <w:rFonts w:ascii="Arial" w:hAnsi="Arial" w:cs="Arial"/>
                <w:sz w:val="20"/>
                <w:szCs w:val="20"/>
              </w:rPr>
              <w:t>tragsrechnung (Gewinn, Preisuntergrenzen) bei schwankender Beschäftigung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berechnete kurz- und langfristige Preisuntergrenze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Entscheidungen zur Sortimentsbildung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Preisstrategie unter Nu</w:t>
            </w:r>
            <w:r>
              <w:rPr>
                <w:rFonts w:ascii="Arial" w:hAnsi="Arial" w:cs="Arial"/>
                <w:sz w:val="20"/>
                <w:szCs w:val="20"/>
              </w:rPr>
              <w:t>tzung von Preisdifferenzierung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Vorschlag zur Preisgestaltung unter den Aspekten Kosten, Konkurrenz, Nac</w:t>
            </w:r>
            <w:r w:rsidRPr="00677AC1">
              <w:rPr>
                <w:rFonts w:ascii="Arial" w:hAnsi="Arial" w:cs="Arial"/>
                <w:sz w:val="20"/>
                <w:szCs w:val="20"/>
              </w:rPr>
              <w:t>h</w:t>
            </w:r>
            <w:r w:rsidRPr="00677AC1">
              <w:rPr>
                <w:rFonts w:ascii="Arial" w:hAnsi="Arial" w:cs="Arial"/>
                <w:sz w:val="20"/>
                <w:szCs w:val="20"/>
              </w:rPr>
              <w:t>frage, Preisdifferenzierung und Preisstrategie</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Wesentliche Kompetenzen:</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unterscheiden Einflussgrößen der Preisbildung.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kalkulieren einen Verkaufspreis.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nutzen die Deckungsbeitragsrechnung zur Preisfestsetzung.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geben Empfehlungen zur Sortimentsbildung, indem sie die Ergebnisse der Deckungsbeitragsrechnung interpretieren.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entwickeln eine Preisstrategie unter Kosten-, Konkurrenz- und Nachfr</w:t>
            </w:r>
            <w:r w:rsidRPr="00677AC1">
              <w:rPr>
                <w:rFonts w:ascii="Arial" w:hAnsi="Arial" w:cs="Arial"/>
                <w:sz w:val="20"/>
                <w:szCs w:val="20"/>
              </w:rPr>
              <w:t>a</w:t>
            </w:r>
            <w:r w:rsidRPr="00677AC1">
              <w:rPr>
                <w:rFonts w:ascii="Arial" w:hAnsi="Arial" w:cs="Arial"/>
                <w:sz w:val="20"/>
                <w:szCs w:val="20"/>
              </w:rPr>
              <w:t xml:space="preserve">georientierung und berücksichtigen dabei Möglichkeiten der </w:t>
            </w:r>
            <w:r>
              <w:rPr>
                <w:rFonts w:ascii="Arial" w:hAnsi="Arial" w:cs="Arial"/>
                <w:sz w:val="20"/>
                <w:szCs w:val="20"/>
              </w:rPr>
              <w:t>Preisdiff</w:t>
            </w:r>
            <w:r>
              <w:rPr>
                <w:rFonts w:ascii="Arial" w:hAnsi="Arial" w:cs="Arial"/>
                <w:sz w:val="20"/>
                <w:szCs w:val="20"/>
              </w:rPr>
              <w:t>e</w:t>
            </w:r>
            <w:r>
              <w:rPr>
                <w:rFonts w:ascii="Arial" w:hAnsi="Arial" w:cs="Arial"/>
                <w:sz w:val="20"/>
                <w:szCs w:val="20"/>
              </w:rPr>
              <w:t>renzierung</w:t>
            </w:r>
            <w:r w:rsidRPr="00677AC1">
              <w:rPr>
                <w:rFonts w:ascii="Arial" w:hAnsi="Arial" w:cs="Arial"/>
                <w:sz w:val="20"/>
                <w:szCs w:val="20"/>
              </w:rPr>
              <w:t>.</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Konkretisierung der Inhalte: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Einflussfaktoren der Preisbildung: Kosten, Konkurrenz, Nachfrage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Preisbildung auf Vollkostenbasis (Kalkulationsschema)</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Preisbildung auf Teilkostenbasis (Deckungsbeitragsrechnung, kurz- un</w:t>
            </w:r>
            <w:r>
              <w:rPr>
                <w:rFonts w:ascii="Arial" w:hAnsi="Arial" w:cs="Arial"/>
                <w:sz w:val="20"/>
                <w:szCs w:val="20"/>
              </w:rPr>
              <w:t>d lan</w:t>
            </w:r>
            <w:r>
              <w:rPr>
                <w:rFonts w:ascii="Arial" w:hAnsi="Arial" w:cs="Arial"/>
                <w:sz w:val="20"/>
                <w:szCs w:val="20"/>
              </w:rPr>
              <w:t>g</w:t>
            </w:r>
            <w:r>
              <w:rPr>
                <w:rFonts w:ascii="Arial" w:hAnsi="Arial" w:cs="Arial"/>
                <w:sz w:val="20"/>
                <w:szCs w:val="20"/>
              </w:rPr>
              <w:t>fristige Preisuntergrenze</w:t>
            </w:r>
            <w:r w:rsidRPr="00677AC1">
              <w:rPr>
                <w:rFonts w:ascii="Arial" w:hAnsi="Arial" w:cs="Arial"/>
                <w:sz w:val="20"/>
                <w:szCs w:val="20"/>
              </w:rPr>
              <w:t>)</w:t>
            </w:r>
          </w:p>
          <w:p w:rsidR="00F55753" w:rsidRPr="00677AC1" w:rsidRDefault="00F55753" w:rsidP="007640E9">
            <w:pPr>
              <w:pStyle w:val="Listenabsatz"/>
              <w:numPr>
                <w:ilvl w:val="0"/>
                <w:numId w:val="2"/>
              </w:numPr>
              <w:spacing w:after="0"/>
              <w:rPr>
                <w:rFonts w:ascii="Arial" w:hAnsi="Arial" w:cs="Arial"/>
                <w:sz w:val="20"/>
                <w:szCs w:val="20"/>
              </w:rPr>
            </w:pPr>
            <w:r>
              <w:rPr>
                <w:rFonts w:ascii="Arial" w:hAnsi="Arial" w:cs="Arial"/>
                <w:sz w:val="20"/>
                <w:szCs w:val="20"/>
              </w:rPr>
              <w:t>Sortimentsentscheidungen mith</w:t>
            </w:r>
            <w:r w:rsidRPr="00677AC1">
              <w:rPr>
                <w:rFonts w:ascii="Arial" w:hAnsi="Arial" w:cs="Arial"/>
                <w:sz w:val="20"/>
                <w:szCs w:val="20"/>
              </w:rPr>
              <w:t>ilfe der Deckungsbeitragsrechnung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Arten der Prei</w:t>
            </w:r>
            <w:r>
              <w:rPr>
                <w:rFonts w:ascii="Arial" w:hAnsi="Arial" w:cs="Arial"/>
                <w:sz w:val="20"/>
                <w:szCs w:val="20"/>
              </w:rPr>
              <w:t>sdifferenzierung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Preisstrategien (z. B. Hochpreisstrategie) und weitere Marketingstrategien (z. B. Wachstumsstrategie)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Konditionenpolitik</w:t>
            </w:r>
          </w:p>
        </w:tc>
      </w:tr>
      <w:tr w:rsidR="00F55753" w:rsidRPr="00677AC1" w:rsidTr="007640E9">
        <w:trPr>
          <w:trHeight w:val="510"/>
        </w:trPr>
        <w:tc>
          <w:tcPr>
            <w:tcW w:w="1748"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Lern- und Arbeitstechniken:</w:t>
            </w: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tc>
        <w:tc>
          <w:tcPr>
            <w:tcW w:w="1661" w:type="pct"/>
            <w:gridSpan w:val="2"/>
          </w:tcPr>
          <w:p w:rsidR="00F55753" w:rsidRPr="00677AC1" w:rsidRDefault="00F55753" w:rsidP="007640E9">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0F560D">
              <w:rPr>
                <w:rFonts w:ascii="Arial" w:hAnsi="Arial" w:cs="Arial"/>
                <w:b/>
                <w:sz w:val="20"/>
                <w:szCs w:val="20"/>
              </w:rPr>
              <w:t>2/XL</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0F560D">
              <w:rPr>
                <w:rFonts w:ascii="Arial" w:hAnsi="Arial" w:cs="Arial"/>
                <w:b/>
                <w:sz w:val="20"/>
                <w:szCs w:val="20"/>
              </w:rPr>
              <w:t>2/XL</w:t>
            </w:r>
            <w:r w:rsidRPr="00677AC1">
              <w:rPr>
                <w:rFonts w:ascii="Arial" w:hAnsi="Arial" w:cs="Arial"/>
                <w:sz w:val="20"/>
                <w:szCs w:val="20"/>
              </w:rPr>
              <w:t xml:space="preserve"> </w:t>
            </w:r>
          </w:p>
        </w:tc>
        <w:tc>
          <w:tcPr>
            <w:tcW w:w="1591"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Organisatorische Hinweise:</w:t>
            </w:r>
          </w:p>
        </w:tc>
      </w:tr>
    </w:tbl>
    <w:p w:rsidR="00F55753" w:rsidRDefault="00F55753" w:rsidP="00F5575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55753" w:rsidRPr="00677AC1" w:rsidTr="007640E9">
        <w:tc>
          <w:tcPr>
            <w:tcW w:w="5000" w:type="pct"/>
            <w:gridSpan w:val="4"/>
          </w:tcPr>
          <w:p w:rsidR="00F55753" w:rsidRPr="00677AC1" w:rsidRDefault="00F55753" w:rsidP="007640E9">
            <w:pPr>
              <w:pStyle w:val="Grundtextfett"/>
              <w:spacing w:line="276" w:lineRule="auto"/>
              <w:rPr>
                <w:rFonts w:ascii="Arial" w:hAnsi="Arial" w:cs="Arial"/>
                <w:b/>
                <w:sz w:val="20"/>
                <w:szCs w:val="20"/>
              </w:rPr>
            </w:pPr>
            <w:r w:rsidRPr="00677AC1">
              <w:rPr>
                <w:rFonts w:ascii="Arial" w:hAnsi="Arial" w:cs="Arial"/>
                <w:b/>
                <w:sz w:val="20"/>
                <w:szCs w:val="20"/>
              </w:rPr>
              <w:lastRenderedPageBreak/>
              <w:t>Lernfeld 5: Kunden akquirieren und binden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F55753" w:rsidRPr="00677AC1" w:rsidTr="007640E9">
        <w:tc>
          <w:tcPr>
            <w:tcW w:w="5000" w:type="pct"/>
            <w:gridSpan w:val="4"/>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Kernkompetenz</w:t>
            </w:r>
            <w:r w:rsidRPr="00EC30B1">
              <w:rPr>
                <w:rFonts w:ascii="Arial" w:hAnsi="Arial" w:cs="Arial"/>
                <w:b/>
                <w:sz w:val="20"/>
                <w:szCs w:val="20"/>
              </w:rPr>
              <w:t>:</w:t>
            </w:r>
            <w:r w:rsidRPr="00677AC1">
              <w:rPr>
                <w:rFonts w:ascii="Arial" w:hAnsi="Arial" w:cs="Arial"/>
                <w:b/>
                <w:sz w:val="20"/>
                <w:szCs w:val="20"/>
              </w:rPr>
              <w:t xml:space="preserve"> </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 nutzen den Einsatz von Marketinginstrumenten für die Kundengewinnung und Kundenbindung.</w:t>
            </w:r>
          </w:p>
          <w:p w:rsidR="00F55753" w:rsidRPr="00677AC1" w:rsidRDefault="00F55753" w:rsidP="007640E9">
            <w:pPr>
              <w:pStyle w:val="Pa3"/>
              <w:spacing w:after="100" w:line="276" w:lineRule="auto"/>
              <w:rPr>
                <w:rStyle w:val="A5"/>
                <w:rFonts w:ascii="Arial" w:hAnsi="Arial" w:cs="Arial"/>
                <w:bCs/>
                <w:color w:val="auto"/>
                <w:szCs w:val="20"/>
              </w:rPr>
            </w:pPr>
          </w:p>
          <w:p w:rsidR="00F55753" w:rsidRPr="00677AC1" w:rsidRDefault="00F55753" w:rsidP="007640E9">
            <w:pPr>
              <w:pStyle w:val="Pa3"/>
              <w:spacing w:after="100" w:line="276" w:lineRule="auto"/>
              <w:rPr>
                <w:rFonts w:ascii="Arial" w:hAnsi="Arial" w:cs="Arial"/>
                <w:b/>
                <w:sz w:val="20"/>
                <w:szCs w:val="20"/>
              </w:rPr>
            </w:pPr>
            <w:r w:rsidRPr="00677AC1">
              <w:rPr>
                <w:rFonts w:ascii="Arial" w:hAnsi="Arial" w:cs="Arial"/>
                <w:bCs/>
                <w:sz w:val="20"/>
                <w:szCs w:val="20"/>
              </w:rPr>
              <w:t>Sie setzen die Kommunikationspolitik zur Förderung des Absatzes ein.</w:t>
            </w:r>
          </w:p>
        </w:tc>
      </w:tr>
      <w:tr w:rsidR="00F55753" w:rsidRPr="00677AC1" w:rsidTr="007640E9">
        <w:trPr>
          <w:trHeight w:val="567"/>
        </w:trPr>
        <w:tc>
          <w:tcPr>
            <w:tcW w:w="5000" w:type="pct"/>
            <w:gridSpan w:val="4"/>
            <w:vAlign w:val="center"/>
          </w:tcPr>
          <w:p w:rsidR="00F55753" w:rsidRPr="00677AC1" w:rsidRDefault="00F55753" w:rsidP="007640E9">
            <w:pPr>
              <w:pStyle w:val="Listenabsatz"/>
              <w:spacing w:after="0"/>
              <w:ind w:left="0"/>
              <w:rPr>
                <w:rFonts w:ascii="Arial" w:hAnsi="Arial" w:cs="Arial"/>
                <w:sz w:val="20"/>
                <w:szCs w:val="20"/>
              </w:rPr>
            </w:pPr>
            <w:r w:rsidRPr="00677AC1">
              <w:rPr>
                <w:rFonts w:ascii="Arial" w:hAnsi="Arial" w:cs="Arial"/>
                <w:b/>
                <w:sz w:val="20"/>
                <w:szCs w:val="20"/>
              </w:rPr>
              <w:t>Lernsituation 6:</w:t>
            </w:r>
            <w:r w:rsidRPr="00677AC1">
              <w:rPr>
                <w:rFonts w:ascii="Arial" w:hAnsi="Arial" w:cs="Arial"/>
                <w:sz w:val="20"/>
                <w:szCs w:val="20"/>
              </w:rPr>
              <w:t xml:space="preserve"> </w:t>
            </w:r>
            <w:r w:rsidRPr="00677AC1">
              <w:rPr>
                <w:rFonts w:ascii="Arial" w:hAnsi="Arial" w:cs="Arial"/>
                <w:bCs/>
                <w:sz w:val="20"/>
                <w:szCs w:val="20"/>
              </w:rPr>
              <w:t>Den Absatz fördern mit Werbung und mehr</w:t>
            </w:r>
            <w:r w:rsidRPr="00677AC1">
              <w:rPr>
                <w:rFonts w:ascii="Arial" w:hAnsi="Arial" w:cs="Arial"/>
                <w:sz w:val="20"/>
                <w:szCs w:val="20"/>
              </w:rPr>
              <w:t xml:space="preserve"> </w:t>
            </w:r>
          </w:p>
        </w:tc>
      </w:tr>
      <w:tr w:rsidR="00F55753" w:rsidRPr="00677AC1" w:rsidTr="007640E9">
        <w:tc>
          <w:tcPr>
            <w:tcW w:w="2396"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 xml:space="preserve">Einstiegsszenario: </w:t>
            </w:r>
          </w:p>
          <w:p w:rsidR="00F55753" w:rsidRPr="00677AC1" w:rsidRDefault="00F55753" w:rsidP="007640E9">
            <w:pPr>
              <w:autoSpaceDE w:val="0"/>
              <w:autoSpaceDN w:val="0"/>
              <w:adjustRightInd w:val="0"/>
              <w:spacing w:after="0"/>
              <w:rPr>
                <w:rFonts w:ascii="Arial" w:hAnsi="Arial" w:cs="Arial"/>
                <w:bCs/>
                <w:sz w:val="20"/>
                <w:szCs w:val="20"/>
              </w:rPr>
            </w:pPr>
            <w:r w:rsidRPr="00677AC1">
              <w:rPr>
                <w:rFonts w:ascii="Arial" w:hAnsi="Arial" w:cs="Arial"/>
                <w:bCs/>
                <w:sz w:val="20"/>
                <w:szCs w:val="20"/>
              </w:rPr>
              <w:t>„Einfach bio – einfach fair</w:t>
            </w:r>
            <w:r>
              <w:rPr>
                <w:rFonts w:ascii="Arial" w:hAnsi="Arial" w:cs="Arial"/>
                <w:bCs/>
                <w:sz w:val="20"/>
                <w:szCs w:val="20"/>
              </w:rPr>
              <w:t xml:space="preserve">.“ </w:t>
            </w:r>
            <w:r w:rsidRPr="00677AC1">
              <w:rPr>
                <w:rFonts w:ascii="Arial" w:hAnsi="Arial" w:cs="Arial"/>
                <w:bCs/>
                <w:sz w:val="20"/>
                <w:szCs w:val="20"/>
              </w:rPr>
              <w:t>Der Werbeslogan soll ein wesentliches Element der Marketingstrategie der Markgraf Brunnen GmbH sein. Man ist sich aber darüber im Klaren, dass ein einzelner Slogan noch keine Werbekampagne macht und Werbung ohnehin nur ein mögliches Element der Kommunikat</w:t>
            </w:r>
            <w:r w:rsidRPr="00677AC1">
              <w:rPr>
                <w:rFonts w:ascii="Arial" w:hAnsi="Arial" w:cs="Arial"/>
                <w:bCs/>
                <w:sz w:val="20"/>
                <w:szCs w:val="20"/>
              </w:rPr>
              <w:t>i</w:t>
            </w:r>
            <w:r w:rsidRPr="00677AC1">
              <w:rPr>
                <w:rFonts w:ascii="Arial" w:hAnsi="Arial" w:cs="Arial"/>
                <w:bCs/>
                <w:sz w:val="20"/>
                <w:szCs w:val="20"/>
              </w:rPr>
              <w:t>onspolitik ist.</w:t>
            </w:r>
          </w:p>
          <w:p w:rsidR="00F55753" w:rsidRPr="00677AC1" w:rsidRDefault="00F55753" w:rsidP="007640E9">
            <w:pPr>
              <w:autoSpaceDE w:val="0"/>
              <w:autoSpaceDN w:val="0"/>
              <w:adjustRightInd w:val="0"/>
              <w:spacing w:after="0"/>
              <w:rPr>
                <w:rFonts w:ascii="Arial" w:hAnsi="Arial" w:cs="Arial"/>
                <w:b/>
                <w:sz w:val="20"/>
                <w:szCs w:val="20"/>
              </w:rPr>
            </w:pPr>
            <w:r w:rsidRPr="00677AC1">
              <w:rPr>
                <w:rFonts w:ascii="Arial" w:hAnsi="Arial" w:cs="Arial"/>
                <w:bCs/>
                <w:sz w:val="20"/>
                <w:szCs w:val="20"/>
              </w:rPr>
              <w:t>So entsteht die Notwendigkeit, eine Zusammenstellung wesentlicher I</w:t>
            </w:r>
            <w:r w:rsidRPr="00677AC1">
              <w:rPr>
                <w:rFonts w:ascii="Arial" w:hAnsi="Arial" w:cs="Arial"/>
                <w:bCs/>
                <w:sz w:val="20"/>
                <w:szCs w:val="20"/>
              </w:rPr>
              <w:t>n</w:t>
            </w:r>
            <w:r w:rsidRPr="00677AC1">
              <w:rPr>
                <w:rFonts w:ascii="Arial" w:hAnsi="Arial" w:cs="Arial"/>
                <w:bCs/>
                <w:sz w:val="20"/>
                <w:szCs w:val="20"/>
              </w:rPr>
              <w:t>strumente anzufertigen, diese kurz zu skizzieren und einige konkrete Mö</w:t>
            </w:r>
            <w:r w:rsidRPr="00677AC1">
              <w:rPr>
                <w:rFonts w:ascii="Arial" w:hAnsi="Arial" w:cs="Arial"/>
                <w:bCs/>
                <w:sz w:val="20"/>
                <w:szCs w:val="20"/>
              </w:rPr>
              <w:t>g</w:t>
            </w:r>
            <w:r w:rsidRPr="00677AC1">
              <w:rPr>
                <w:rFonts w:ascii="Arial" w:hAnsi="Arial" w:cs="Arial"/>
                <w:bCs/>
                <w:sz w:val="20"/>
                <w:szCs w:val="20"/>
              </w:rPr>
              <w:t xml:space="preserve">lichkeiten für die Vermarktung aufzuzeigen. </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Handlungsprodukte: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Zusammenstellung von Marketinginstrumenten mit Kurzdefinitionen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Radiospot unter Berücksichtigung der Grundsätze der Absatzwerbung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Zuordnung der Radiowerbung zu unterschiedlichen Formen der Werbung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Übersicht zu Möglichkeiten des Social Media Marketing mit Erläuterungen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Umsetzungsmöglichkeiten von Social Media Marketing für die Marke „Markgraf BioFair“</w:t>
            </w:r>
          </w:p>
        </w:tc>
      </w:tr>
      <w:tr w:rsidR="00F55753" w:rsidRPr="00677AC1" w:rsidTr="007640E9">
        <w:tc>
          <w:tcPr>
            <w:tcW w:w="2396" w:type="pct"/>
            <w:gridSpan w:val="2"/>
          </w:tcPr>
          <w:p w:rsidR="00F55753" w:rsidRPr="0080363D" w:rsidRDefault="00F55753" w:rsidP="007640E9">
            <w:pPr>
              <w:spacing w:after="80"/>
              <w:rPr>
                <w:rFonts w:ascii="Arial" w:hAnsi="Arial" w:cs="Arial"/>
                <w:b/>
                <w:sz w:val="20"/>
                <w:szCs w:val="20"/>
              </w:rPr>
            </w:pPr>
            <w:r w:rsidRPr="0080363D">
              <w:rPr>
                <w:rFonts w:ascii="Arial" w:hAnsi="Arial" w:cs="Arial"/>
                <w:b/>
                <w:sz w:val="20"/>
                <w:szCs w:val="20"/>
              </w:rPr>
              <w:t>Wesentliche Kompetenzen:</w:t>
            </w:r>
          </w:p>
          <w:p w:rsidR="00F55753" w:rsidRPr="0080363D" w:rsidRDefault="00F55753" w:rsidP="007640E9">
            <w:pPr>
              <w:spacing w:after="0"/>
              <w:rPr>
                <w:rFonts w:ascii="Arial" w:hAnsi="Arial" w:cs="Arial"/>
                <w:b/>
                <w:sz w:val="20"/>
                <w:szCs w:val="20"/>
              </w:rPr>
            </w:pPr>
            <w:r w:rsidRPr="0080363D">
              <w:rPr>
                <w:rFonts w:ascii="Arial" w:hAnsi="Arial" w:cs="Arial"/>
                <w:b/>
                <w:sz w:val="20"/>
                <w:szCs w:val="20"/>
              </w:rPr>
              <w:t>Die Schülerinnen und Schüler</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erläutern unterschiedliche Marketinginstrumente.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wenden die AIDA-Formel auf ein konkretes Beispiel an.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beschreiben und berücksichtigen Werbegrundsätze.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unterscheiden Formen der Werbung.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erläutern Begriffe des Social Media Marketings.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prüfen den Einsatz von Social Media Werbung für die Markgraf Brunnen GmbH.</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Konkretisierung der Inhalte: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Marketing-Instrumente mit Beispielen für die Markgraf Brunnen GmbH</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Grundsätze der Absatzwerbung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AIDA-Formel</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Formen der Werbung </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Social Media Marketing</w:t>
            </w:r>
          </w:p>
        </w:tc>
      </w:tr>
      <w:tr w:rsidR="00F55753" w:rsidRPr="00677AC1" w:rsidTr="007640E9">
        <w:trPr>
          <w:trHeight w:val="701"/>
        </w:trPr>
        <w:tc>
          <w:tcPr>
            <w:tcW w:w="1748"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Lern- und Arbeitstechniken:</w:t>
            </w: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tc>
        <w:tc>
          <w:tcPr>
            <w:tcW w:w="1661" w:type="pct"/>
            <w:gridSpan w:val="2"/>
          </w:tcPr>
          <w:p w:rsidR="00F55753" w:rsidRPr="00677AC1" w:rsidRDefault="00F55753" w:rsidP="007640E9">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Organisatorische Hinweise:</w:t>
            </w:r>
          </w:p>
        </w:tc>
      </w:tr>
    </w:tbl>
    <w:p w:rsidR="00F55753" w:rsidRPr="00677AC1" w:rsidRDefault="00F55753" w:rsidP="00F55753">
      <w:pPr>
        <w:spacing w:after="0"/>
        <w:rPr>
          <w:rFonts w:ascii="Arial" w:hAnsi="Arial" w:cs="Arial"/>
          <w:sz w:val="20"/>
          <w:szCs w:val="20"/>
        </w:rPr>
      </w:pPr>
    </w:p>
    <w:p w:rsidR="00F55753" w:rsidRPr="00677AC1" w:rsidRDefault="00F55753" w:rsidP="00F55753">
      <w:pPr>
        <w:rPr>
          <w:rFonts w:ascii="Arial" w:hAnsi="Arial" w:cs="Arial"/>
          <w:sz w:val="20"/>
          <w:szCs w:val="20"/>
        </w:rPr>
      </w:pPr>
      <w:r w:rsidRPr="00677AC1">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55753" w:rsidRPr="00677AC1" w:rsidTr="007640E9">
        <w:tc>
          <w:tcPr>
            <w:tcW w:w="5000" w:type="pct"/>
            <w:gridSpan w:val="4"/>
          </w:tcPr>
          <w:p w:rsidR="00F55753" w:rsidRPr="00677AC1" w:rsidRDefault="00F55753" w:rsidP="007640E9">
            <w:pPr>
              <w:pStyle w:val="Grundtextfett"/>
              <w:spacing w:line="276" w:lineRule="auto"/>
              <w:rPr>
                <w:rFonts w:ascii="Arial" w:hAnsi="Arial" w:cs="Arial"/>
                <w:b/>
                <w:sz w:val="20"/>
                <w:szCs w:val="20"/>
              </w:rPr>
            </w:pPr>
            <w:r w:rsidRPr="00677AC1">
              <w:rPr>
                <w:rFonts w:ascii="Arial" w:hAnsi="Arial" w:cs="Arial"/>
                <w:b/>
                <w:sz w:val="20"/>
                <w:szCs w:val="20"/>
              </w:rPr>
              <w:lastRenderedPageBreak/>
              <w:t>Lernfeld 5: Kunden akquirieren und binden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F55753" w:rsidRPr="00677AC1" w:rsidTr="007640E9">
        <w:tc>
          <w:tcPr>
            <w:tcW w:w="5000" w:type="pct"/>
            <w:gridSpan w:val="4"/>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F55753" w:rsidRPr="00677AC1" w:rsidRDefault="00F55753" w:rsidP="007640E9">
            <w:pPr>
              <w:spacing w:after="0"/>
              <w:rPr>
                <w:rFonts w:ascii="Arial" w:hAnsi="Arial" w:cs="Arial"/>
                <w:b/>
                <w:sz w:val="20"/>
                <w:szCs w:val="20"/>
              </w:rPr>
            </w:pPr>
            <w:r w:rsidRPr="00677AC1">
              <w:rPr>
                <w:rFonts w:ascii="Arial" w:hAnsi="Arial" w:cs="Arial"/>
                <w:b/>
                <w:sz w:val="20"/>
                <w:szCs w:val="20"/>
              </w:rPr>
              <w:t>Die Schülerinnen und Schüler nutzen den Einsatz von Marketinginstrumenten für die Kundengewinnung und Kundenbindung.</w:t>
            </w:r>
          </w:p>
          <w:p w:rsidR="00F55753" w:rsidRPr="00677AC1" w:rsidRDefault="00F55753" w:rsidP="007640E9">
            <w:pPr>
              <w:pStyle w:val="Pa3"/>
              <w:spacing w:after="100" w:line="276" w:lineRule="auto"/>
              <w:rPr>
                <w:rStyle w:val="A5"/>
                <w:rFonts w:ascii="Arial" w:hAnsi="Arial" w:cs="Arial"/>
                <w:bCs/>
                <w:color w:val="auto"/>
                <w:szCs w:val="20"/>
              </w:rPr>
            </w:pPr>
          </w:p>
          <w:p w:rsidR="00F55753" w:rsidRPr="00677AC1" w:rsidRDefault="00F55753" w:rsidP="007640E9">
            <w:pPr>
              <w:pStyle w:val="Pa3"/>
              <w:spacing w:after="100" w:line="276" w:lineRule="auto"/>
              <w:rPr>
                <w:rFonts w:ascii="Arial" w:hAnsi="Arial" w:cs="Arial"/>
                <w:b/>
                <w:sz w:val="20"/>
                <w:szCs w:val="20"/>
              </w:rPr>
            </w:pPr>
            <w:r w:rsidRPr="00677AC1">
              <w:rPr>
                <w:rFonts w:ascii="Arial" w:hAnsi="Arial" w:cs="Arial"/>
                <w:bCs/>
                <w:sz w:val="20"/>
                <w:szCs w:val="20"/>
              </w:rPr>
              <w:t>Sie setzen die Kommunikationspolitik zur Förderung des Absatzes ein.</w:t>
            </w:r>
          </w:p>
        </w:tc>
      </w:tr>
      <w:tr w:rsidR="00F55753" w:rsidRPr="00677AC1" w:rsidTr="007640E9">
        <w:trPr>
          <w:trHeight w:val="340"/>
        </w:trPr>
        <w:tc>
          <w:tcPr>
            <w:tcW w:w="5000" w:type="pct"/>
            <w:gridSpan w:val="4"/>
            <w:vAlign w:val="center"/>
          </w:tcPr>
          <w:p w:rsidR="00F55753" w:rsidRPr="00677AC1" w:rsidRDefault="00F55753" w:rsidP="007640E9">
            <w:pPr>
              <w:pStyle w:val="Listenabsatz"/>
              <w:spacing w:after="0"/>
              <w:ind w:left="0"/>
              <w:rPr>
                <w:rFonts w:ascii="Arial" w:hAnsi="Arial" w:cs="Arial"/>
                <w:sz w:val="20"/>
                <w:szCs w:val="20"/>
              </w:rPr>
            </w:pPr>
            <w:r w:rsidRPr="00677AC1">
              <w:rPr>
                <w:rFonts w:ascii="Arial" w:hAnsi="Arial" w:cs="Arial"/>
                <w:b/>
                <w:sz w:val="20"/>
                <w:szCs w:val="20"/>
              </w:rPr>
              <w:t>Lernsituation 7:</w:t>
            </w:r>
            <w:r w:rsidRPr="00677AC1">
              <w:rPr>
                <w:rFonts w:ascii="Arial" w:hAnsi="Arial" w:cs="Arial"/>
                <w:sz w:val="20"/>
                <w:szCs w:val="20"/>
              </w:rPr>
              <w:t xml:space="preserve"> </w:t>
            </w:r>
            <w:r w:rsidRPr="00677AC1">
              <w:rPr>
                <w:rFonts w:ascii="Arial" w:hAnsi="Arial" w:cs="Arial"/>
                <w:bCs/>
                <w:sz w:val="20"/>
                <w:szCs w:val="20"/>
              </w:rPr>
              <w:t>Eine Werbeplanung erstellen und prüfen</w:t>
            </w:r>
            <w:r w:rsidRPr="00677AC1">
              <w:rPr>
                <w:rFonts w:ascii="Arial" w:hAnsi="Arial" w:cs="Arial"/>
                <w:sz w:val="20"/>
                <w:szCs w:val="20"/>
              </w:rPr>
              <w:t xml:space="preserve"> </w:t>
            </w:r>
          </w:p>
        </w:tc>
      </w:tr>
      <w:tr w:rsidR="00F55753" w:rsidRPr="00677AC1" w:rsidTr="007640E9">
        <w:tc>
          <w:tcPr>
            <w:tcW w:w="2396" w:type="pct"/>
            <w:gridSpan w:val="2"/>
            <w:shd w:val="clear" w:color="auto" w:fill="auto"/>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 xml:space="preserve">Einstiegsszenario: </w:t>
            </w:r>
          </w:p>
          <w:p w:rsidR="00F55753" w:rsidRPr="00677AC1" w:rsidRDefault="00F55753" w:rsidP="007640E9">
            <w:pPr>
              <w:spacing w:after="80"/>
              <w:rPr>
                <w:rFonts w:ascii="Arial" w:hAnsi="Arial" w:cs="Arial"/>
                <w:sz w:val="20"/>
                <w:szCs w:val="20"/>
              </w:rPr>
            </w:pPr>
            <w:r w:rsidRPr="00677AC1">
              <w:rPr>
                <w:rFonts w:ascii="Arial" w:hAnsi="Arial" w:cs="Arial"/>
                <w:sz w:val="20"/>
                <w:szCs w:val="20"/>
              </w:rPr>
              <w:t>Die Produktlinie „Markgraf Premium“ hat sich in den letzten Jahren mit ko</w:t>
            </w:r>
            <w:r w:rsidRPr="00677AC1">
              <w:rPr>
                <w:rFonts w:ascii="Arial" w:hAnsi="Arial" w:cs="Arial"/>
                <w:sz w:val="20"/>
                <w:szCs w:val="20"/>
              </w:rPr>
              <w:t>n</w:t>
            </w:r>
            <w:r w:rsidRPr="00677AC1">
              <w:rPr>
                <w:rFonts w:ascii="Arial" w:hAnsi="Arial" w:cs="Arial"/>
                <w:sz w:val="20"/>
                <w:szCs w:val="20"/>
              </w:rPr>
              <w:t>tinuierlichen Absatzsteigerungen zu einer starken Marke des Produktion</w:t>
            </w:r>
            <w:r w:rsidRPr="00677AC1">
              <w:rPr>
                <w:rFonts w:ascii="Arial" w:hAnsi="Arial" w:cs="Arial"/>
                <w:sz w:val="20"/>
                <w:szCs w:val="20"/>
              </w:rPr>
              <w:t>s</w:t>
            </w:r>
            <w:r w:rsidRPr="00677AC1">
              <w:rPr>
                <w:rFonts w:ascii="Arial" w:hAnsi="Arial" w:cs="Arial"/>
                <w:sz w:val="20"/>
                <w:szCs w:val="20"/>
              </w:rPr>
              <w:t>programms der Markgraf Brunnen GmbH entwickelt.</w:t>
            </w:r>
          </w:p>
          <w:p w:rsidR="00F55753" w:rsidRPr="00677AC1" w:rsidRDefault="00F55753" w:rsidP="007640E9">
            <w:pPr>
              <w:spacing w:after="80"/>
              <w:rPr>
                <w:rFonts w:ascii="Arial" w:hAnsi="Arial" w:cs="Arial"/>
                <w:b/>
                <w:sz w:val="20"/>
                <w:szCs w:val="20"/>
              </w:rPr>
            </w:pPr>
            <w:r w:rsidRPr="00677AC1">
              <w:rPr>
                <w:rFonts w:ascii="Arial" w:hAnsi="Arial" w:cs="Arial"/>
                <w:sz w:val="20"/>
                <w:szCs w:val="20"/>
              </w:rPr>
              <w:t>Um die Nachhaltigkeit des Markterfolges zu sichern, beschließt die Unte</w:t>
            </w:r>
            <w:r w:rsidRPr="00677AC1">
              <w:rPr>
                <w:rFonts w:ascii="Arial" w:hAnsi="Arial" w:cs="Arial"/>
                <w:sz w:val="20"/>
                <w:szCs w:val="20"/>
              </w:rPr>
              <w:t>r</w:t>
            </w:r>
            <w:r w:rsidRPr="00677AC1">
              <w:rPr>
                <w:rFonts w:ascii="Arial" w:hAnsi="Arial" w:cs="Arial"/>
                <w:sz w:val="20"/>
                <w:szCs w:val="20"/>
              </w:rPr>
              <w:t>nehmensleitung, durch gezielte Marketing-Maßnahmen neue Kunden für dieses Marktsegment zu akquirieren und zu binden. Nach Vorgaben der Unternehmensleitung soll ein Werbeplan erstellt werden.</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Handlungsprodukte: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Werbeplan für das Produkt „Markgraf Premium“</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prämierter Werbeslogan für das Produkt „Markgraf Premium“</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hinsichtlich der Grenzen der Werbefreiheit geprüfte Werbebotschaften </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Werbebrief (Serienbrief)</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Entscheidung für eine Anzeigenkampagne unter Kostengesichtspunkten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Vorschläge zur Öffentlichkeitsarbeit</w:t>
            </w:r>
          </w:p>
          <w:p w:rsidR="00F55753" w:rsidRPr="00677AC1" w:rsidRDefault="00F55753" w:rsidP="007640E9">
            <w:pPr>
              <w:pStyle w:val="Listenabsatz"/>
              <w:numPr>
                <w:ilvl w:val="0"/>
                <w:numId w:val="2"/>
              </w:numPr>
              <w:spacing w:after="0"/>
              <w:rPr>
                <w:rFonts w:ascii="Arial" w:hAnsi="Arial" w:cs="Arial"/>
                <w:sz w:val="20"/>
                <w:szCs w:val="20"/>
              </w:rPr>
            </w:pPr>
            <w:r>
              <w:rPr>
                <w:rFonts w:ascii="Arial" w:hAnsi="Arial" w:cs="Arial"/>
                <w:sz w:val="20"/>
                <w:szCs w:val="20"/>
              </w:rPr>
              <w:t>Maßnahmen zur Messung des</w:t>
            </w:r>
            <w:r w:rsidRPr="00677AC1">
              <w:rPr>
                <w:rFonts w:ascii="Arial" w:hAnsi="Arial" w:cs="Arial"/>
                <w:sz w:val="20"/>
                <w:szCs w:val="20"/>
              </w:rPr>
              <w:t xml:space="preserve"> Werbeerfolg</w:t>
            </w:r>
            <w:r>
              <w:rPr>
                <w:rFonts w:ascii="Arial" w:hAnsi="Arial" w:cs="Arial"/>
                <w:sz w:val="20"/>
                <w:szCs w:val="20"/>
              </w:rPr>
              <w:t>s</w:t>
            </w:r>
          </w:p>
        </w:tc>
      </w:tr>
      <w:tr w:rsidR="00F55753" w:rsidRPr="00677AC1" w:rsidTr="007640E9">
        <w:tc>
          <w:tcPr>
            <w:tcW w:w="2396" w:type="pct"/>
            <w:gridSpan w:val="2"/>
          </w:tcPr>
          <w:p w:rsidR="00F55753" w:rsidRPr="0080363D" w:rsidRDefault="00F55753" w:rsidP="007640E9">
            <w:pPr>
              <w:spacing w:after="80"/>
              <w:rPr>
                <w:rFonts w:ascii="Arial" w:hAnsi="Arial" w:cs="Arial"/>
                <w:b/>
                <w:sz w:val="20"/>
                <w:szCs w:val="20"/>
              </w:rPr>
            </w:pPr>
            <w:r w:rsidRPr="0080363D">
              <w:rPr>
                <w:rFonts w:ascii="Arial" w:hAnsi="Arial" w:cs="Arial"/>
                <w:b/>
                <w:sz w:val="20"/>
                <w:szCs w:val="20"/>
              </w:rPr>
              <w:t>Wesentliche Kompetenzen:</w:t>
            </w:r>
          </w:p>
          <w:p w:rsidR="00F55753" w:rsidRPr="0080363D" w:rsidRDefault="00F55753" w:rsidP="007640E9">
            <w:pPr>
              <w:spacing w:after="0"/>
              <w:rPr>
                <w:rFonts w:ascii="Arial" w:hAnsi="Arial" w:cs="Arial"/>
                <w:b/>
                <w:sz w:val="20"/>
                <w:szCs w:val="20"/>
              </w:rPr>
            </w:pPr>
            <w:r w:rsidRPr="0080363D">
              <w:rPr>
                <w:rFonts w:ascii="Arial" w:hAnsi="Arial" w:cs="Arial"/>
                <w:b/>
                <w:sz w:val="20"/>
                <w:szCs w:val="20"/>
              </w:rPr>
              <w:t>Die Schülerinnen und Schüler</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erläutern Elemente eines Werbeplans.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kennen Kriterien für einen guten Werbeslogan. </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entwickeln einen Werbeslogan.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berücksichtigen gesetzliche Vorgaben für Werbung und antizipieren Einsprüche des Deutschen Werberates.</w:t>
            </w:r>
          </w:p>
          <w:p w:rsidR="00F55753" w:rsidRDefault="00F55753" w:rsidP="007640E9">
            <w:pPr>
              <w:pStyle w:val="Listenabsatz"/>
              <w:numPr>
                <w:ilvl w:val="0"/>
                <w:numId w:val="2"/>
              </w:numPr>
              <w:spacing w:after="0"/>
              <w:rPr>
                <w:rFonts w:ascii="Arial" w:hAnsi="Arial" w:cs="Arial"/>
                <w:sz w:val="20"/>
                <w:szCs w:val="20"/>
              </w:rPr>
            </w:pPr>
            <w:r w:rsidRPr="0071061C">
              <w:rPr>
                <w:rFonts w:ascii="Arial" w:hAnsi="Arial" w:cs="Arial"/>
                <w:sz w:val="20"/>
                <w:szCs w:val="20"/>
              </w:rPr>
              <w:t>entwerfen einen Werbebrief (Serienbrief)</w:t>
            </w:r>
            <w:r>
              <w:rPr>
                <w:rFonts w:ascii="Arial" w:hAnsi="Arial" w:cs="Arial"/>
                <w:sz w:val="20"/>
                <w:szCs w:val="20"/>
              </w:rPr>
              <w:t xml:space="preserve">. </w:t>
            </w:r>
          </w:p>
          <w:p w:rsidR="00F55753" w:rsidRPr="0071061C" w:rsidRDefault="00F55753" w:rsidP="007640E9">
            <w:pPr>
              <w:pStyle w:val="Listenabsatz"/>
              <w:numPr>
                <w:ilvl w:val="0"/>
                <w:numId w:val="2"/>
              </w:numPr>
              <w:spacing w:after="0"/>
              <w:rPr>
                <w:rFonts w:ascii="Arial" w:hAnsi="Arial" w:cs="Arial"/>
                <w:sz w:val="20"/>
                <w:szCs w:val="20"/>
              </w:rPr>
            </w:pPr>
            <w:r w:rsidRPr="0071061C">
              <w:rPr>
                <w:rFonts w:ascii="Arial" w:hAnsi="Arial" w:cs="Arial"/>
                <w:sz w:val="20"/>
                <w:szCs w:val="20"/>
              </w:rPr>
              <w:t>erstellen den Brief mit einem Textverarbeitungsprogramm und nutzen grafische Funktionen zur Text- und Bildbearbeitung.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analysieren die Wirtschaftlichkeit einer Anzeigenkampagne.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planen Maßnahmen zur Öffentlichkeitsarbeit.</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kontrollieren den Erfolg von Werbemaßnahmen.</w:t>
            </w:r>
          </w:p>
        </w:tc>
        <w:tc>
          <w:tcPr>
            <w:tcW w:w="2604" w:type="pct"/>
            <w:gridSpan w:val="2"/>
          </w:tcPr>
          <w:p w:rsidR="00F55753" w:rsidRPr="00677AC1" w:rsidRDefault="00F55753" w:rsidP="007640E9">
            <w:pPr>
              <w:spacing w:after="80"/>
              <w:rPr>
                <w:rFonts w:ascii="Arial" w:hAnsi="Arial" w:cs="Arial"/>
                <w:b/>
                <w:sz w:val="20"/>
                <w:szCs w:val="20"/>
              </w:rPr>
            </w:pPr>
            <w:r w:rsidRPr="00677AC1">
              <w:rPr>
                <w:rFonts w:ascii="Arial" w:hAnsi="Arial" w:cs="Arial"/>
                <w:b/>
                <w:sz w:val="20"/>
                <w:szCs w:val="20"/>
              </w:rPr>
              <w:t>Konkretisierung der Inhalte:</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Elemente eines Werbeplans </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Kriterien eines Werbeslogans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Gesetz gegen den unlauteren Wettbewerb (UWG)</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Aufgaben des Deutschen Werberates</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Gestaltungselemente eines Werbebriefes für die Markgraf Brunnen GmbH</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Werbeetat und Werbekosten</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Maßnahmen zur Öffentlichkeitsarbeit</w:t>
            </w:r>
          </w:p>
          <w:p w:rsidR="00F55753" w:rsidRPr="00677AC1" w:rsidRDefault="00F55753" w:rsidP="007640E9">
            <w:pPr>
              <w:pStyle w:val="Listenabsatz"/>
              <w:numPr>
                <w:ilvl w:val="0"/>
                <w:numId w:val="2"/>
              </w:numPr>
              <w:spacing w:after="0"/>
              <w:rPr>
                <w:rFonts w:ascii="Arial" w:hAnsi="Arial" w:cs="Arial"/>
                <w:sz w:val="20"/>
                <w:szCs w:val="20"/>
              </w:rPr>
            </w:pPr>
            <w:r w:rsidRPr="00677AC1">
              <w:rPr>
                <w:rFonts w:ascii="Arial" w:hAnsi="Arial" w:cs="Arial"/>
                <w:sz w:val="20"/>
                <w:szCs w:val="20"/>
              </w:rPr>
              <w:t xml:space="preserve">Werbeerfolgskontrolle </w:t>
            </w:r>
          </w:p>
        </w:tc>
      </w:tr>
      <w:tr w:rsidR="00F55753" w:rsidRPr="00677AC1" w:rsidTr="007640E9">
        <w:trPr>
          <w:trHeight w:val="701"/>
        </w:trPr>
        <w:tc>
          <w:tcPr>
            <w:tcW w:w="1748"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Lern- und Arbeitstechniken:</w:t>
            </w: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tc>
        <w:tc>
          <w:tcPr>
            <w:tcW w:w="1661" w:type="pct"/>
            <w:gridSpan w:val="2"/>
          </w:tcPr>
          <w:p w:rsidR="00F55753" w:rsidRPr="00677AC1" w:rsidRDefault="00F55753" w:rsidP="007640E9">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Organisatorische Hinweise:</w:t>
            </w:r>
          </w:p>
        </w:tc>
      </w:tr>
    </w:tbl>
    <w:p w:rsidR="00F55753" w:rsidRDefault="00F55753" w:rsidP="00F5575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55753" w:rsidRPr="00FF5B18" w:rsidTr="007640E9">
        <w:tc>
          <w:tcPr>
            <w:tcW w:w="5000" w:type="pct"/>
            <w:gridSpan w:val="4"/>
          </w:tcPr>
          <w:p w:rsidR="00F55753" w:rsidRPr="00FF5B18" w:rsidRDefault="00F55753" w:rsidP="007640E9">
            <w:pPr>
              <w:pStyle w:val="Grundtextfett"/>
              <w:spacing w:line="276" w:lineRule="auto"/>
              <w:rPr>
                <w:rFonts w:ascii="Arial" w:hAnsi="Arial" w:cs="Arial"/>
                <w:b/>
                <w:sz w:val="20"/>
                <w:szCs w:val="20"/>
              </w:rPr>
            </w:pPr>
            <w:r w:rsidRPr="00FF5B18">
              <w:rPr>
                <w:rFonts w:ascii="Arial" w:hAnsi="Arial" w:cs="Arial"/>
                <w:b/>
                <w:sz w:val="20"/>
                <w:szCs w:val="20"/>
              </w:rPr>
              <w:lastRenderedPageBreak/>
              <w:t>Lernfeld 5: Kunden akquirieren und binden</w:t>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r>
            <w:r w:rsidRPr="00FF5B18">
              <w:rPr>
                <w:rFonts w:ascii="Arial" w:hAnsi="Arial" w:cs="Arial"/>
                <w:b/>
                <w:sz w:val="20"/>
                <w:szCs w:val="20"/>
              </w:rPr>
              <w:tab/>
              <w:t>(80 Stunden)</w:t>
            </w:r>
          </w:p>
        </w:tc>
      </w:tr>
      <w:tr w:rsidR="00F55753" w:rsidRPr="00FF5B18" w:rsidTr="007640E9">
        <w:tc>
          <w:tcPr>
            <w:tcW w:w="5000" w:type="pct"/>
            <w:gridSpan w:val="4"/>
          </w:tcPr>
          <w:p w:rsidR="00F55753" w:rsidRPr="00FF5B18" w:rsidRDefault="00F55753" w:rsidP="007640E9">
            <w:pPr>
              <w:spacing w:after="0"/>
              <w:rPr>
                <w:rFonts w:ascii="Arial" w:hAnsi="Arial" w:cs="Arial"/>
                <w:b/>
                <w:sz w:val="20"/>
                <w:szCs w:val="20"/>
              </w:rPr>
            </w:pPr>
            <w:r w:rsidRPr="00FF5B18">
              <w:rPr>
                <w:rFonts w:ascii="Arial" w:hAnsi="Arial" w:cs="Arial"/>
                <w:b/>
                <w:sz w:val="20"/>
                <w:szCs w:val="20"/>
              </w:rPr>
              <w:t>Kernkompetenz</w:t>
            </w:r>
            <w:r w:rsidRPr="00DC5165">
              <w:rPr>
                <w:rFonts w:ascii="Arial" w:hAnsi="Arial" w:cs="Arial"/>
                <w:b/>
                <w:sz w:val="20"/>
                <w:szCs w:val="20"/>
              </w:rPr>
              <w:t>:</w:t>
            </w:r>
            <w:r w:rsidRPr="00FF5B18">
              <w:rPr>
                <w:rFonts w:ascii="Arial" w:hAnsi="Arial" w:cs="Arial"/>
                <w:b/>
                <w:sz w:val="20"/>
                <w:szCs w:val="20"/>
              </w:rPr>
              <w:t xml:space="preserve"> </w:t>
            </w:r>
          </w:p>
          <w:p w:rsidR="00F55753" w:rsidRPr="00FF5B18" w:rsidRDefault="00F55753" w:rsidP="007640E9">
            <w:pPr>
              <w:spacing w:after="0"/>
              <w:rPr>
                <w:rFonts w:ascii="Arial" w:hAnsi="Arial" w:cs="Arial"/>
                <w:b/>
                <w:sz w:val="20"/>
                <w:szCs w:val="20"/>
              </w:rPr>
            </w:pPr>
            <w:r w:rsidRPr="00FF5B18">
              <w:rPr>
                <w:rFonts w:ascii="Arial" w:hAnsi="Arial" w:cs="Arial"/>
                <w:b/>
                <w:sz w:val="20"/>
                <w:szCs w:val="20"/>
              </w:rPr>
              <w:t>Die Schülerinnen und Schüler nutzen den Einsatz von Marketinginstrumenten für die Kundengewinnung und Kundenbindung.</w:t>
            </w:r>
          </w:p>
          <w:p w:rsidR="00F55753" w:rsidRPr="00FF5B18" w:rsidRDefault="00F55753" w:rsidP="007640E9">
            <w:pPr>
              <w:pStyle w:val="Pa3"/>
              <w:spacing w:after="100" w:line="276" w:lineRule="auto"/>
              <w:rPr>
                <w:rStyle w:val="A5"/>
                <w:rFonts w:ascii="Arial" w:hAnsi="Arial" w:cs="Arial"/>
                <w:bCs/>
                <w:color w:val="auto"/>
                <w:szCs w:val="20"/>
              </w:rPr>
            </w:pPr>
          </w:p>
          <w:p w:rsidR="00F55753" w:rsidRPr="00FF5B18" w:rsidRDefault="00F55753" w:rsidP="007640E9">
            <w:pPr>
              <w:pStyle w:val="Pa3"/>
              <w:spacing w:after="100" w:line="276" w:lineRule="auto"/>
              <w:rPr>
                <w:rFonts w:ascii="Arial" w:hAnsi="Arial" w:cs="Arial"/>
                <w:b/>
                <w:sz w:val="20"/>
                <w:szCs w:val="20"/>
              </w:rPr>
            </w:pPr>
            <w:r w:rsidRPr="00FF5B18">
              <w:rPr>
                <w:rFonts w:ascii="Arial" w:hAnsi="Arial" w:cs="Arial"/>
                <w:bCs/>
                <w:sz w:val="20"/>
                <w:szCs w:val="20"/>
              </w:rPr>
              <w:t xml:space="preserve">Sie reflektieren </w:t>
            </w:r>
            <w:r>
              <w:rPr>
                <w:rFonts w:ascii="Arial" w:hAnsi="Arial" w:cs="Arial"/>
                <w:bCs/>
                <w:sz w:val="20"/>
                <w:szCs w:val="20"/>
              </w:rPr>
              <w:t>unterschiedliche</w:t>
            </w:r>
            <w:r w:rsidRPr="00FF5B18">
              <w:rPr>
                <w:rFonts w:ascii="Arial" w:hAnsi="Arial" w:cs="Arial"/>
                <w:bCs/>
                <w:sz w:val="20"/>
                <w:szCs w:val="20"/>
              </w:rPr>
              <w:t xml:space="preserve"> Marketinginstrumente hinsichtlich der Zie</w:t>
            </w:r>
            <w:r>
              <w:rPr>
                <w:rFonts w:ascii="Arial" w:hAnsi="Arial" w:cs="Arial"/>
                <w:bCs/>
                <w:sz w:val="20"/>
                <w:szCs w:val="20"/>
              </w:rPr>
              <w:t>lerreichung einer Werbekampagne</w:t>
            </w:r>
            <w:r w:rsidRPr="00FF5B18">
              <w:rPr>
                <w:rFonts w:ascii="Arial" w:hAnsi="Arial" w:cs="Arial"/>
                <w:bCs/>
                <w:sz w:val="20"/>
                <w:szCs w:val="20"/>
              </w:rPr>
              <w:t xml:space="preserve">. </w:t>
            </w:r>
          </w:p>
        </w:tc>
      </w:tr>
      <w:tr w:rsidR="00F55753" w:rsidRPr="00FF5B18" w:rsidTr="007640E9">
        <w:trPr>
          <w:trHeight w:val="567"/>
        </w:trPr>
        <w:tc>
          <w:tcPr>
            <w:tcW w:w="5000" w:type="pct"/>
            <w:gridSpan w:val="4"/>
            <w:vAlign w:val="center"/>
          </w:tcPr>
          <w:p w:rsidR="00F55753" w:rsidRPr="00FF5B18" w:rsidRDefault="00F55753" w:rsidP="007640E9">
            <w:pPr>
              <w:pStyle w:val="Listenabsatz"/>
              <w:spacing w:after="0"/>
              <w:ind w:left="0"/>
              <w:rPr>
                <w:rFonts w:ascii="Arial" w:hAnsi="Arial" w:cs="Arial"/>
                <w:sz w:val="20"/>
                <w:szCs w:val="20"/>
              </w:rPr>
            </w:pPr>
            <w:r w:rsidRPr="00FF5B18">
              <w:rPr>
                <w:rFonts w:ascii="Arial" w:hAnsi="Arial" w:cs="Arial"/>
                <w:b/>
                <w:sz w:val="20"/>
                <w:szCs w:val="20"/>
              </w:rPr>
              <w:t>Lernsituation 8:</w:t>
            </w:r>
            <w:r w:rsidRPr="00FF5B18">
              <w:rPr>
                <w:rFonts w:ascii="Arial" w:hAnsi="Arial" w:cs="Arial"/>
                <w:sz w:val="20"/>
                <w:szCs w:val="20"/>
              </w:rPr>
              <w:t xml:space="preserve"> </w:t>
            </w:r>
            <w:r w:rsidRPr="00FF5B18">
              <w:rPr>
                <w:rFonts w:ascii="Arial" w:hAnsi="Arial" w:cs="Arial"/>
                <w:bCs/>
                <w:sz w:val="20"/>
                <w:szCs w:val="20"/>
              </w:rPr>
              <w:t>Einen Marketing-Mix entwickeln und kontrollieren</w:t>
            </w:r>
            <w:r w:rsidRPr="00FF5B18">
              <w:rPr>
                <w:rFonts w:ascii="Arial" w:hAnsi="Arial" w:cs="Arial"/>
                <w:sz w:val="20"/>
                <w:szCs w:val="20"/>
              </w:rPr>
              <w:t xml:space="preserve"> </w:t>
            </w:r>
          </w:p>
        </w:tc>
      </w:tr>
      <w:tr w:rsidR="00F55753" w:rsidRPr="00FF5B18" w:rsidTr="007640E9">
        <w:tc>
          <w:tcPr>
            <w:tcW w:w="2396" w:type="pct"/>
            <w:gridSpan w:val="2"/>
            <w:shd w:val="clear" w:color="auto" w:fill="auto"/>
          </w:tcPr>
          <w:p w:rsidR="00F55753" w:rsidRPr="00FF5B18" w:rsidRDefault="00F55753" w:rsidP="007640E9">
            <w:pPr>
              <w:spacing w:after="80"/>
              <w:rPr>
                <w:rFonts w:ascii="Arial" w:hAnsi="Arial" w:cs="Arial"/>
                <w:b/>
                <w:sz w:val="20"/>
                <w:szCs w:val="20"/>
              </w:rPr>
            </w:pPr>
            <w:r w:rsidRPr="00FF5B18">
              <w:rPr>
                <w:rFonts w:ascii="Arial" w:hAnsi="Arial" w:cs="Arial"/>
                <w:b/>
                <w:sz w:val="20"/>
                <w:szCs w:val="20"/>
              </w:rPr>
              <w:t xml:space="preserve">Einstiegsszenario: </w:t>
            </w:r>
          </w:p>
          <w:p w:rsidR="00F55753" w:rsidRPr="0071061C" w:rsidRDefault="00F55753" w:rsidP="007640E9">
            <w:pPr>
              <w:spacing w:after="80"/>
              <w:rPr>
                <w:rFonts w:ascii="Arial" w:hAnsi="Arial" w:cs="Arial"/>
                <w:sz w:val="20"/>
                <w:szCs w:val="20"/>
              </w:rPr>
            </w:pPr>
            <w:r w:rsidRPr="0071061C">
              <w:rPr>
                <w:rFonts w:ascii="Arial" w:hAnsi="Arial" w:cs="Arial"/>
                <w:sz w:val="20"/>
                <w:szCs w:val="20"/>
              </w:rPr>
              <w:t>Die Neukundengewinnung für die Produktlinie „Markgraf Premium“ hat sich als äußerst erfolgreich erwiesen. Anfragen und Bestellungen nehmen weiter zu. Heute prüft die Geschäftsführerin, Frieda Arnold, die Bestellung des Neukunden “Art + More“, der seinen Auftrag mit Werbung in eigener Sache verknüpft. Als Werbeagentur bietet „Art + More“ die Entwicklung eines maßgeschneiderten Marketing-Mix an.</w:t>
            </w:r>
          </w:p>
          <w:p w:rsidR="00F55753" w:rsidRPr="00FF5B18" w:rsidRDefault="00F55753" w:rsidP="007640E9">
            <w:pPr>
              <w:spacing w:after="80"/>
              <w:rPr>
                <w:rFonts w:ascii="Arial" w:hAnsi="Arial" w:cs="Arial"/>
                <w:b/>
                <w:sz w:val="20"/>
                <w:szCs w:val="20"/>
              </w:rPr>
            </w:pPr>
            <w:r w:rsidRPr="0071061C">
              <w:rPr>
                <w:rFonts w:ascii="Arial" w:hAnsi="Arial" w:cs="Arial"/>
                <w:sz w:val="20"/>
                <w:szCs w:val="20"/>
              </w:rPr>
              <w:t>Nach einem Gespräch ist sich die erweiterte Geschäftsleitung schnell einig, mit „Art + More“ neue Wege in der Vermarktung zu gehen.</w:t>
            </w:r>
          </w:p>
        </w:tc>
        <w:tc>
          <w:tcPr>
            <w:tcW w:w="2604" w:type="pct"/>
            <w:gridSpan w:val="2"/>
          </w:tcPr>
          <w:p w:rsidR="00F55753" w:rsidRPr="00FF5B18" w:rsidRDefault="00F55753" w:rsidP="007640E9">
            <w:pPr>
              <w:spacing w:after="80"/>
              <w:rPr>
                <w:rFonts w:ascii="Arial" w:hAnsi="Arial" w:cs="Arial"/>
                <w:b/>
                <w:sz w:val="20"/>
                <w:szCs w:val="20"/>
              </w:rPr>
            </w:pPr>
            <w:r w:rsidRPr="00FF5B18">
              <w:rPr>
                <w:rFonts w:ascii="Arial" w:hAnsi="Arial" w:cs="Arial"/>
                <w:b/>
                <w:sz w:val="20"/>
                <w:szCs w:val="20"/>
              </w:rPr>
              <w:t>Handlungsprodukte:</w:t>
            </w:r>
          </w:p>
          <w:p w:rsidR="00F55753" w:rsidRPr="00FF5B18" w:rsidRDefault="00F55753" w:rsidP="007640E9">
            <w:pPr>
              <w:pStyle w:val="Listenabsatz"/>
              <w:numPr>
                <w:ilvl w:val="0"/>
                <w:numId w:val="2"/>
              </w:numPr>
              <w:spacing w:after="0"/>
              <w:rPr>
                <w:rFonts w:ascii="Arial" w:hAnsi="Arial" w:cs="Arial"/>
                <w:sz w:val="20"/>
                <w:szCs w:val="20"/>
              </w:rPr>
            </w:pPr>
            <w:r>
              <w:rPr>
                <w:rFonts w:ascii="Arial" w:hAnsi="Arial" w:cs="Arial"/>
                <w:sz w:val="20"/>
                <w:szCs w:val="20"/>
              </w:rPr>
              <w:t xml:space="preserve">zu einer </w:t>
            </w:r>
            <w:r w:rsidRPr="00FF5B18">
              <w:rPr>
                <w:rFonts w:ascii="Arial" w:hAnsi="Arial" w:cs="Arial"/>
                <w:sz w:val="20"/>
                <w:szCs w:val="20"/>
              </w:rPr>
              <w:t>Marketingaufgabe</w:t>
            </w:r>
            <w:r>
              <w:rPr>
                <w:rFonts w:ascii="Arial" w:hAnsi="Arial" w:cs="Arial"/>
                <w:sz w:val="20"/>
                <w:szCs w:val="20"/>
              </w:rPr>
              <w:t xml:space="preserve"> passend ausgewählte Marketinginstrumente</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Vorschl</w:t>
            </w:r>
            <w:r>
              <w:rPr>
                <w:rFonts w:ascii="Arial" w:hAnsi="Arial" w:cs="Arial"/>
                <w:sz w:val="20"/>
                <w:szCs w:val="20"/>
              </w:rPr>
              <w:t>äge</w:t>
            </w:r>
            <w:r w:rsidRPr="00FF5B18">
              <w:rPr>
                <w:rFonts w:ascii="Arial" w:hAnsi="Arial" w:cs="Arial"/>
                <w:sz w:val="20"/>
                <w:szCs w:val="20"/>
              </w:rPr>
              <w:t xml:space="preserve"> für einen Marketing</w:t>
            </w:r>
            <w:r>
              <w:rPr>
                <w:rFonts w:ascii="Arial" w:hAnsi="Arial" w:cs="Arial"/>
                <w:sz w:val="20"/>
                <w:szCs w:val="20"/>
              </w:rPr>
              <w:t>-M</w:t>
            </w:r>
            <w:r w:rsidRPr="00FF5B18">
              <w:rPr>
                <w:rFonts w:ascii="Arial" w:hAnsi="Arial" w:cs="Arial"/>
                <w:sz w:val="20"/>
                <w:szCs w:val="20"/>
              </w:rPr>
              <w:t>ix</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Auswahl der besten Gesamtkonzepte</w:t>
            </w:r>
            <w:r>
              <w:rPr>
                <w:rFonts w:ascii="Arial" w:hAnsi="Arial" w:cs="Arial"/>
                <w:sz w:val="20"/>
                <w:szCs w:val="20"/>
              </w:rPr>
              <w:t xml:space="preserve"> für einen Marketing-Mix</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Vorschläge zur Kontrolle von Marketingmaßnahmen</w:t>
            </w:r>
          </w:p>
        </w:tc>
      </w:tr>
      <w:tr w:rsidR="00F55753" w:rsidRPr="00FF5B18" w:rsidTr="007640E9">
        <w:tc>
          <w:tcPr>
            <w:tcW w:w="2396" w:type="pct"/>
            <w:gridSpan w:val="2"/>
          </w:tcPr>
          <w:p w:rsidR="00F55753" w:rsidRPr="00EC30B1" w:rsidRDefault="00F55753" w:rsidP="007640E9">
            <w:pPr>
              <w:spacing w:after="80"/>
              <w:rPr>
                <w:rFonts w:ascii="Arial" w:hAnsi="Arial" w:cs="Arial"/>
                <w:b/>
                <w:sz w:val="20"/>
                <w:szCs w:val="20"/>
              </w:rPr>
            </w:pPr>
            <w:r w:rsidRPr="00EC30B1">
              <w:rPr>
                <w:rFonts w:ascii="Arial" w:hAnsi="Arial" w:cs="Arial"/>
                <w:b/>
                <w:sz w:val="20"/>
                <w:szCs w:val="20"/>
              </w:rPr>
              <w:t>Wesentliche Kompetenzen:</w:t>
            </w:r>
          </w:p>
          <w:p w:rsidR="00F55753" w:rsidRPr="00EC30B1" w:rsidRDefault="00F55753" w:rsidP="007640E9">
            <w:pPr>
              <w:spacing w:after="0"/>
              <w:rPr>
                <w:rFonts w:ascii="Arial" w:hAnsi="Arial" w:cs="Arial"/>
                <w:b/>
                <w:sz w:val="20"/>
                <w:szCs w:val="20"/>
              </w:rPr>
            </w:pPr>
            <w:r w:rsidRPr="00EC30B1">
              <w:rPr>
                <w:rFonts w:ascii="Arial" w:hAnsi="Arial" w:cs="Arial"/>
                <w:b/>
                <w:sz w:val="20"/>
                <w:szCs w:val="20"/>
              </w:rPr>
              <w:t>Die Schülerinnen und Schüler</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wählen geeignete Marketingmaßnahmen für eine Marketingaufgabe aus.</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planen einen Marketingmix.</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dokumentieren, präsentieren und beurteilen untersc</w:t>
            </w:r>
            <w:r>
              <w:rPr>
                <w:rFonts w:ascii="Arial" w:hAnsi="Arial" w:cs="Arial"/>
                <w:sz w:val="20"/>
                <w:szCs w:val="20"/>
              </w:rPr>
              <w:t>hiedliche Vorschläge für einen M</w:t>
            </w:r>
            <w:r w:rsidRPr="00FF5B18">
              <w:rPr>
                <w:rFonts w:ascii="Arial" w:hAnsi="Arial" w:cs="Arial"/>
                <w:sz w:val="20"/>
                <w:szCs w:val="20"/>
              </w:rPr>
              <w:t>arketing-Mix.</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erläutern geeignete Kontrollinstrumente zur Überprüfung der Wirtschaf</w:t>
            </w:r>
            <w:r w:rsidRPr="00FF5B18">
              <w:rPr>
                <w:rFonts w:ascii="Arial" w:hAnsi="Arial" w:cs="Arial"/>
                <w:sz w:val="20"/>
                <w:szCs w:val="20"/>
              </w:rPr>
              <w:t>t</w:t>
            </w:r>
            <w:r w:rsidRPr="00FF5B18">
              <w:rPr>
                <w:rFonts w:ascii="Arial" w:hAnsi="Arial" w:cs="Arial"/>
                <w:sz w:val="20"/>
                <w:szCs w:val="20"/>
              </w:rPr>
              <w:t>lichkeit einer Marketingmaßnahme.</w:t>
            </w:r>
          </w:p>
        </w:tc>
        <w:tc>
          <w:tcPr>
            <w:tcW w:w="2604" w:type="pct"/>
            <w:gridSpan w:val="2"/>
          </w:tcPr>
          <w:p w:rsidR="00F55753" w:rsidRPr="00FF5B18" w:rsidRDefault="00F55753" w:rsidP="007640E9">
            <w:pPr>
              <w:spacing w:after="80"/>
              <w:rPr>
                <w:rFonts w:ascii="Arial" w:hAnsi="Arial" w:cs="Arial"/>
                <w:b/>
                <w:sz w:val="20"/>
                <w:szCs w:val="20"/>
              </w:rPr>
            </w:pPr>
            <w:r w:rsidRPr="00FF5B18">
              <w:rPr>
                <w:rFonts w:ascii="Arial" w:hAnsi="Arial" w:cs="Arial"/>
                <w:b/>
                <w:sz w:val="20"/>
                <w:szCs w:val="20"/>
              </w:rPr>
              <w:t>Konkretisierung der Inhalte:</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Elemente eines Marketing-Mix</w:t>
            </w:r>
          </w:p>
          <w:p w:rsidR="00F55753" w:rsidRPr="00FF5B18" w:rsidRDefault="00F55753" w:rsidP="007640E9">
            <w:pPr>
              <w:pStyle w:val="Listenabsatz"/>
              <w:numPr>
                <w:ilvl w:val="0"/>
                <w:numId w:val="2"/>
              </w:numPr>
              <w:spacing w:after="0"/>
              <w:rPr>
                <w:rFonts w:ascii="Arial" w:hAnsi="Arial" w:cs="Arial"/>
                <w:sz w:val="20"/>
                <w:szCs w:val="20"/>
              </w:rPr>
            </w:pPr>
            <w:r>
              <w:rPr>
                <w:rFonts w:ascii="Arial" w:hAnsi="Arial" w:cs="Arial"/>
                <w:sz w:val="20"/>
                <w:szCs w:val="20"/>
              </w:rPr>
              <w:t>Möglichkeiten der unterschiedlichen Marketinginstrumente</w:t>
            </w:r>
            <w:r w:rsidRPr="00FF5B18">
              <w:rPr>
                <w:rFonts w:ascii="Arial" w:hAnsi="Arial" w:cs="Arial"/>
                <w:sz w:val="20"/>
                <w:szCs w:val="20"/>
              </w:rPr>
              <w:t xml:space="preserve"> </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 xml:space="preserve">Kombination </w:t>
            </w:r>
            <w:r>
              <w:rPr>
                <w:rFonts w:ascii="Arial" w:hAnsi="Arial" w:cs="Arial"/>
                <w:sz w:val="20"/>
                <w:szCs w:val="20"/>
              </w:rPr>
              <w:t>von</w:t>
            </w:r>
            <w:r w:rsidRPr="00FF5B18">
              <w:rPr>
                <w:rFonts w:ascii="Arial" w:hAnsi="Arial" w:cs="Arial"/>
                <w:sz w:val="20"/>
                <w:szCs w:val="20"/>
              </w:rPr>
              <w:t xml:space="preserve"> Marketinginstrumenten</w:t>
            </w:r>
          </w:p>
          <w:p w:rsidR="00F55753" w:rsidRPr="00FF5B18" w:rsidRDefault="00F55753" w:rsidP="007640E9">
            <w:pPr>
              <w:pStyle w:val="Listenabsatz"/>
              <w:numPr>
                <w:ilvl w:val="0"/>
                <w:numId w:val="2"/>
              </w:numPr>
              <w:spacing w:after="0"/>
              <w:rPr>
                <w:rFonts w:ascii="Arial" w:hAnsi="Arial" w:cs="Arial"/>
                <w:sz w:val="20"/>
                <w:szCs w:val="20"/>
              </w:rPr>
            </w:pPr>
            <w:r w:rsidRPr="00FF5B18">
              <w:rPr>
                <w:rFonts w:ascii="Arial" w:hAnsi="Arial" w:cs="Arial"/>
                <w:sz w:val="20"/>
                <w:szCs w:val="20"/>
              </w:rPr>
              <w:t>Marketingcontrolling</w:t>
            </w:r>
          </w:p>
          <w:p w:rsidR="00F55753" w:rsidRPr="00FF5B18" w:rsidRDefault="00F55753" w:rsidP="007640E9">
            <w:pPr>
              <w:pStyle w:val="Listenabsatz"/>
              <w:spacing w:after="0"/>
              <w:ind w:left="284"/>
              <w:rPr>
                <w:rFonts w:ascii="Arial" w:hAnsi="Arial" w:cs="Arial"/>
                <w:sz w:val="20"/>
                <w:szCs w:val="20"/>
              </w:rPr>
            </w:pPr>
          </w:p>
        </w:tc>
      </w:tr>
      <w:tr w:rsidR="00F55753" w:rsidRPr="00677AC1" w:rsidTr="007640E9">
        <w:trPr>
          <w:trHeight w:val="701"/>
        </w:trPr>
        <w:tc>
          <w:tcPr>
            <w:tcW w:w="1748"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Lern- und Arbeitstechniken:</w:t>
            </w: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p w:rsidR="00F55753" w:rsidRPr="00677AC1" w:rsidRDefault="00F55753" w:rsidP="007640E9">
            <w:pPr>
              <w:spacing w:after="0"/>
              <w:rPr>
                <w:rFonts w:ascii="Arial" w:hAnsi="Arial" w:cs="Arial"/>
                <w:sz w:val="20"/>
                <w:szCs w:val="20"/>
              </w:rPr>
            </w:pPr>
          </w:p>
        </w:tc>
        <w:tc>
          <w:tcPr>
            <w:tcW w:w="1661" w:type="pct"/>
            <w:gridSpan w:val="2"/>
          </w:tcPr>
          <w:p w:rsidR="00F55753" w:rsidRPr="00677AC1" w:rsidRDefault="00F55753" w:rsidP="007640E9">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F55753" w:rsidRPr="00677AC1" w:rsidRDefault="00F55753" w:rsidP="007640E9">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F55753" w:rsidRPr="00677AC1" w:rsidRDefault="00F55753" w:rsidP="007640E9">
            <w:pPr>
              <w:spacing w:after="0"/>
              <w:rPr>
                <w:rFonts w:ascii="Arial" w:hAnsi="Arial" w:cs="Arial"/>
                <w:b/>
                <w:sz w:val="20"/>
                <w:szCs w:val="20"/>
              </w:rPr>
            </w:pPr>
            <w:r w:rsidRPr="00677AC1">
              <w:rPr>
                <w:rFonts w:ascii="Arial" w:hAnsi="Arial" w:cs="Arial"/>
                <w:b/>
                <w:sz w:val="20"/>
                <w:szCs w:val="20"/>
              </w:rPr>
              <w:t>Organisatorische Hinweise:</w:t>
            </w:r>
          </w:p>
        </w:tc>
      </w:tr>
    </w:tbl>
    <w:p w:rsidR="00F55753" w:rsidRPr="00677AC1" w:rsidRDefault="00F55753" w:rsidP="00F55753">
      <w:pPr>
        <w:spacing w:after="0"/>
        <w:rPr>
          <w:rFonts w:ascii="Arial" w:hAnsi="Arial" w:cs="Arial"/>
          <w:sz w:val="20"/>
          <w:szCs w:val="20"/>
        </w:rPr>
      </w:pPr>
    </w:p>
    <w:p w:rsidR="00F55753" w:rsidRDefault="00F55753">
      <w:pPr>
        <w:spacing w:after="0" w:line="240" w:lineRule="auto"/>
        <w:rPr>
          <w:rFonts w:ascii="Arial" w:hAnsi="Arial" w:cs="Arial"/>
          <w:sz w:val="20"/>
          <w:szCs w:val="20"/>
        </w:rPr>
      </w:pPr>
    </w:p>
    <w:p w:rsidR="00F55753" w:rsidRDefault="00F55753">
      <w:pPr>
        <w:spacing w:after="0" w:line="240" w:lineRule="auto"/>
        <w:rPr>
          <w:rFonts w:ascii="Arial" w:hAnsi="Arial" w:cs="Arial"/>
          <w:sz w:val="20"/>
          <w:szCs w:val="20"/>
        </w:rPr>
      </w:pPr>
    </w:p>
    <w:p w:rsidR="00091D8E" w:rsidRPr="00677AC1" w:rsidRDefault="00091D8E">
      <w:pPr>
        <w:spacing w:after="0" w:line="240" w:lineRule="auto"/>
        <w:rPr>
          <w:rFonts w:ascii="Arial" w:eastAsia="Times New Roman" w:hAnsi="Arial" w:cs="Arial"/>
          <w:sz w:val="20"/>
          <w:szCs w:val="20"/>
          <w:lang w:eastAsia="de-DE"/>
        </w:rPr>
      </w:pPr>
      <w:r w:rsidRPr="00677AC1">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622E2" w:rsidRPr="00677AC1" w:rsidTr="008F1103">
        <w:tc>
          <w:tcPr>
            <w:tcW w:w="5000" w:type="pct"/>
            <w:gridSpan w:val="4"/>
          </w:tcPr>
          <w:p w:rsidR="009622E2" w:rsidRPr="00677AC1" w:rsidRDefault="00141837" w:rsidP="00141837">
            <w:pPr>
              <w:pStyle w:val="Grundtextfett"/>
              <w:spacing w:line="276" w:lineRule="auto"/>
              <w:rPr>
                <w:rFonts w:ascii="Arial" w:hAnsi="Arial" w:cs="Arial"/>
                <w:b/>
                <w:sz w:val="20"/>
                <w:szCs w:val="20"/>
              </w:rPr>
            </w:pPr>
            <w:r>
              <w:rPr>
                <w:rFonts w:ascii="Arial" w:hAnsi="Arial" w:cs="Arial"/>
                <w:b/>
                <w:sz w:val="20"/>
                <w:szCs w:val="20"/>
              </w:rPr>
              <w:lastRenderedPageBreak/>
              <w:t>Lernfeld 6</w:t>
            </w:r>
            <w:r w:rsidR="009622E2" w:rsidRPr="00677AC1">
              <w:rPr>
                <w:rFonts w:ascii="Arial" w:hAnsi="Arial" w:cs="Arial"/>
                <w:b/>
                <w:sz w:val="20"/>
                <w:szCs w:val="20"/>
              </w:rPr>
              <w:t xml:space="preserve">: </w:t>
            </w:r>
            <w:r>
              <w:rPr>
                <w:rFonts w:ascii="Arial" w:hAnsi="Arial" w:cs="Arial"/>
                <w:b/>
                <w:sz w:val="20"/>
                <w:szCs w:val="20"/>
              </w:rPr>
              <w:t>Werteströme erfassen und beurteilen</w:t>
            </w:r>
            <w:r w:rsidR="009622E2" w:rsidRPr="00677AC1">
              <w:rPr>
                <w:rFonts w:ascii="Arial" w:hAnsi="Arial" w:cs="Arial"/>
                <w:b/>
                <w:sz w:val="20"/>
                <w:szCs w:val="20"/>
              </w:rPr>
              <w:tab/>
            </w:r>
            <w:r w:rsidR="009622E2" w:rsidRPr="00677AC1">
              <w:rPr>
                <w:rFonts w:ascii="Arial" w:hAnsi="Arial" w:cs="Arial"/>
                <w:b/>
                <w:sz w:val="20"/>
                <w:szCs w:val="20"/>
              </w:rPr>
              <w:tab/>
            </w:r>
            <w:r w:rsidR="009622E2" w:rsidRPr="00677AC1">
              <w:rPr>
                <w:rFonts w:ascii="Arial" w:hAnsi="Arial" w:cs="Arial"/>
                <w:b/>
                <w:sz w:val="20"/>
                <w:szCs w:val="20"/>
              </w:rPr>
              <w:tab/>
            </w:r>
            <w:r w:rsidR="005B2EA0" w:rsidRPr="00677AC1">
              <w:rPr>
                <w:rFonts w:ascii="Arial" w:hAnsi="Arial" w:cs="Arial"/>
                <w:b/>
                <w:sz w:val="20"/>
                <w:szCs w:val="20"/>
              </w:rPr>
              <w:tab/>
            </w:r>
            <w:r w:rsidR="005B2EA0" w:rsidRPr="00677AC1">
              <w:rPr>
                <w:rFonts w:ascii="Arial" w:hAnsi="Arial" w:cs="Arial"/>
                <w:b/>
                <w:sz w:val="20"/>
                <w:szCs w:val="20"/>
              </w:rPr>
              <w:tab/>
            </w:r>
            <w:r w:rsidR="005B2EA0" w:rsidRPr="00677AC1">
              <w:rPr>
                <w:rFonts w:ascii="Arial" w:hAnsi="Arial" w:cs="Arial"/>
                <w:b/>
                <w:sz w:val="20"/>
                <w:szCs w:val="20"/>
              </w:rPr>
              <w:tab/>
            </w:r>
            <w:r w:rsidR="005B2EA0" w:rsidRPr="00677AC1">
              <w:rPr>
                <w:rFonts w:ascii="Arial" w:hAnsi="Arial" w:cs="Arial"/>
                <w:b/>
                <w:sz w:val="20"/>
                <w:szCs w:val="20"/>
              </w:rPr>
              <w:tab/>
            </w:r>
            <w:r w:rsidR="005B2EA0" w:rsidRPr="00677AC1">
              <w:rPr>
                <w:rFonts w:ascii="Arial" w:hAnsi="Arial" w:cs="Arial"/>
                <w:b/>
                <w:sz w:val="20"/>
                <w:szCs w:val="20"/>
              </w:rPr>
              <w:tab/>
            </w:r>
            <w:r w:rsidR="005B2EA0" w:rsidRPr="00677AC1">
              <w:rPr>
                <w:rFonts w:ascii="Arial" w:hAnsi="Arial" w:cs="Arial"/>
                <w:b/>
                <w:sz w:val="20"/>
                <w:szCs w:val="20"/>
              </w:rPr>
              <w:tab/>
            </w:r>
            <w:r w:rsidR="009622E2" w:rsidRPr="00677AC1">
              <w:rPr>
                <w:rFonts w:ascii="Arial" w:hAnsi="Arial" w:cs="Arial"/>
                <w:b/>
                <w:sz w:val="20"/>
                <w:szCs w:val="20"/>
              </w:rPr>
              <w:tab/>
            </w:r>
            <w:r w:rsidR="009622E2" w:rsidRPr="00677AC1">
              <w:rPr>
                <w:rFonts w:ascii="Arial" w:hAnsi="Arial" w:cs="Arial"/>
                <w:b/>
                <w:sz w:val="20"/>
                <w:szCs w:val="20"/>
              </w:rPr>
              <w:tab/>
            </w:r>
            <w:r w:rsidR="009622E2" w:rsidRPr="00677AC1">
              <w:rPr>
                <w:rFonts w:ascii="Arial" w:hAnsi="Arial" w:cs="Arial"/>
                <w:b/>
                <w:sz w:val="20"/>
                <w:szCs w:val="20"/>
              </w:rPr>
              <w:tab/>
            </w:r>
            <w:r w:rsidR="005B2EA0" w:rsidRPr="00677AC1">
              <w:rPr>
                <w:rFonts w:ascii="Arial" w:hAnsi="Arial" w:cs="Arial"/>
                <w:b/>
                <w:sz w:val="20"/>
                <w:szCs w:val="20"/>
              </w:rPr>
              <w:t>(8</w:t>
            </w:r>
            <w:r w:rsidR="009622E2" w:rsidRPr="00677AC1">
              <w:rPr>
                <w:rFonts w:ascii="Arial" w:hAnsi="Arial" w:cs="Arial"/>
                <w:b/>
                <w:sz w:val="20"/>
                <w:szCs w:val="20"/>
              </w:rPr>
              <w:t>0 Stunden)</w:t>
            </w:r>
          </w:p>
        </w:tc>
      </w:tr>
      <w:tr w:rsidR="009622E2" w:rsidRPr="00677AC1" w:rsidTr="008F1103">
        <w:tc>
          <w:tcPr>
            <w:tcW w:w="5000" w:type="pct"/>
            <w:gridSpan w:val="4"/>
          </w:tcPr>
          <w:p w:rsidR="009622E2" w:rsidRPr="00677AC1" w:rsidRDefault="009622E2" w:rsidP="0080363D">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141837" w:rsidRDefault="00141837" w:rsidP="0080363D">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9622E2" w:rsidRPr="00677AC1" w:rsidRDefault="00537CEA" w:rsidP="00E5211F">
            <w:pPr>
              <w:pStyle w:val="Pa3"/>
              <w:spacing w:after="100" w:line="276" w:lineRule="auto"/>
              <w:rPr>
                <w:rFonts w:ascii="Arial" w:hAnsi="Arial" w:cs="Arial"/>
                <w:b/>
                <w:sz w:val="20"/>
                <w:szCs w:val="20"/>
              </w:rPr>
            </w:pPr>
            <w:r w:rsidRPr="00677AC1">
              <w:rPr>
                <w:rFonts w:ascii="Arial" w:hAnsi="Arial" w:cs="Arial"/>
                <w:bCs/>
                <w:sz w:val="20"/>
                <w:szCs w:val="20"/>
              </w:rPr>
              <w:t xml:space="preserve">Sie erfassen </w:t>
            </w:r>
            <w:r w:rsidR="00E5211F">
              <w:rPr>
                <w:rFonts w:ascii="Arial" w:hAnsi="Arial" w:cs="Arial"/>
                <w:bCs/>
                <w:sz w:val="20"/>
                <w:szCs w:val="20"/>
              </w:rPr>
              <w:t>den Zusammenhang von Werteströmen und Geschäftsfällen und dokumentieren diese unter Berücksichtigung gesetzlicher</w:t>
            </w:r>
            <w:r w:rsidR="009622E2" w:rsidRPr="00677AC1">
              <w:rPr>
                <w:rFonts w:ascii="Arial" w:hAnsi="Arial" w:cs="Arial"/>
                <w:bCs/>
                <w:sz w:val="20"/>
                <w:szCs w:val="20"/>
              </w:rPr>
              <w:t xml:space="preserve"> </w:t>
            </w:r>
            <w:r w:rsidR="00E5211F">
              <w:rPr>
                <w:rFonts w:ascii="Arial" w:hAnsi="Arial" w:cs="Arial"/>
                <w:bCs/>
                <w:sz w:val="20"/>
                <w:szCs w:val="20"/>
              </w:rPr>
              <w:t>und kaufmännischer Vorgaben.</w:t>
            </w:r>
          </w:p>
        </w:tc>
      </w:tr>
      <w:tr w:rsidR="009622E2" w:rsidRPr="00677AC1" w:rsidTr="00820024">
        <w:trPr>
          <w:trHeight w:val="397"/>
        </w:trPr>
        <w:tc>
          <w:tcPr>
            <w:tcW w:w="5000" w:type="pct"/>
            <w:gridSpan w:val="4"/>
            <w:vAlign w:val="center"/>
          </w:tcPr>
          <w:p w:rsidR="009622E2" w:rsidRPr="00677AC1" w:rsidRDefault="009622E2" w:rsidP="00D52AC6">
            <w:pPr>
              <w:spacing w:after="0"/>
              <w:rPr>
                <w:rFonts w:ascii="Arial" w:hAnsi="Arial" w:cs="Arial"/>
                <w:sz w:val="20"/>
                <w:szCs w:val="20"/>
              </w:rPr>
            </w:pPr>
            <w:r w:rsidRPr="00677AC1">
              <w:rPr>
                <w:rFonts w:ascii="Arial" w:hAnsi="Arial" w:cs="Arial"/>
                <w:b/>
                <w:sz w:val="20"/>
                <w:szCs w:val="20"/>
              </w:rPr>
              <w:t>Lernsituation 1:</w:t>
            </w:r>
            <w:r w:rsidRPr="00677AC1">
              <w:rPr>
                <w:rFonts w:ascii="Arial" w:hAnsi="Arial" w:cs="Arial"/>
                <w:sz w:val="20"/>
                <w:szCs w:val="20"/>
              </w:rPr>
              <w:t xml:space="preserve"> </w:t>
            </w:r>
            <w:r w:rsidR="00D52AC6">
              <w:rPr>
                <w:rFonts w:ascii="Arial" w:hAnsi="Arial" w:cs="Arial"/>
                <w:sz w:val="20"/>
                <w:szCs w:val="20"/>
              </w:rPr>
              <w:t>Grundlagen des betrieblichen Rechnungswesens kennenlernen</w:t>
            </w:r>
          </w:p>
        </w:tc>
      </w:tr>
      <w:tr w:rsidR="009622E2" w:rsidRPr="00677AC1" w:rsidTr="008F1103">
        <w:tc>
          <w:tcPr>
            <w:tcW w:w="2396" w:type="pct"/>
            <w:gridSpan w:val="2"/>
          </w:tcPr>
          <w:p w:rsidR="009622E2" w:rsidRPr="00677AC1" w:rsidRDefault="009622E2" w:rsidP="0080363D">
            <w:pPr>
              <w:spacing w:after="80"/>
              <w:rPr>
                <w:rFonts w:ascii="Arial" w:hAnsi="Arial" w:cs="Arial"/>
                <w:b/>
                <w:sz w:val="20"/>
                <w:szCs w:val="20"/>
              </w:rPr>
            </w:pPr>
            <w:r w:rsidRPr="00677AC1">
              <w:rPr>
                <w:rFonts w:ascii="Arial" w:hAnsi="Arial" w:cs="Arial"/>
                <w:b/>
                <w:sz w:val="20"/>
                <w:szCs w:val="20"/>
              </w:rPr>
              <w:t xml:space="preserve">Einstiegsszenario: </w:t>
            </w:r>
          </w:p>
          <w:p w:rsidR="009622E2" w:rsidRPr="00677AC1" w:rsidRDefault="009673E5" w:rsidP="00BF4691">
            <w:pPr>
              <w:spacing w:after="0"/>
              <w:rPr>
                <w:rFonts w:ascii="Arial" w:hAnsi="Arial" w:cs="Arial"/>
                <w:sz w:val="20"/>
                <w:szCs w:val="20"/>
              </w:rPr>
            </w:pPr>
            <w:r>
              <w:rPr>
                <w:rFonts w:ascii="Arial" w:hAnsi="Arial" w:cs="Arial"/>
                <w:sz w:val="20"/>
                <w:szCs w:val="20"/>
              </w:rPr>
              <w:t>Alisa ist Auszubildende im 2. Ausbildungsjahr der</w:t>
            </w:r>
            <w:r w:rsidR="009237BD" w:rsidRPr="00677AC1">
              <w:rPr>
                <w:rFonts w:ascii="Arial" w:hAnsi="Arial" w:cs="Arial"/>
                <w:sz w:val="20"/>
                <w:szCs w:val="20"/>
              </w:rPr>
              <w:t xml:space="preserve"> </w:t>
            </w:r>
            <w:r>
              <w:rPr>
                <w:rFonts w:ascii="Arial" w:hAnsi="Arial" w:cs="Arial"/>
                <w:sz w:val="20"/>
                <w:szCs w:val="20"/>
              </w:rPr>
              <w:t>Young Cosmetics KG. Anhand ihrer bisherigen Ausbildungserfahrungen werden Güter-, Geld- und Information</w:t>
            </w:r>
            <w:r w:rsidR="00BF4691">
              <w:rPr>
                <w:rFonts w:ascii="Arial" w:hAnsi="Arial" w:cs="Arial"/>
                <w:sz w:val="20"/>
                <w:szCs w:val="20"/>
              </w:rPr>
              <w:t>s</w:t>
            </w:r>
            <w:r>
              <w:rPr>
                <w:rFonts w:ascii="Arial" w:hAnsi="Arial" w:cs="Arial"/>
                <w:sz w:val="20"/>
                <w:szCs w:val="20"/>
              </w:rPr>
              <w:t>ströme</w:t>
            </w:r>
            <w:r w:rsidR="00892EC8">
              <w:rPr>
                <w:rFonts w:ascii="Arial" w:hAnsi="Arial" w:cs="Arial"/>
                <w:sz w:val="20"/>
                <w:szCs w:val="20"/>
              </w:rPr>
              <w:t xml:space="preserve"> identifiziert.</w:t>
            </w:r>
            <w:r>
              <w:rPr>
                <w:rFonts w:ascii="Arial" w:hAnsi="Arial" w:cs="Arial"/>
                <w:sz w:val="20"/>
                <w:szCs w:val="20"/>
              </w:rPr>
              <w:t xml:space="preserve"> </w:t>
            </w:r>
            <w:r w:rsidR="007C06F5">
              <w:rPr>
                <w:rFonts w:ascii="Arial" w:hAnsi="Arial" w:cs="Arial"/>
                <w:sz w:val="20"/>
                <w:szCs w:val="20"/>
              </w:rPr>
              <w:t>Der</w:t>
            </w:r>
            <w:r w:rsidR="0029095F">
              <w:rPr>
                <w:rFonts w:ascii="Arial" w:hAnsi="Arial" w:cs="Arial"/>
                <w:sz w:val="20"/>
                <w:szCs w:val="20"/>
              </w:rPr>
              <w:t xml:space="preserve"> Zusammenhang von Werteströmen und Geschäftsfällen, die im Rechnungswesen anhand von Belegen</w:t>
            </w:r>
            <w:r>
              <w:rPr>
                <w:rFonts w:ascii="Arial" w:hAnsi="Arial" w:cs="Arial"/>
                <w:sz w:val="20"/>
                <w:szCs w:val="20"/>
              </w:rPr>
              <w:t xml:space="preserve"> </w:t>
            </w:r>
            <w:r w:rsidR="00D3306E">
              <w:rPr>
                <w:rFonts w:ascii="Arial" w:hAnsi="Arial" w:cs="Arial"/>
                <w:sz w:val="20"/>
                <w:szCs w:val="20"/>
              </w:rPr>
              <w:t>zu e</w:t>
            </w:r>
            <w:r w:rsidR="00D3306E">
              <w:rPr>
                <w:rFonts w:ascii="Arial" w:hAnsi="Arial" w:cs="Arial"/>
                <w:sz w:val="20"/>
                <w:szCs w:val="20"/>
              </w:rPr>
              <w:t>r</w:t>
            </w:r>
            <w:r w:rsidR="00D3306E">
              <w:rPr>
                <w:rFonts w:ascii="Arial" w:hAnsi="Arial" w:cs="Arial"/>
                <w:sz w:val="20"/>
                <w:szCs w:val="20"/>
              </w:rPr>
              <w:t>fassen sind, zeigt die Auswirkungen</w:t>
            </w:r>
            <w:r w:rsidR="00820024">
              <w:rPr>
                <w:rFonts w:ascii="Arial" w:hAnsi="Arial" w:cs="Arial"/>
                <w:sz w:val="20"/>
                <w:szCs w:val="20"/>
              </w:rPr>
              <w:t xml:space="preserve"> </w:t>
            </w:r>
            <w:r w:rsidR="00D3306E">
              <w:rPr>
                <w:rFonts w:ascii="Arial" w:hAnsi="Arial" w:cs="Arial"/>
                <w:sz w:val="20"/>
                <w:szCs w:val="20"/>
              </w:rPr>
              <w:t>(Wertzugänge bzw. Wertabgänge) auf den Vermögens-, Kapital- und Leistungsbereich des Unternehmens.</w:t>
            </w:r>
            <w:r w:rsidR="0029095F">
              <w:rPr>
                <w:rFonts w:ascii="Arial" w:hAnsi="Arial" w:cs="Arial"/>
                <w:sz w:val="20"/>
                <w:szCs w:val="20"/>
              </w:rPr>
              <w:t xml:space="preserve"> </w:t>
            </w:r>
            <w:r w:rsidR="00D3306E">
              <w:rPr>
                <w:rFonts w:ascii="Arial" w:hAnsi="Arial" w:cs="Arial"/>
                <w:sz w:val="20"/>
                <w:szCs w:val="20"/>
              </w:rPr>
              <w:t>Rech</w:t>
            </w:r>
            <w:r w:rsidR="00D3306E">
              <w:rPr>
                <w:rFonts w:ascii="Arial" w:hAnsi="Arial" w:cs="Arial"/>
                <w:sz w:val="20"/>
                <w:szCs w:val="20"/>
              </w:rPr>
              <w:t>t</w:t>
            </w:r>
            <w:r w:rsidR="00D3306E">
              <w:rPr>
                <w:rFonts w:ascii="Arial" w:hAnsi="Arial" w:cs="Arial"/>
                <w:sz w:val="20"/>
                <w:szCs w:val="20"/>
              </w:rPr>
              <w:t>liche Anforderungen an eine ordnungsgemäße Buchführung und die Dok</w:t>
            </w:r>
            <w:r w:rsidR="00D3306E">
              <w:rPr>
                <w:rFonts w:ascii="Arial" w:hAnsi="Arial" w:cs="Arial"/>
                <w:sz w:val="20"/>
                <w:szCs w:val="20"/>
              </w:rPr>
              <w:t>u</w:t>
            </w:r>
            <w:r w:rsidR="00D3306E">
              <w:rPr>
                <w:rFonts w:ascii="Arial" w:hAnsi="Arial" w:cs="Arial"/>
                <w:sz w:val="20"/>
                <w:szCs w:val="20"/>
              </w:rPr>
              <w:t>mentation von Vermögen und Kapital in einer Bilanz werden thematisiert</w:t>
            </w:r>
            <w:r w:rsidR="00C239EE">
              <w:rPr>
                <w:rFonts w:ascii="Arial" w:hAnsi="Arial" w:cs="Arial"/>
                <w:sz w:val="20"/>
                <w:szCs w:val="20"/>
              </w:rPr>
              <w:t>.</w:t>
            </w:r>
          </w:p>
        </w:tc>
        <w:tc>
          <w:tcPr>
            <w:tcW w:w="2604" w:type="pct"/>
            <w:gridSpan w:val="2"/>
          </w:tcPr>
          <w:p w:rsidR="009622E2" w:rsidRPr="00677AC1" w:rsidRDefault="009622E2" w:rsidP="0080363D">
            <w:pPr>
              <w:spacing w:after="80"/>
              <w:rPr>
                <w:rFonts w:ascii="Arial" w:hAnsi="Arial" w:cs="Arial"/>
                <w:b/>
                <w:sz w:val="20"/>
                <w:szCs w:val="20"/>
              </w:rPr>
            </w:pPr>
            <w:r w:rsidRPr="00677AC1">
              <w:rPr>
                <w:rFonts w:ascii="Arial" w:hAnsi="Arial" w:cs="Arial"/>
                <w:b/>
                <w:sz w:val="20"/>
                <w:szCs w:val="20"/>
              </w:rPr>
              <w:t>Handlungsprodukte:</w:t>
            </w:r>
          </w:p>
          <w:p w:rsidR="009622E2" w:rsidRPr="00677AC1" w:rsidRDefault="0044661F" w:rsidP="0080363D">
            <w:pPr>
              <w:pStyle w:val="Listenabsatz"/>
              <w:numPr>
                <w:ilvl w:val="0"/>
                <w:numId w:val="2"/>
              </w:numPr>
              <w:spacing w:after="0"/>
              <w:rPr>
                <w:rFonts w:ascii="Arial" w:hAnsi="Arial" w:cs="Arial"/>
                <w:sz w:val="20"/>
                <w:szCs w:val="20"/>
              </w:rPr>
            </w:pPr>
            <w:r>
              <w:rPr>
                <w:rFonts w:ascii="Arial" w:hAnsi="Arial" w:cs="Arial"/>
                <w:sz w:val="20"/>
                <w:szCs w:val="20"/>
              </w:rPr>
              <w:t xml:space="preserve">identifizierte </w:t>
            </w:r>
            <w:r w:rsidR="00892EC8">
              <w:rPr>
                <w:rFonts w:ascii="Arial" w:hAnsi="Arial" w:cs="Arial"/>
                <w:sz w:val="20"/>
                <w:szCs w:val="20"/>
              </w:rPr>
              <w:t xml:space="preserve">Güter-, Geld- und Informationsströme in den Funktionsbereichen </w:t>
            </w:r>
            <w:r w:rsidR="008728EA">
              <w:rPr>
                <w:rFonts w:ascii="Arial" w:hAnsi="Arial" w:cs="Arial"/>
                <w:sz w:val="20"/>
                <w:szCs w:val="20"/>
              </w:rPr>
              <w:t>der Young Cosmetics KG</w:t>
            </w:r>
          </w:p>
          <w:p w:rsidR="009622E2" w:rsidRPr="00677AC1" w:rsidRDefault="0044661F" w:rsidP="0080363D">
            <w:pPr>
              <w:pStyle w:val="Listenabsatz"/>
              <w:numPr>
                <w:ilvl w:val="0"/>
                <w:numId w:val="2"/>
              </w:numPr>
              <w:spacing w:after="0"/>
              <w:rPr>
                <w:rFonts w:ascii="Arial" w:hAnsi="Arial" w:cs="Arial"/>
                <w:sz w:val="20"/>
                <w:szCs w:val="20"/>
              </w:rPr>
            </w:pPr>
            <w:r>
              <w:rPr>
                <w:rFonts w:ascii="Arial" w:hAnsi="Arial" w:cs="Arial"/>
                <w:sz w:val="20"/>
                <w:szCs w:val="20"/>
              </w:rPr>
              <w:t>den Geschäftsfällen bzw. Belegen zugeordnete Werteströme</w:t>
            </w:r>
          </w:p>
          <w:p w:rsidR="00EE0ED6" w:rsidRPr="00677AC1" w:rsidRDefault="00EF4DF8" w:rsidP="0080363D">
            <w:pPr>
              <w:pStyle w:val="Listenabsatz"/>
              <w:numPr>
                <w:ilvl w:val="0"/>
                <w:numId w:val="2"/>
              </w:numPr>
              <w:spacing w:after="0"/>
              <w:rPr>
                <w:rFonts w:ascii="Arial" w:hAnsi="Arial" w:cs="Arial"/>
                <w:sz w:val="20"/>
                <w:szCs w:val="20"/>
              </w:rPr>
            </w:pPr>
            <w:r>
              <w:rPr>
                <w:rFonts w:ascii="Arial" w:hAnsi="Arial" w:cs="Arial"/>
                <w:sz w:val="20"/>
                <w:szCs w:val="20"/>
              </w:rPr>
              <w:t xml:space="preserve">Entscheidungen zur r Anwendung von </w:t>
            </w:r>
            <w:r w:rsidR="00BF4691">
              <w:rPr>
                <w:rFonts w:ascii="Arial" w:hAnsi="Arial" w:cs="Arial"/>
                <w:sz w:val="20"/>
                <w:szCs w:val="20"/>
              </w:rPr>
              <w:t>Grundsätzen ordnungsgemäßer Buc</w:t>
            </w:r>
            <w:r w:rsidR="00BF4691">
              <w:rPr>
                <w:rFonts w:ascii="Arial" w:hAnsi="Arial" w:cs="Arial"/>
                <w:sz w:val="20"/>
                <w:szCs w:val="20"/>
              </w:rPr>
              <w:t>h</w:t>
            </w:r>
            <w:r w:rsidR="00BF4691">
              <w:rPr>
                <w:rFonts w:ascii="Arial" w:hAnsi="Arial" w:cs="Arial"/>
                <w:sz w:val="20"/>
                <w:szCs w:val="20"/>
              </w:rPr>
              <w:t>führung</w:t>
            </w:r>
          </w:p>
          <w:p w:rsidR="006106B3" w:rsidRPr="00677AC1" w:rsidRDefault="00EF4DF8" w:rsidP="0080363D">
            <w:pPr>
              <w:pStyle w:val="Listenabsatz"/>
              <w:numPr>
                <w:ilvl w:val="0"/>
                <w:numId w:val="2"/>
              </w:numPr>
              <w:spacing w:after="0"/>
              <w:rPr>
                <w:rFonts w:ascii="Arial" w:hAnsi="Arial" w:cs="Arial"/>
                <w:sz w:val="20"/>
                <w:szCs w:val="20"/>
              </w:rPr>
            </w:pPr>
            <w:r>
              <w:rPr>
                <w:rFonts w:ascii="Arial" w:hAnsi="Arial" w:cs="Arial"/>
                <w:sz w:val="20"/>
                <w:szCs w:val="20"/>
              </w:rPr>
              <w:t xml:space="preserve">berechnete Bilanzwerte </w:t>
            </w:r>
            <w:r w:rsidR="004A305C">
              <w:rPr>
                <w:rFonts w:ascii="Arial" w:hAnsi="Arial" w:cs="Arial"/>
                <w:sz w:val="20"/>
                <w:szCs w:val="20"/>
              </w:rPr>
              <w:t>und Darstellung des Bilan</w:t>
            </w:r>
            <w:r>
              <w:rPr>
                <w:rFonts w:ascii="Arial" w:hAnsi="Arial" w:cs="Arial"/>
                <w:sz w:val="20"/>
                <w:szCs w:val="20"/>
              </w:rPr>
              <w:t xml:space="preserve">zmodells </w:t>
            </w:r>
          </w:p>
        </w:tc>
      </w:tr>
      <w:tr w:rsidR="009622E2" w:rsidRPr="00677AC1" w:rsidTr="008F1103">
        <w:tc>
          <w:tcPr>
            <w:tcW w:w="2396" w:type="pct"/>
            <w:gridSpan w:val="2"/>
          </w:tcPr>
          <w:p w:rsidR="00C239EE" w:rsidRPr="00677AC1" w:rsidRDefault="00C239EE" w:rsidP="00C239EE">
            <w:pPr>
              <w:spacing w:after="80"/>
              <w:rPr>
                <w:rFonts w:ascii="Arial" w:hAnsi="Arial" w:cs="Arial"/>
                <w:b/>
                <w:sz w:val="20"/>
                <w:szCs w:val="20"/>
              </w:rPr>
            </w:pPr>
            <w:r w:rsidRPr="00677AC1">
              <w:rPr>
                <w:rFonts w:ascii="Arial" w:hAnsi="Arial" w:cs="Arial"/>
                <w:b/>
                <w:sz w:val="20"/>
                <w:szCs w:val="20"/>
              </w:rPr>
              <w:t>Wesentliche Kompetenzen:</w:t>
            </w:r>
          </w:p>
          <w:p w:rsidR="00C239EE" w:rsidRPr="00677AC1" w:rsidRDefault="00C239EE" w:rsidP="00C239EE">
            <w:pPr>
              <w:spacing w:after="0"/>
              <w:rPr>
                <w:rFonts w:ascii="Arial" w:hAnsi="Arial" w:cs="Arial"/>
                <w:b/>
                <w:sz w:val="20"/>
                <w:szCs w:val="20"/>
              </w:rPr>
            </w:pPr>
            <w:r w:rsidRPr="00677AC1">
              <w:rPr>
                <w:rFonts w:ascii="Arial" w:hAnsi="Arial" w:cs="Arial"/>
                <w:b/>
                <w:sz w:val="20"/>
                <w:szCs w:val="20"/>
              </w:rPr>
              <w:t>Die Schülerinnen und Schüler</w:t>
            </w:r>
          </w:p>
          <w:p w:rsidR="00C239EE" w:rsidRDefault="00C239EE" w:rsidP="00C239EE">
            <w:pPr>
              <w:pStyle w:val="Listenabsatz"/>
              <w:numPr>
                <w:ilvl w:val="0"/>
                <w:numId w:val="2"/>
              </w:numPr>
              <w:spacing w:after="0"/>
              <w:rPr>
                <w:rFonts w:ascii="Arial" w:hAnsi="Arial" w:cs="Arial"/>
                <w:sz w:val="20"/>
                <w:szCs w:val="20"/>
              </w:rPr>
            </w:pPr>
            <w:r w:rsidRPr="00DD596B">
              <w:rPr>
                <w:rFonts w:ascii="Arial" w:hAnsi="Arial" w:cs="Arial"/>
                <w:sz w:val="20"/>
                <w:szCs w:val="20"/>
              </w:rPr>
              <w:t>i</w:t>
            </w:r>
            <w:r>
              <w:rPr>
                <w:rFonts w:ascii="Arial" w:hAnsi="Arial" w:cs="Arial"/>
                <w:sz w:val="20"/>
                <w:szCs w:val="20"/>
              </w:rPr>
              <w:t>dentifizieren Werteströme anhand von Geschäftsprozessen.</w:t>
            </w:r>
          </w:p>
          <w:p w:rsidR="00C239EE" w:rsidRDefault="00C239EE" w:rsidP="00C239EE">
            <w:pPr>
              <w:numPr>
                <w:ilvl w:val="0"/>
                <w:numId w:val="2"/>
              </w:numPr>
              <w:spacing w:after="0"/>
              <w:rPr>
                <w:rFonts w:ascii="Arial" w:hAnsi="Arial" w:cs="Arial"/>
                <w:sz w:val="20"/>
                <w:szCs w:val="20"/>
              </w:rPr>
            </w:pPr>
            <w:r>
              <w:rPr>
                <w:rFonts w:ascii="Arial" w:hAnsi="Arial" w:cs="Arial"/>
                <w:sz w:val="20"/>
                <w:szCs w:val="20"/>
              </w:rPr>
              <w:t xml:space="preserve">stellen einen Zusammenhang von Werteströmen und Geschäftsfällen </w:t>
            </w:r>
            <w:r w:rsidRPr="00A2555C">
              <w:rPr>
                <w:rFonts w:ascii="Arial" w:hAnsi="Arial" w:cs="Arial"/>
                <w:sz w:val="20"/>
                <w:szCs w:val="20"/>
              </w:rPr>
              <w:t>mit und ohne Auswirku</w:t>
            </w:r>
            <w:r>
              <w:rPr>
                <w:rFonts w:ascii="Arial" w:hAnsi="Arial" w:cs="Arial"/>
                <w:sz w:val="20"/>
                <w:szCs w:val="20"/>
              </w:rPr>
              <w:t xml:space="preserve">ng auf den Erfolg des Betriebes </w:t>
            </w:r>
            <w:r w:rsidRPr="00DD596B">
              <w:rPr>
                <w:rFonts w:ascii="Arial" w:hAnsi="Arial" w:cs="Arial"/>
                <w:sz w:val="20"/>
                <w:szCs w:val="20"/>
              </w:rPr>
              <w:t>her</w:t>
            </w:r>
            <w:r>
              <w:rPr>
                <w:rFonts w:ascii="Arial" w:hAnsi="Arial" w:cs="Arial"/>
                <w:sz w:val="20"/>
                <w:szCs w:val="20"/>
              </w:rPr>
              <w:t>.</w:t>
            </w:r>
          </w:p>
          <w:p w:rsidR="00C239EE" w:rsidRDefault="00C239EE" w:rsidP="00C239EE">
            <w:pPr>
              <w:numPr>
                <w:ilvl w:val="0"/>
                <w:numId w:val="2"/>
              </w:numPr>
              <w:spacing w:after="0"/>
              <w:rPr>
                <w:rFonts w:ascii="Arial" w:hAnsi="Arial" w:cs="Arial"/>
                <w:sz w:val="20"/>
                <w:szCs w:val="20"/>
              </w:rPr>
            </w:pPr>
            <w:r>
              <w:rPr>
                <w:rFonts w:ascii="Arial" w:hAnsi="Arial" w:cs="Arial"/>
                <w:sz w:val="20"/>
                <w:szCs w:val="20"/>
              </w:rPr>
              <w:t>entscheiden, ob es sich bei Geschäftsfällen jeweils um Wertzugänge oder Wertabgänge handelt.</w:t>
            </w:r>
          </w:p>
          <w:p w:rsidR="00C239EE" w:rsidRDefault="00C239EE" w:rsidP="00C239EE">
            <w:pPr>
              <w:numPr>
                <w:ilvl w:val="0"/>
                <w:numId w:val="2"/>
              </w:numPr>
              <w:spacing w:after="0"/>
              <w:rPr>
                <w:rFonts w:ascii="Arial" w:hAnsi="Arial" w:cs="Arial"/>
                <w:sz w:val="20"/>
                <w:szCs w:val="20"/>
              </w:rPr>
            </w:pPr>
            <w:r>
              <w:rPr>
                <w:rFonts w:ascii="Arial" w:hAnsi="Arial" w:cs="Arial"/>
                <w:sz w:val="20"/>
                <w:szCs w:val="20"/>
              </w:rPr>
              <w:t>informieren sich über rechtliche Anforderungen an eine ordnungsgem</w:t>
            </w:r>
            <w:r>
              <w:rPr>
                <w:rFonts w:ascii="Arial" w:hAnsi="Arial" w:cs="Arial"/>
                <w:sz w:val="20"/>
                <w:szCs w:val="20"/>
              </w:rPr>
              <w:t>ä</w:t>
            </w:r>
            <w:r>
              <w:rPr>
                <w:rFonts w:ascii="Arial" w:hAnsi="Arial" w:cs="Arial"/>
                <w:sz w:val="20"/>
                <w:szCs w:val="20"/>
              </w:rPr>
              <w:t>ße Buchführung.</w:t>
            </w:r>
          </w:p>
          <w:p w:rsidR="00BF4691" w:rsidRDefault="00C239EE" w:rsidP="00C239EE">
            <w:pPr>
              <w:numPr>
                <w:ilvl w:val="0"/>
                <w:numId w:val="2"/>
              </w:numPr>
              <w:spacing w:after="0"/>
              <w:rPr>
                <w:rFonts w:ascii="Arial" w:hAnsi="Arial" w:cs="Arial"/>
                <w:sz w:val="20"/>
                <w:szCs w:val="20"/>
              </w:rPr>
            </w:pPr>
            <w:r w:rsidRPr="00A2555C">
              <w:rPr>
                <w:rFonts w:ascii="Arial" w:hAnsi="Arial" w:cs="Arial"/>
                <w:sz w:val="20"/>
                <w:szCs w:val="20"/>
              </w:rPr>
              <w:t xml:space="preserve">unterscheiden </w:t>
            </w:r>
            <w:r>
              <w:rPr>
                <w:rFonts w:ascii="Arial" w:hAnsi="Arial" w:cs="Arial"/>
                <w:sz w:val="20"/>
                <w:szCs w:val="20"/>
              </w:rPr>
              <w:t xml:space="preserve">und prüfen </w:t>
            </w:r>
            <w:r w:rsidRPr="00A2555C">
              <w:rPr>
                <w:rFonts w:ascii="Arial" w:hAnsi="Arial" w:cs="Arial"/>
                <w:sz w:val="20"/>
                <w:szCs w:val="20"/>
              </w:rPr>
              <w:t xml:space="preserve">verschiedene Arten von Belegen </w:t>
            </w:r>
          </w:p>
          <w:p w:rsidR="00C239EE" w:rsidRPr="00A2555C" w:rsidRDefault="00C239EE" w:rsidP="00BF4691">
            <w:pPr>
              <w:spacing w:after="0"/>
              <w:ind w:left="284"/>
              <w:rPr>
                <w:rFonts w:ascii="Arial" w:hAnsi="Arial" w:cs="Arial"/>
                <w:sz w:val="20"/>
                <w:szCs w:val="20"/>
              </w:rPr>
            </w:pPr>
            <w:r w:rsidRPr="00A2555C">
              <w:rPr>
                <w:rFonts w:ascii="Arial" w:hAnsi="Arial" w:cs="Arial"/>
                <w:sz w:val="20"/>
                <w:szCs w:val="20"/>
              </w:rPr>
              <w:t>(Eigen-/Fremdbelege un</w:t>
            </w:r>
            <w:r>
              <w:rPr>
                <w:rFonts w:ascii="Arial" w:hAnsi="Arial" w:cs="Arial"/>
                <w:sz w:val="20"/>
                <w:szCs w:val="20"/>
              </w:rPr>
              <w:t>d Eingangs-/Ausgangsrechnungen).</w:t>
            </w:r>
          </w:p>
          <w:p w:rsidR="00DD596B" w:rsidRPr="00DD596B" w:rsidRDefault="00C239EE" w:rsidP="00C239EE">
            <w:pPr>
              <w:numPr>
                <w:ilvl w:val="0"/>
                <w:numId w:val="2"/>
              </w:numPr>
              <w:spacing w:after="0"/>
              <w:rPr>
                <w:rFonts w:ascii="Arial" w:hAnsi="Arial" w:cs="Arial"/>
                <w:sz w:val="20"/>
                <w:szCs w:val="20"/>
              </w:rPr>
            </w:pPr>
            <w:r>
              <w:rPr>
                <w:rFonts w:ascii="Arial" w:hAnsi="Arial" w:cs="Arial"/>
                <w:sz w:val="20"/>
                <w:szCs w:val="20"/>
              </w:rPr>
              <w:t>dokumentieren Vermögen und Kapital im Bilanzmodell.</w:t>
            </w:r>
          </w:p>
        </w:tc>
        <w:tc>
          <w:tcPr>
            <w:tcW w:w="2604" w:type="pct"/>
            <w:gridSpan w:val="2"/>
          </w:tcPr>
          <w:p w:rsidR="009622E2" w:rsidRPr="00677AC1" w:rsidRDefault="009622E2" w:rsidP="0080363D">
            <w:pPr>
              <w:spacing w:after="80"/>
              <w:rPr>
                <w:rFonts w:ascii="Arial" w:hAnsi="Arial" w:cs="Arial"/>
                <w:b/>
                <w:sz w:val="20"/>
                <w:szCs w:val="20"/>
              </w:rPr>
            </w:pPr>
            <w:r w:rsidRPr="00677AC1">
              <w:rPr>
                <w:rFonts w:ascii="Arial" w:hAnsi="Arial" w:cs="Arial"/>
                <w:b/>
                <w:sz w:val="20"/>
                <w:szCs w:val="20"/>
              </w:rPr>
              <w:t>Konkretisierung der Inhalte:</w:t>
            </w:r>
          </w:p>
          <w:p w:rsidR="006106B3" w:rsidRPr="00677AC1" w:rsidRDefault="00EF4DF8" w:rsidP="0080363D">
            <w:pPr>
              <w:pStyle w:val="Listenabsatz"/>
              <w:numPr>
                <w:ilvl w:val="0"/>
                <w:numId w:val="2"/>
              </w:numPr>
              <w:spacing w:after="0"/>
              <w:rPr>
                <w:rFonts w:ascii="Arial" w:hAnsi="Arial" w:cs="Arial"/>
                <w:sz w:val="20"/>
                <w:szCs w:val="20"/>
              </w:rPr>
            </w:pPr>
            <w:r>
              <w:rPr>
                <w:rFonts w:ascii="Arial" w:hAnsi="Arial" w:cs="Arial"/>
                <w:sz w:val="20"/>
                <w:szCs w:val="20"/>
              </w:rPr>
              <w:t>Werteströme und Geschäftsprozesse</w:t>
            </w:r>
          </w:p>
          <w:p w:rsidR="006106B3" w:rsidRPr="00677AC1" w:rsidRDefault="00EF4DF8" w:rsidP="0080363D">
            <w:pPr>
              <w:pStyle w:val="Listenabsatz"/>
              <w:numPr>
                <w:ilvl w:val="0"/>
                <w:numId w:val="2"/>
              </w:numPr>
              <w:spacing w:after="0"/>
              <w:rPr>
                <w:rFonts w:ascii="Arial" w:hAnsi="Arial" w:cs="Arial"/>
                <w:sz w:val="20"/>
                <w:szCs w:val="20"/>
              </w:rPr>
            </w:pPr>
            <w:r>
              <w:rPr>
                <w:rFonts w:ascii="Arial" w:hAnsi="Arial" w:cs="Arial"/>
                <w:sz w:val="20"/>
                <w:szCs w:val="20"/>
              </w:rPr>
              <w:t>Werteströme und Belege/Belegarten</w:t>
            </w:r>
          </w:p>
          <w:p w:rsidR="006106B3" w:rsidRPr="00677AC1" w:rsidRDefault="00EF4DF8" w:rsidP="0080363D">
            <w:pPr>
              <w:pStyle w:val="Listenabsatz"/>
              <w:numPr>
                <w:ilvl w:val="0"/>
                <w:numId w:val="2"/>
              </w:numPr>
              <w:spacing w:after="0"/>
              <w:rPr>
                <w:rFonts w:ascii="Arial" w:hAnsi="Arial" w:cs="Arial"/>
                <w:sz w:val="20"/>
                <w:szCs w:val="20"/>
              </w:rPr>
            </w:pPr>
            <w:r>
              <w:rPr>
                <w:rFonts w:ascii="Arial" w:hAnsi="Arial" w:cs="Arial"/>
                <w:sz w:val="20"/>
                <w:szCs w:val="20"/>
              </w:rPr>
              <w:t>kaufmännische Buchführungspflicht (</w:t>
            </w:r>
            <w:r w:rsidR="00BF4691">
              <w:rPr>
                <w:rFonts w:ascii="Arial" w:hAnsi="Arial" w:cs="Arial"/>
                <w:sz w:val="20"/>
                <w:szCs w:val="20"/>
              </w:rPr>
              <w:t>Grundsätze ordnungsgemäßer Buchfü</w:t>
            </w:r>
            <w:r w:rsidR="00BF4691">
              <w:rPr>
                <w:rFonts w:ascii="Arial" w:hAnsi="Arial" w:cs="Arial"/>
                <w:sz w:val="20"/>
                <w:szCs w:val="20"/>
              </w:rPr>
              <w:t>h</w:t>
            </w:r>
            <w:r w:rsidR="00BF4691">
              <w:rPr>
                <w:rFonts w:ascii="Arial" w:hAnsi="Arial" w:cs="Arial"/>
                <w:sz w:val="20"/>
                <w:szCs w:val="20"/>
              </w:rPr>
              <w:t>rung</w:t>
            </w:r>
            <w:r>
              <w:rPr>
                <w:rFonts w:ascii="Arial" w:hAnsi="Arial" w:cs="Arial"/>
                <w:sz w:val="20"/>
                <w:szCs w:val="20"/>
              </w:rPr>
              <w:t>, Aufbewahrungspflichten)</w:t>
            </w:r>
          </w:p>
          <w:p w:rsidR="009622E2" w:rsidRPr="00677AC1" w:rsidRDefault="00BF4691" w:rsidP="0080363D">
            <w:pPr>
              <w:pStyle w:val="Listenabsatz"/>
              <w:numPr>
                <w:ilvl w:val="0"/>
                <w:numId w:val="2"/>
              </w:numPr>
              <w:spacing w:after="0"/>
              <w:rPr>
                <w:rFonts w:ascii="Arial" w:hAnsi="Arial" w:cs="Arial"/>
                <w:sz w:val="20"/>
                <w:szCs w:val="20"/>
              </w:rPr>
            </w:pPr>
            <w:r>
              <w:rPr>
                <w:rFonts w:ascii="Arial" w:hAnsi="Arial" w:cs="Arial"/>
                <w:sz w:val="20"/>
                <w:szCs w:val="20"/>
              </w:rPr>
              <w:t>d</w:t>
            </w:r>
            <w:r w:rsidR="00EF4DF8">
              <w:rPr>
                <w:rFonts w:ascii="Arial" w:hAnsi="Arial" w:cs="Arial"/>
                <w:sz w:val="20"/>
                <w:szCs w:val="20"/>
              </w:rPr>
              <w:t>ie Bilanz als Dokumentation von Vermögen und Kapital</w:t>
            </w:r>
          </w:p>
        </w:tc>
      </w:tr>
      <w:tr w:rsidR="009622E2" w:rsidRPr="00677AC1" w:rsidTr="008F1103">
        <w:trPr>
          <w:trHeight w:val="701"/>
        </w:trPr>
        <w:tc>
          <w:tcPr>
            <w:tcW w:w="1748" w:type="pct"/>
          </w:tcPr>
          <w:p w:rsidR="009622E2" w:rsidRPr="00677AC1" w:rsidRDefault="009622E2" w:rsidP="0080363D">
            <w:pPr>
              <w:spacing w:after="0"/>
              <w:rPr>
                <w:rFonts w:ascii="Arial" w:hAnsi="Arial" w:cs="Arial"/>
                <w:b/>
                <w:sz w:val="20"/>
                <w:szCs w:val="20"/>
              </w:rPr>
            </w:pPr>
            <w:r w:rsidRPr="00677AC1">
              <w:rPr>
                <w:rFonts w:ascii="Arial" w:hAnsi="Arial" w:cs="Arial"/>
                <w:b/>
                <w:sz w:val="20"/>
                <w:szCs w:val="20"/>
              </w:rPr>
              <w:t>Lern- und Arbeitstechniken:</w:t>
            </w:r>
          </w:p>
          <w:p w:rsidR="009622E2" w:rsidRPr="00677AC1" w:rsidRDefault="009622E2" w:rsidP="0080363D">
            <w:pPr>
              <w:spacing w:after="0"/>
              <w:rPr>
                <w:rFonts w:ascii="Arial" w:hAnsi="Arial" w:cs="Arial"/>
                <w:sz w:val="20"/>
                <w:szCs w:val="20"/>
              </w:rPr>
            </w:pPr>
          </w:p>
          <w:p w:rsidR="009622E2" w:rsidRPr="00677AC1" w:rsidRDefault="009622E2" w:rsidP="0080363D">
            <w:pPr>
              <w:spacing w:after="0"/>
              <w:rPr>
                <w:rFonts w:ascii="Arial" w:hAnsi="Arial" w:cs="Arial"/>
                <w:sz w:val="20"/>
                <w:szCs w:val="20"/>
              </w:rPr>
            </w:pPr>
          </w:p>
        </w:tc>
        <w:tc>
          <w:tcPr>
            <w:tcW w:w="1661" w:type="pct"/>
            <w:gridSpan w:val="2"/>
          </w:tcPr>
          <w:p w:rsidR="003F418C" w:rsidRPr="00677AC1" w:rsidRDefault="003F418C" w:rsidP="0080363D">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3F418C" w:rsidRPr="00677AC1" w:rsidRDefault="003F418C" w:rsidP="0080363D">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9622E2" w:rsidRPr="00677AC1" w:rsidRDefault="003F418C" w:rsidP="00840F9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9622E2" w:rsidRPr="00677AC1" w:rsidRDefault="009622E2" w:rsidP="0080363D">
            <w:pPr>
              <w:spacing w:after="0"/>
              <w:rPr>
                <w:rFonts w:ascii="Arial" w:hAnsi="Arial" w:cs="Arial"/>
                <w:b/>
                <w:sz w:val="20"/>
                <w:szCs w:val="20"/>
              </w:rPr>
            </w:pPr>
            <w:r w:rsidRPr="00677AC1">
              <w:rPr>
                <w:rFonts w:ascii="Arial" w:hAnsi="Arial" w:cs="Arial"/>
                <w:b/>
                <w:sz w:val="20"/>
                <w:szCs w:val="20"/>
              </w:rPr>
              <w:t>Organisatorische Hinweise:</w:t>
            </w:r>
          </w:p>
        </w:tc>
      </w:tr>
      <w:tr w:rsidR="008D1DD0" w:rsidRPr="00677AC1" w:rsidTr="002F50F6">
        <w:tc>
          <w:tcPr>
            <w:tcW w:w="5000" w:type="pct"/>
            <w:gridSpan w:val="4"/>
          </w:tcPr>
          <w:p w:rsidR="008D1DD0" w:rsidRPr="00677AC1" w:rsidRDefault="008D1DD0" w:rsidP="002F50F6">
            <w:pPr>
              <w:pStyle w:val="Grundtextfett"/>
              <w:spacing w:line="276" w:lineRule="auto"/>
              <w:rPr>
                <w:rFonts w:ascii="Arial" w:hAnsi="Arial" w:cs="Arial"/>
                <w:b/>
                <w:sz w:val="20"/>
                <w:szCs w:val="20"/>
              </w:rPr>
            </w:pPr>
            <w:r>
              <w:rPr>
                <w:rFonts w:ascii="Arial" w:hAnsi="Arial" w:cs="Arial"/>
                <w:b/>
                <w:sz w:val="20"/>
                <w:szCs w:val="20"/>
              </w:rPr>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8D1DD0" w:rsidRPr="00677AC1" w:rsidTr="002F50F6">
        <w:tc>
          <w:tcPr>
            <w:tcW w:w="5000" w:type="pct"/>
            <w:gridSpan w:val="4"/>
          </w:tcPr>
          <w:p w:rsidR="008D1DD0" w:rsidRPr="00677AC1" w:rsidRDefault="008D1DD0" w:rsidP="002F50F6">
            <w:pPr>
              <w:spacing w:after="0"/>
              <w:rPr>
                <w:rFonts w:ascii="Arial" w:hAnsi="Arial" w:cs="Arial"/>
                <w:b/>
                <w:sz w:val="20"/>
                <w:szCs w:val="20"/>
              </w:rPr>
            </w:pPr>
            <w:r w:rsidRPr="00677AC1">
              <w:rPr>
                <w:rFonts w:ascii="Arial" w:hAnsi="Arial" w:cs="Arial"/>
                <w:b/>
                <w:sz w:val="20"/>
                <w:szCs w:val="20"/>
              </w:rPr>
              <w:lastRenderedPageBreak/>
              <w:t>Kernkompetenz</w:t>
            </w:r>
            <w:r w:rsidRPr="00DC5165">
              <w:rPr>
                <w:rFonts w:ascii="Arial" w:hAnsi="Arial" w:cs="Arial"/>
                <w:b/>
                <w:sz w:val="20"/>
                <w:szCs w:val="20"/>
              </w:rPr>
              <w:t>:</w:t>
            </w:r>
            <w:r w:rsidRPr="00677AC1">
              <w:rPr>
                <w:rFonts w:ascii="Arial" w:hAnsi="Arial" w:cs="Arial"/>
                <w:b/>
                <w:sz w:val="20"/>
                <w:szCs w:val="20"/>
              </w:rPr>
              <w:t xml:space="preserve"> </w:t>
            </w:r>
          </w:p>
          <w:p w:rsidR="008D1DD0" w:rsidRDefault="008D1DD0" w:rsidP="002F50F6">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8D1DD0" w:rsidRPr="00677AC1" w:rsidRDefault="008D1DD0" w:rsidP="00C239EE">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sidR="00C239EE">
              <w:rPr>
                <w:rFonts w:ascii="Arial" w:hAnsi="Arial" w:cs="Arial"/>
                <w:bCs/>
                <w:sz w:val="20"/>
                <w:szCs w:val="20"/>
              </w:rPr>
              <w:t>kennen die Buchungsregeln</w:t>
            </w:r>
            <w:r w:rsidR="00BF4691">
              <w:rPr>
                <w:rFonts w:ascii="Arial" w:hAnsi="Arial" w:cs="Arial"/>
                <w:bCs/>
                <w:sz w:val="20"/>
                <w:szCs w:val="20"/>
              </w:rPr>
              <w:t xml:space="preserve"> für Bestandskonten</w:t>
            </w:r>
            <w:r w:rsidR="00C239EE">
              <w:rPr>
                <w:rFonts w:ascii="Arial" w:hAnsi="Arial" w:cs="Arial"/>
                <w:bCs/>
                <w:sz w:val="20"/>
                <w:szCs w:val="20"/>
              </w:rPr>
              <w:t xml:space="preserve"> und wenden diese an</w:t>
            </w:r>
            <w:r>
              <w:rPr>
                <w:rFonts w:ascii="Arial" w:hAnsi="Arial" w:cs="Arial"/>
                <w:bCs/>
                <w:sz w:val="20"/>
                <w:szCs w:val="20"/>
              </w:rPr>
              <w:t>.</w:t>
            </w:r>
          </w:p>
        </w:tc>
      </w:tr>
      <w:tr w:rsidR="008D1DD0" w:rsidRPr="00677AC1" w:rsidTr="002F50F6">
        <w:trPr>
          <w:trHeight w:val="397"/>
        </w:trPr>
        <w:tc>
          <w:tcPr>
            <w:tcW w:w="5000" w:type="pct"/>
            <w:gridSpan w:val="4"/>
            <w:vAlign w:val="center"/>
          </w:tcPr>
          <w:p w:rsidR="008D1DD0" w:rsidRPr="00677AC1" w:rsidRDefault="004A305C" w:rsidP="00C239EE">
            <w:pPr>
              <w:spacing w:after="0"/>
              <w:rPr>
                <w:rFonts w:ascii="Arial" w:hAnsi="Arial" w:cs="Arial"/>
                <w:sz w:val="20"/>
                <w:szCs w:val="20"/>
              </w:rPr>
            </w:pPr>
            <w:r>
              <w:rPr>
                <w:rFonts w:ascii="Arial" w:hAnsi="Arial" w:cs="Arial"/>
                <w:b/>
                <w:sz w:val="20"/>
                <w:szCs w:val="20"/>
              </w:rPr>
              <w:t>Lernsituation 2</w:t>
            </w:r>
            <w:r w:rsidR="008D1DD0" w:rsidRPr="00677AC1">
              <w:rPr>
                <w:rFonts w:ascii="Arial" w:hAnsi="Arial" w:cs="Arial"/>
                <w:b/>
                <w:sz w:val="20"/>
                <w:szCs w:val="20"/>
              </w:rPr>
              <w:t>:</w:t>
            </w:r>
            <w:r w:rsidR="008D1DD0" w:rsidRPr="00677AC1">
              <w:rPr>
                <w:rFonts w:ascii="Arial" w:hAnsi="Arial" w:cs="Arial"/>
                <w:sz w:val="20"/>
                <w:szCs w:val="20"/>
              </w:rPr>
              <w:t xml:space="preserve"> </w:t>
            </w:r>
            <w:r w:rsidR="00C239EE">
              <w:rPr>
                <w:rFonts w:ascii="Arial" w:hAnsi="Arial" w:cs="Arial"/>
                <w:sz w:val="20"/>
                <w:szCs w:val="20"/>
              </w:rPr>
              <w:t>Die Buchungsregeln im System der doppelten Buchführung erarbeiten</w:t>
            </w:r>
          </w:p>
        </w:tc>
      </w:tr>
      <w:tr w:rsidR="008D1DD0" w:rsidRPr="00677AC1" w:rsidTr="002F50F6">
        <w:tc>
          <w:tcPr>
            <w:tcW w:w="2396" w:type="pct"/>
            <w:gridSpan w:val="2"/>
          </w:tcPr>
          <w:p w:rsidR="008D1DD0" w:rsidRPr="00677AC1" w:rsidRDefault="008D1DD0" w:rsidP="002F50F6">
            <w:pPr>
              <w:spacing w:after="80"/>
              <w:rPr>
                <w:rFonts w:ascii="Arial" w:hAnsi="Arial" w:cs="Arial"/>
                <w:b/>
                <w:sz w:val="20"/>
                <w:szCs w:val="20"/>
              </w:rPr>
            </w:pPr>
            <w:r w:rsidRPr="00677AC1">
              <w:rPr>
                <w:rFonts w:ascii="Arial" w:hAnsi="Arial" w:cs="Arial"/>
                <w:b/>
                <w:sz w:val="20"/>
                <w:szCs w:val="20"/>
              </w:rPr>
              <w:t xml:space="preserve">Einstiegsszenario: </w:t>
            </w:r>
          </w:p>
          <w:p w:rsidR="008D1DD0" w:rsidRPr="00677AC1" w:rsidRDefault="00C239EE" w:rsidP="002F50F6">
            <w:pPr>
              <w:spacing w:after="0"/>
              <w:rPr>
                <w:rFonts w:ascii="Arial" w:hAnsi="Arial" w:cs="Arial"/>
                <w:sz w:val="20"/>
                <w:szCs w:val="20"/>
              </w:rPr>
            </w:pPr>
            <w:r>
              <w:rPr>
                <w:rFonts w:ascii="Arial" w:hAnsi="Arial" w:cs="Arial"/>
                <w:sz w:val="20"/>
                <w:szCs w:val="20"/>
              </w:rPr>
              <w:t>Ausgehend vom Bilanzmodell erläutert Frau Richter, Ausbilderin in der A</w:t>
            </w:r>
            <w:r>
              <w:rPr>
                <w:rFonts w:ascii="Arial" w:hAnsi="Arial" w:cs="Arial"/>
                <w:sz w:val="20"/>
                <w:szCs w:val="20"/>
              </w:rPr>
              <w:t>b</w:t>
            </w:r>
            <w:r>
              <w:rPr>
                <w:rFonts w:ascii="Arial" w:hAnsi="Arial" w:cs="Arial"/>
                <w:sz w:val="20"/>
                <w:szCs w:val="20"/>
              </w:rPr>
              <w:t>teilung Rechnungswesen</w:t>
            </w:r>
            <w:r w:rsidR="00BF4691">
              <w:rPr>
                <w:rFonts w:ascii="Arial" w:hAnsi="Arial" w:cs="Arial"/>
                <w:sz w:val="20"/>
                <w:szCs w:val="20"/>
              </w:rPr>
              <w:t xml:space="preserve"> der Young Cosmetics KG</w:t>
            </w:r>
            <w:r>
              <w:rPr>
                <w:rFonts w:ascii="Arial" w:hAnsi="Arial" w:cs="Arial"/>
                <w:sz w:val="20"/>
                <w:szCs w:val="20"/>
              </w:rPr>
              <w:t>, die möglichen Auswi</w:t>
            </w:r>
            <w:r>
              <w:rPr>
                <w:rFonts w:ascii="Arial" w:hAnsi="Arial" w:cs="Arial"/>
                <w:sz w:val="20"/>
                <w:szCs w:val="20"/>
              </w:rPr>
              <w:t>r</w:t>
            </w:r>
            <w:r>
              <w:rPr>
                <w:rFonts w:ascii="Arial" w:hAnsi="Arial" w:cs="Arial"/>
                <w:sz w:val="20"/>
                <w:szCs w:val="20"/>
              </w:rPr>
              <w:t>kungen von Geschäftsfällen auf die Bilanz.</w:t>
            </w:r>
          </w:p>
        </w:tc>
        <w:tc>
          <w:tcPr>
            <w:tcW w:w="2604" w:type="pct"/>
            <w:gridSpan w:val="2"/>
          </w:tcPr>
          <w:p w:rsidR="008D1DD0" w:rsidRPr="00677AC1" w:rsidRDefault="008D1DD0" w:rsidP="002F50F6">
            <w:pPr>
              <w:spacing w:after="80"/>
              <w:rPr>
                <w:rFonts w:ascii="Arial" w:hAnsi="Arial" w:cs="Arial"/>
                <w:b/>
                <w:sz w:val="20"/>
                <w:szCs w:val="20"/>
              </w:rPr>
            </w:pPr>
            <w:r w:rsidRPr="00677AC1">
              <w:rPr>
                <w:rFonts w:ascii="Arial" w:hAnsi="Arial" w:cs="Arial"/>
                <w:b/>
                <w:sz w:val="20"/>
                <w:szCs w:val="20"/>
              </w:rPr>
              <w:t>Handlungsprodukte:</w:t>
            </w:r>
          </w:p>
          <w:p w:rsidR="008D1DD0" w:rsidRPr="00677AC1" w:rsidRDefault="00E148AB" w:rsidP="002F50F6">
            <w:pPr>
              <w:pStyle w:val="Listenabsatz"/>
              <w:numPr>
                <w:ilvl w:val="0"/>
                <w:numId w:val="2"/>
              </w:numPr>
              <w:spacing w:after="0"/>
              <w:rPr>
                <w:rFonts w:ascii="Arial" w:hAnsi="Arial" w:cs="Arial"/>
                <w:sz w:val="20"/>
                <w:szCs w:val="20"/>
              </w:rPr>
            </w:pPr>
            <w:r>
              <w:rPr>
                <w:rFonts w:ascii="Arial" w:hAnsi="Arial" w:cs="Arial"/>
                <w:sz w:val="20"/>
                <w:szCs w:val="20"/>
              </w:rPr>
              <w:t>tabellarische Übersicht</w:t>
            </w:r>
            <w:r w:rsidR="00BF4691">
              <w:rPr>
                <w:rFonts w:ascii="Arial" w:hAnsi="Arial" w:cs="Arial"/>
                <w:sz w:val="20"/>
                <w:szCs w:val="20"/>
              </w:rPr>
              <w:t>:</w:t>
            </w:r>
            <w:r>
              <w:rPr>
                <w:rFonts w:ascii="Arial" w:hAnsi="Arial" w:cs="Arial"/>
                <w:sz w:val="20"/>
                <w:szCs w:val="20"/>
              </w:rPr>
              <w:t xml:space="preserve"> Geschäftsfällen </w:t>
            </w:r>
            <w:r w:rsidR="00BF4691">
              <w:rPr>
                <w:rFonts w:ascii="Arial" w:hAnsi="Arial" w:cs="Arial"/>
                <w:sz w:val="20"/>
                <w:szCs w:val="20"/>
              </w:rPr>
              <w:t xml:space="preserve">sind </w:t>
            </w:r>
            <w:r>
              <w:rPr>
                <w:rFonts w:ascii="Arial" w:hAnsi="Arial" w:cs="Arial"/>
                <w:sz w:val="20"/>
                <w:szCs w:val="20"/>
              </w:rPr>
              <w:t xml:space="preserve">Bilanzpositionen, Kontenart und Art der Bilanzveränderung </w:t>
            </w:r>
            <w:r w:rsidR="00BF4691">
              <w:rPr>
                <w:rFonts w:ascii="Arial" w:hAnsi="Arial" w:cs="Arial"/>
                <w:sz w:val="20"/>
                <w:szCs w:val="20"/>
              </w:rPr>
              <w:t>zugeordnet</w:t>
            </w:r>
          </w:p>
          <w:p w:rsidR="008D1DD0" w:rsidRPr="00677AC1" w:rsidRDefault="00603A6D" w:rsidP="002F50F6">
            <w:pPr>
              <w:pStyle w:val="Listenabsatz"/>
              <w:numPr>
                <w:ilvl w:val="0"/>
                <w:numId w:val="2"/>
              </w:numPr>
              <w:spacing w:after="0"/>
              <w:rPr>
                <w:rFonts w:ascii="Arial" w:hAnsi="Arial" w:cs="Arial"/>
                <w:sz w:val="20"/>
                <w:szCs w:val="20"/>
              </w:rPr>
            </w:pPr>
            <w:r>
              <w:rPr>
                <w:rFonts w:ascii="Arial" w:hAnsi="Arial" w:cs="Arial"/>
                <w:sz w:val="20"/>
                <w:szCs w:val="20"/>
              </w:rPr>
              <w:t>auf den Konten „Kass</w:t>
            </w:r>
            <w:r w:rsidR="000731C8">
              <w:rPr>
                <w:rFonts w:ascii="Arial" w:hAnsi="Arial" w:cs="Arial"/>
                <w:sz w:val="20"/>
                <w:szCs w:val="20"/>
              </w:rPr>
              <w:t>e</w:t>
            </w:r>
            <w:r>
              <w:rPr>
                <w:rFonts w:ascii="Arial" w:hAnsi="Arial" w:cs="Arial"/>
                <w:sz w:val="20"/>
                <w:szCs w:val="20"/>
              </w:rPr>
              <w:t>“ und „Verbindlichkeiten“</w:t>
            </w:r>
            <w:r w:rsidR="00BF4691">
              <w:rPr>
                <w:rFonts w:ascii="Arial" w:hAnsi="Arial" w:cs="Arial"/>
                <w:sz w:val="20"/>
                <w:szCs w:val="20"/>
              </w:rPr>
              <w:t xml:space="preserve"> erfasste Geschäftsfälle</w:t>
            </w:r>
          </w:p>
          <w:p w:rsidR="004A305C" w:rsidRDefault="004A305C" w:rsidP="002F50F6">
            <w:pPr>
              <w:pStyle w:val="Listenabsatz"/>
              <w:numPr>
                <w:ilvl w:val="0"/>
                <w:numId w:val="2"/>
              </w:numPr>
              <w:spacing w:after="0"/>
              <w:rPr>
                <w:rFonts w:ascii="Arial" w:hAnsi="Arial" w:cs="Arial"/>
                <w:sz w:val="20"/>
                <w:szCs w:val="20"/>
              </w:rPr>
            </w:pPr>
            <w:r>
              <w:rPr>
                <w:rFonts w:ascii="Arial" w:hAnsi="Arial" w:cs="Arial"/>
                <w:sz w:val="20"/>
                <w:szCs w:val="20"/>
              </w:rPr>
              <w:t>tabellarische Übersicht</w:t>
            </w:r>
            <w:r w:rsidR="00BF4691">
              <w:rPr>
                <w:rFonts w:ascii="Arial" w:hAnsi="Arial" w:cs="Arial"/>
                <w:sz w:val="20"/>
                <w:szCs w:val="20"/>
              </w:rPr>
              <w:t>:</w:t>
            </w:r>
            <w:r>
              <w:rPr>
                <w:rFonts w:ascii="Arial" w:hAnsi="Arial" w:cs="Arial"/>
                <w:sz w:val="20"/>
                <w:szCs w:val="20"/>
              </w:rPr>
              <w:t xml:space="preserve"> mit den Geschäftsfällen </w:t>
            </w:r>
            <w:r w:rsidR="00BF4691">
              <w:rPr>
                <w:rFonts w:ascii="Arial" w:hAnsi="Arial" w:cs="Arial"/>
                <w:sz w:val="20"/>
                <w:szCs w:val="20"/>
              </w:rPr>
              <w:t>sind</w:t>
            </w:r>
            <w:r>
              <w:rPr>
                <w:rFonts w:ascii="Arial" w:hAnsi="Arial" w:cs="Arial"/>
                <w:sz w:val="20"/>
                <w:szCs w:val="20"/>
              </w:rPr>
              <w:t xml:space="preserve"> Bilanzpositionen, Konte</w:t>
            </w:r>
            <w:r>
              <w:rPr>
                <w:rFonts w:ascii="Arial" w:hAnsi="Arial" w:cs="Arial"/>
                <w:sz w:val="20"/>
                <w:szCs w:val="20"/>
              </w:rPr>
              <w:t>n</w:t>
            </w:r>
            <w:r>
              <w:rPr>
                <w:rFonts w:ascii="Arial" w:hAnsi="Arial" w:cs="Arial"/>
                <w:sz w:val="20"/>
                <w:szCs w:val="20"/>
              </w:rPr>
              <w:t>art, Wertveränderung und Kontoseite (Soll/Haben)</w:t>
            </w:r>
            <w:r w:rsidR="00BF4691">
              <w:rPr>
                <w:rFonts w:ascii="Arial" w:hAnsi="Arial" w:cs="Arial"/>
                <w:sz w:val="20"/>
                <w:szCs w:val="20"/>
              </w:rPr>
              <w:t xml:space="preserve"> zugeordnet</w:t>
            </w:r>
          </w:p>
          <w:p w:rsidR="008D1DD0" w:rsidRPr="00677AC1" w:rsidRDefault="004A305C" w:rsidP="002F50F6">
            <w:pPr>
              <w:pStyle w:val="Listenabsatz"/>
              <w:numPr>
                <w:ilvl w:val="0"/>
                <w:numId w:val="2"/>
              </w:numPr>
              <w:spacing w:after="0"/>
              <w:rPr>
                <w:rFonts w:ascii="Arial" w:hAnsi="Arial" w:cs="Arial"/>
                <w:sz w:val="20"/>
                <w:szCs w:val="20"/>
              </w:rPr>
            </w:pPr>
            <w:r>
              <w:rPr>
                <w:rFonts w:ascii="Arial" w:hAnsi="Arial" w:cs="Arial"/>
                <w:sz w:val="20"/>
                <w:szCs w:val="20"/>
              </w:rPr>
              <w:t>schematische und verbalisierte</w:t>
            </w:r>
            <w:r w:rsidR="008D1DD0">
              <w:rPr>
                <w:rFonts w:ascii="Arial" w:hAnsi="Arial" w:cs="Arial"/>
                <w:sz w:val="20"/>
                <w:szCs w:val="20"/>
              </w:rPr>
              <w:t xml:space="preserve"> </w:t>
            </w:r>
            <w:r>
              <w:rPr>
                <w:rFonts w:ascii="Arial" w:hAnsi="Arial" w:cs="Arial"/>
                <w:sz w:val="20"/>
                <w:szCs w:val="20"/>
              </w:rPr>
              <w:t>Darstellung der Buchungsregeln</w:t>
            </w:r>
          </w:p>
        </w:tc>
      </w:tr>
      <w:tr w:rsidR="008D1DD0" w:rsidRPr="00677AC1" w:rsidTr="002F50F6">
        <w:tc>
          <w:tcPr>
            <w:tcW w:w="2396" w:type="pct"/>
            <w:gridSpan w:val="2"/>
          </w:tcPr>
          <w:p w:rsidR="008D1DD0" w:rsidRPr="00677AC1" w:rsidRDefault="008D1DD0" w:rsidP="002F50F6">
            <w:pPr>
              <w:spacing w:after="80"/>
              <w:rPr>
                <w:rFonts w:ascii="Arial" w:hAnsi="Arial" w:cs="Arial"/>
                <w:b/>
                <w:sz w:val="20"/>
                <w:szCs w:val="20"/>
              </w:rPr>
            </w:pPr>
            <w:r w:rsidRPr="00677AC1">
              <w:rPr>
                <w:rFonts w:ascii="Arial" w:hAnsi="Arial" w:cs="Arial"/>
                <w:b/>
                <w:sz w:val="20"/>
                <w:szCs w:val="20"/>
              </w:rPr>
              <w:t>Wesentliche Kompetenzen:</w:t>
            </w:r>
          </w:p>
          <w:p w:rsidR="008D1DD0" w:rsidRPr="00677AC1" w:rsidRDefault="008D1DD0" w:rsidP="002F50F6">
            <w:pPr>
              <w:spacing w:after="0"/>
              <w:rPr>
                <w:rFonts w:ascii="Arial" w:hAnsi="Arial" w:cs="Arial"/>
                <w:b/>
                <w:sz w:val="20"/>
                <w:szCs w:val="20"/>
              </w:rPr>
            </w:pPr>
            <w:r w:rsidRPr="00677AC1">
              <w:rPr>
                <w:rFonts w:ascii="Arial" w:hAnsi="Arial" w:cs="Arial"/>
                <w:b/>
                <w:sz w:val="20"/>
                <w:szCs w:val="20"/>
              </w:rPr>
              <w:t>Die Schülerinnen und Schüler</w:t>
            </w:r>
          </w:p>
          <w:p w:rsidR="00C239EE" w:rsidRPr="00C239EE" w:rsidRDefault="00C239EE" w:rsidP="00C239EE">
            <w:pPr>
              <w:pStyle w:val="Listenabsatz"/>
              <w:numPr>
                <w:ilvl w:val="0"/>
                <w:numId w:val="2"/>
              </w:numPr>
              <w:spacing w:after="0" w:line="240" w:lineRule="auto"/>
              <w:contextualSpacing w:val="0"/>
              <w:rPr>
                <w:rFonts w:ascii="Arial" w:hAnsi="Arial" w:cs="Arial"/>
                <w:sz w:val="20"/>
                <w:szCs w:val="20"/>
              </w:rPr>
            </w:pPr>
            <w:r w:rsidRPr="00C239EE">
              <w:rPr>
                <w:rFonts w:ascii="Arial" w:hAnsi="Arial" w:cs="Arial"/>
                <w:sz w:val="20"/>
                <w:szCs w:val="20"/>
              </w:rPr>
              <w:t>ordnen Geschäftsfällen die betroffenen Bilanzpositionen zu</w:t>
            </w:r>
            <w:r>
              <w:rPr>
                <w:rFonts w:ascii="Arial" w:hAnsi="Arial" w:cs="Arial"/>
                <w:sz w:val="20"/>
                <w:szCs w:val="20"/>
              </w:rPr>
              <w:t>,</w:t>
            </w:r>
            <w:r w:rsidRPr="00C239EE">
              <w:rPr>
                <w:rFonts w:ascii="Arial" w:hAnsi="Arial" w:cs="Arial"/>
                <w:sz w:val="20"/>
                <w:szCs w:val="20"/>
              </w:rPr>
              <w:t xml:space="preserve"> untersche</w:t>
            </w:r>
            <w:r w:rsidRPr="00C239EE">
              <w:rPr>
                <w:rFonts w:ascii="Arial" w:hAnsi="Arial" w:cs="Arial"/>
                <w:sz w:val="20"/>
                <w:szCs w:val="20"/>
              </w:rPr>
              <w:t>i</w:t>
            </w:r>
            <w:r w:rsidRPr="00C239EE">
              <w:rPr>
                <w:rFonts w:ascii="Arial" w:hAnsi="Arial" w:cs="Arial"/>
                <w:sz w:val="20"/>
                <w:szCs w:val="20"/>
              </w:rPr>
              <w:t>den di</w:t>
            </w:r>
            <w:r>
              <w:rPr>
                <w:rFonts w:ascii="Arial" w:hAnsi="Arial" w:cs="Arial"/>
                <w:sz w:val="20"/>
                <w:szCs w:val="20"/>
              </w:rPr>
              <w:t>ese nach Aktiv- und Passivkonto und stellen die Art der Bilanzve</w:t>
            </w:r>
            <w:r>
              <w:rPr>
                <w:rFonts w:ascii="Arial" w:hAnsi="Arial" w:cs="Arial"/>
                <w:sz w:val="20"/>
                <w:szCs w:val="20"/>
              </w:rPr>
              <w:t>r</w:t>
            </w:r>
            <w:r>
              <w:rPr>
                <w:rFonts w:ascii="Arial" w:hAnsi="Arial" w:cs="Arial"/>
                <w:sz w:val="20"/>
                <w:szCs w:val="20"/>
              </w:rPr>
              <w:t>änderung fest.</w:t>
            </w:r>
          </w:p>
          <w:p w:rsidR="00C239EE" w:rsidRPr="00C239EE" w:rsidRDefault="00707896" w:rsidP="00C239EE">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erarbeiten</w:t>
            </w:r>
            <w:r w:rsidR="00C239EE" w:rsidRPr="00C239EE">
              <w:rPr>
                <w:rFonts w:ascii="Arial" w:hAnsi="Arial" w:cs="Arial"/>
                <w:sz w:val="20"/>
                <w:szCs w:val="20"/>
              </w:rPr>
              <w:t xml:space="preserve"> die Buchungsregeln für Bestandskonten.</w:t>
            </w:r>
          </w:p>
          <w:p w:rsidR="00C239EE" w:rsidRPr="00C239EE" w:rsidRDefault="00C239EE" w:rsidP="00C239EE">
            <w:pPr>
              <w:pStyle w:val="Listenabsatz"/>
              <w:numPr>
                <w:ilvl w:val="0"/>
                <w:numId w:val="2"/>
              </w:numPr>
              <w:spacing w:after="0" w:line="240" w:lineRule="auto"/>
              <w:contextualSpacing w:val="0"/>
              <w:rPr>
                <w:rFonts w:ascii="Arial" w:hAnsi="Arial" w:cs="Arial"/>
                <w:sz w:val="20"/>
                <w:szCs w:val="20"/>
              </w:rPr>
            </w:pPr>
            <w:r w:rsidRPr="00C239EE">
              <w:rPr>
                <w:rFonts w:ascii="Arial" w:hAnsi="Arial" w:cs="Arial"/>
                <w:sz w:val="20"/>
                <w:szCs w:val="20"/>
              </w:rPr>
              <w:t xml:space="preserve">führen </w:t>
            </w:r>
            <w:r w:rsidR="00707896">
              <w:rPr>
                <w:rFonts w:ascii="Arial" w:hAnsi="Arial" w:cs="Arial"/>
                <w:sz w:val="20"/>
                <w:szCs w:val="20"/>
              </w:rPr>
              <w:t>die Konten „Kasse“ und „Verbindlichkeiten“</w:t>
            </w:r>
            <w:r w:rsidRPr="00C239EE">
              <w:rPr>
                <w:rFonts w:ascii="Arial" w:hAnsi="Arial" w:cs="Arial"/>
                <w:sz w:val="20"/>
                <w:szCs w:val="20"/>
              </w:rPr>
              <w:t>.</w:t>
            </w:r>
          </w:p>
          <w:p w:rsidR="00C239EE" w:rsidRPr="00C239EE" w:rsidRDefault="00707896" w:rsidP="00C239EE">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wenden die Vorüberlegungen zur doppelten Buchung bei der E</w:t>
            </w:r>
            <w:r w:rsidR="003F7E66">
              <w:rPr>
                <w:rFonts w:ascii="Arial" w:hAnsi="Arial" w:cs="Arial"/>
                <w:sz w:val="20"/>
                <w:szCs w:val="20"/>
              </w:rPr>
              <w:t>rfassung von Geschäftsfällen an</w:t>
            </w:r>
            <w:r w:rsidR="00C239EE" w:rsidRPr="00C239EE">
              <w:rPr>
                <w:rFonts w:ascii="Arial" w:hAnsi="Arial" w:cs="Arial"/>
                <w:sz w:val="20"/>
                <w:szCs w:val="20"/>
              </w:rPr>
              <w:t>.</w:t>
            </w:r>
          </w:p>
          <w:p w:rsidR="008D1DD0" w:rsidRPr="00DD596B" w:rsidRDefault="00707896" w:rsidP="00707896">
            <w:pPr>
              <w:numPr>
                <w:ilvl w:val="0"/>
                <w:numId w:val="2"/>
              </w:numPr>
              <w:spacing w:after="0"/>
              <w:rPr>
                <w:rFonts w:ascii="Arial" w:hAnsi="Arial" w:cs="Arial"/>
                <w:sz w:val="20"/>
                <w:szCs w:val="20"/>
              </w:rPr>
            </w:pPr>
            <w:r>
              <w:rPr>
                <w:rFonts w:ascii="Arial" w:hAnsi="Arial" w:cs="Arial"/>
                <w:sz w:val="20"/>
                <w:szCs w:val="20"/>
              </w:rPr>
              <w:t>unterscheiden und formulieren die</w:t>
            </w:r>
            <w:r w:rsidR="00C239EE" w:rsidRPr="00C239EE">
              <w:rPr>
                <w:rFonts w:ascii="Arial" w:hAnsi="Arial" w:cs="Arial"/>
                <w:sz w:val="20"/>
                <w:szCs w:val="20"/>
              </w:rPr>
              <w:t xml:space="preserve"> Buchungsregeln </w:t>
            </w:r>
            <w:r>
              <w:rPr>
                <w:rFonts w:ascii="Arial" w:hAnsi="Arial" w:cs="Arial"/>
                <w:sz w:val="20"/>
                <w:szCs w:val="20"/>
              </w:rPr>
              <w:t>nach Kontenarten und Werteströmen</w:t>
            </w:r>
            <w:r w:rsidR="00C239EE" w:rsidRPr="00C239EE">
              <w:rPr>
                <w:rFonts w:ascii="Arial" w:hAnsi="Arial" w:cs="Arial"/>
                <w:sz w:val="20"/>
                <w:szCs w:val="20"/>
              </w:rPr>
              <w:t>.</w:t>
            </w:r>
          </w:p>
        </w:tc>
        <w:tc>
          <w:tcPr>
            <w:tcW w:w="2604" w:type="pct"/>
            <w:gridSpan w:val="2"/>
          </w:tcPr>
          <w:p w:rsidR="008D1DD0" w:rsidRPr="00677AC1" w:rsidRDefault="008D1DD0" w:rsidP="002F50F6">
            <w:pPr>
              <w:spacing w:after="80"/>
              <w:rPr>
                <w:rFonts w:ascii="Arial" w:hAnsi="Arial" w:cs="Arial"/>
                <w:b/>
                <w:sz w:val="20"/>
                <w:szCs w:val="20"/>
              </w:rPr>
            </w:pPr>
            <w:r w:rsidRPr="00677AC1">
              <w:rPr>
                <w:rFonts w:ascii="Arial" w:hAnsi="Arial" w:cs="Arial"/>
                <w:b/>
                <w:sz w:val="20"/>
                <w:szCs w:val="20"/>
              </w:rPr>
              <w:t>Konkretisierung der Inhalte:</w:t>
            </w:r>
          </w:p>
          <w:p w:rsidR="008D1DD0" w:rsidRPr="00677AC1" w:rsidRDefault="00BF4691" w:rsidP="002F50F6">
            <w:pPr>
              <w:pStyle w:val="Listenabsatz"/>
              <w:numPr>
                <w:ilvl w:val="0"/>
                <w:numId w:val="2"/>
              </w:numPr>
              <w:spacing w:after="0"/>
              <w:rPr>
                <w:rFonts w:ascii="Arial" w:hAnsi="Arial" w:cs="Arial"/>
                <w:sz w:val="20"/>
                <w:szCs w:val="20"/>
              </w:rPr>
            </w:pPr>
            <w:r>
              <w:rPr>
                <w:rFonts w:ascii="Arial" w:hAnsi="Arial" w:cs="Arial"/>
                <w:sz w:val="20"/>
                <w:szCs w:val="20"/>
              </w:rPr>
              <w:t>Verä</w:t>
            </w:r>
            <w:r w:rsidR="00707896">
              <w:rPr>
                <w:rFonts w:ascii="Arial" w:hAnsi="Arial" w:cs="Arial"/>
                <w:sz w:val="20"/>
                <w:szCs w:val="20"/>
              </w:rPr>
              <w:t>nderung der Bilanz durch Werteströme/Geschäftsfälle</w:t>
            </w:r>
          </w:p>
          <w:p w:rsidR="008D1DD0" w:rsidRPr="00677AC1" w:rsidRDefault="00707896" w:rsidP="002F50F6">
            <w:pPr>
              <w:pStyle w:val="Listenabsatz"/>
              <w:numPr>
                <w:ilvl w:val="0"/>
                <w:numId w:val="2"/>
              </w:numPr>
              <w:spacing w:after="0"/>
              <w:rPr>
                <w:rFonts w:ascii="Arial" w:hAnsi="Arial" w:cs="Arial"/>
                <w:sz w:val="20"/>
                <w:szCs w:val="20"/>
              </w:rPr>
            </w:pPr>
            <w:r>
              <w:rPr>
                <w:rFonts w:ascii="Arial" w:hAnsi="Arial" w:cs="Arial"/>
                <w:sz w:val="20"/>
                <w:szCs w:val="20"/>
              </w:rPr>
              <w:t xml:space="preserve">Erfassen der </w:t>
            </w:r>
            <w:r w:rsidR="008D1DD0">
              <w:rPr>
                <w:rFonts w:ascii="Arial" w:hAnsi="Arial" w:cs="Arial"/>
                <w:sz w:val="20"/>
                <w:szCs w:val="20"/>
              </w:rPr>
              <w:t>Werteströme</w:t>
            </w:r>
            <w:r w:rsidR="00BF4691">
              <w:rPr>
                <w:rFonts w:ascii="Arial" w:hAnsi="Arial" w:cs="Arial"/>
                <w:sz w:val="20"/>
                <w:szCs w:val="20"/>
              </w:rPr>
              <w:t>/Geschäftsfälle</w:t>
            </w:r>
            <w:r w:rsidR="008D1DD0">
              <w:rPr>
                <w:rFonts w:ascii="Arial" w:hAnsi="Arial" w:cs="Arial"/>
                <w:sz w:val="20"/>
                <w:szCs w:val="20"/>
              </w:rPr>
              <w:t xml:space="preserve"> </w:t>
            </w:r>
            <w:r>
              <w:rPr>
                <w:rFonts w:ascii="Arial" w:hAnsi="Arial" w:cs="Arial"/>
                <w:sz w:val="20"/>
                <w:szCs w:val="20"/>
              </w:rPr>
              <w:t>auf Konten</w:t>
            </w:r>
          </w:p>
          <w:p w:rsidR="00707896" w:rsidRDefault="00707896" w:rsidP="002F50F6">
            <w:pPr>
              <w:pStyle w:val="Listenabsatz"/>
              <w:numPr>
                <w:ilvl w:val="0"/>
                <w:numId w:val="2"/>
              </w:numPr>
              <w:spacing w:after="0"/>
              <w:rPr>
                <w:rFonts w:ascii="Arial" w:hAnsi="Arial" w:cs="Arial"/>
                <w:sz w:val="20"/>
                <w:szCs w:val="20"/>
              </w:rPr>
            </w:pPr>
            <w:r>
              <w:rPr>
                <w:rFonts w:ascii="Arial" w:hAnsi="Arial" w:cs="Arial"/>
                <w:sz w:val="20"/>
                <w:szCs w:val="20"/>
              </w:rPr>
              <w:t xml:space="preserve">Prinzip der doppelten Buchführung </w:t>
            </w:r>
          </w:p>
          <w:p w:rsidR="008D1DD0" w:rsidRPr="00677AC1" w:rsidRDefault="00707896" w:rsidP="002F50F6">
            <w:pPr>
              <w:pStyle w:val="Listenabsatz"/>
              <w:numPr>
                <w:ilvl w:val="0"/>
                <w:numId w:val="2"/>
              </w:numPr>
              <w:spacing w:after="0"/>
              <w:rPr>
                <w:rFonts w:ascii="Arial" w:hAnsi="Arial" w:cs="Arial"/>
                <w:sz w:val="20"/>
                <w:szCs w:val="20"/>
              </w:rPr>
            </w:pPr>
            <w:r>
              <w:rPr>
                <w:rFonts w:ascii="Arial" w:hAnsi="Arial" w:cs="Arial"/>
                <w:sz w:val="20"/>
                <w:szCs w:val="20"/>
              </w:rPr>
              <w:t>Buchungsregeln</w:t>
            </w:r>
          </w:p>
          <w:p w:rsidR="008D1DD0" w:rsidRPr="00677AC1" w:rsidRDefault="008D1DD0" w:rsidP="00E148AB">
            <w:pPr>
              <w:pStyle w:val="Listenabsatz"/>
              <w:spacing w:after="0"/>
              <w:ind w:left="284"/>
              <w:rPr>
                <w:rFonts w:ascii="Arial" w:hAnsi="Arial" w:cs="Arial"/>
                <w:sz w:val="20"/>
                <w:szCs w:val="20"/>
              </w:rPr>
            </w:pPr>
          </w:p>
        </w:tc>
      </w:tr>
      <w:tr w:rsidR="008D1DD0" w:rsidRPr="00677AC1" w:rsidTr="002F50F6">
        <w:trPr>
          <w:trHeight w:val="701"/>
        </w:trPr>
        <w:tc>
          <w:tcPr>
            <w:tcW w:w="1748" w:type="pct"/>
          </w:tcPr>
          <w:p w:rsidR="008D1DD0" w:rsidRPr="00677AC1" w:rsidRDefault="008D1DD0" w:rsidP="002F50F6">
            <w:pPr>
              <w:spacing w:after="0"/>
              <w:rPr>
                <w:rFonts w:ascii="Arial" w:hAnsi="Arial" w:cs="Arial"/>
                <w:b/>
                <w:sz w:val="20"/>
                <w:szCs w:val="20"/>
              </w:rPr>
            </w:pPr>
            <w:r w:rsidRPr="00677AC1">
              <w:rPr>
                <w:rFonts w:ascii="Arial" w:hAnsi="Arial" w:cs="Arial"/>
                <w:b/>
                <w:sz w:val="20"/>
                <w:szCs w:val="20"/>
              </w:rPr>
              <w:t>Lern- und Arbeitstechniken:</w:t>
            </w:r>
          </w:p>
          <w:p w:rsidR="008D1DD0" w:rsidRPr="00677AC1" w:rsidRDefault="008D1DD0" w:rsidP="002F50F6">
            <w:pPr>
              <w:spacing w:after="0"/>
              <w:rPr>
                <w:rFonts w:ascii="Arial" w:hAnsi="Arial" w:cs="Arial"/>
                <w:sz w:val="20"/>
                <w:szCs w:val="20"/>
              </w:rPr>
            </w:pPr>
          </w:p>
          <w:p w:rsidR="008D1DD0" w:rsidRPr="00677AC1" w:rsidRDefault="008D1DD0" w:rsidP="002F50F6">
            <w:pPr>
              <w:spacing w:after="0"/>
              <w:rPr>
                <w:rFonts w:ascii="Arial" w:hAnsi="Arial" w:cs="Arial"/>
                <w:sz w:val="20"/>
                <w:szCs w:val="20"/>
              </w:rPr>
            </w:pPr>
          </w:p>
        </w:tc>
        <w:tc>
          <w:tcPr>
            <w:tcW w:w="1661" w:type="pct"/>
            <w:gridSpan w:val="2"/>
          </w:tcPr>
          <w:p w:rsidR="008D1DD0" w:rsidRPr="00677AC1" w:rsidRDefault="008D1DD0" w:rsidP="002F50F6">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8D1DD0" w:rsidRPr="00677AC1" w:rsidRDefault="008D1DD0"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8D1DD0" w:rsidRPr="00677AC1" w:rsidRDefault="008D1DD0"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8D1DD0" w:rsidRPr="00677AC1" w:rsidRDefault="008D1DD0" w:rsidP="002F50F6">
            <w:pPr>
              <w:spacing w:after="0"/>
              <w:rPr>
                <w:rFonts w:ascii="Arial" w:hAnsi="Arial" w:cs="Arial"/>
                <w:b/>
                <w:sz w:val="20"/>
                <w:szCs w:val="20"/>
              </w:rPr>
            </w:pPr>
            <w:r w:rsidRPr="00677AC1">
              <w:rPr>
                <w:rFonts w:ascii="Arial" w:hAnsi="Arial" w:cs="Arial"/>
                <w:b/>
                <w:sz w:val="20"/>
                <w:szCs w:val="20"/>
              </w:rPr>
              <w:t>Organisatorische Hinweise:</w:t>
            </w:r>
          </w:p>
        </w:tc>
      </w:tr>
    </w:tbl>
    <w:p w:rsidR="00D50A93" w:rsidRDefault="00D50A93" w:rsidP="00892EC8">
      <w:pPr>
        <w:pStyle w:val="Grundtextfett"/>
        <w:spacing w:line="276" w:lineRule="auto"/>
        <w:rPr>
          <w:rFonts w:ascii="Arial" w:hAnsi="Arial" w:cs="Arial"/>
          <w:sz w:val="20"/>
          <w:szCs w:val="20"/>
        </w:rPr>
      </w:pPr>
    </w:p>
    <w:p w:rsidR="00D50A93" w:rsidRDefault="00D50A93">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D50A93" w:rsidRPr="00677AC1" w:rsidTr="002F50F6">
        <w:tc>
          <w:tcPr>
            <w:tcW w:w="5000" w:type="pct"/>
            <w:gridSpan w:val="4"/>
          </w:tcPr>
          <w:p w:rsidR="00D50A93" w:rsidRPr="00677AC1" w:rsidRDefault="00D50A93" w:rsidP="002F50F6">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D50A93" w:rsidRPr="00677AC1" w:rsidTr="002F50F6">
        <w:tc>
          <w:tcPr>
            <w:tcW w:w="5000" w:type="pct"/>
            <w:gridSpan w:val="4"/>
          </w:tcPr>
          <w:p w:rsidR="00D50A93" w:rsidRPr="00677AC1" w:rsidRDefault="00D50A93" w:rsidP="002F50F6">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D50A93" w:rsidRDefault="00D50A93" w:rsidP="002F50F6">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D50A93" w:rsidRPr="00677AC1" w:rsidRDefault="00D50A93" w:rsidP="00DD3485">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sidR="00DD3485">
              <w:rPr>
                <w:rFonts w:ascii="Arial" w:hAnsi="Arial" w:cs="Arial"/>
                <w:bCs/>
                <w:sz w:val="20"/>
                <w:szCs w:val="20"/>
              </w:rPr>
              <w:t>buchen Geschäftsfälle auf Bestandskonten im Grundbuch und Hauptbuch</w:t>
            </w:r>
            <w:r>
              <w:rPr>
                <w:rFonts w:ascii="Arial" w:hAnsi="Arial" w:cs="Arial"/>
                <w:bCs/>
                <w:sz w:val="20"/>
                <w:szCs w:val="20"/>
              </w:rPr>
              <w:t>.</w:t>
            </w:r>
          </w:p>
        </w:tc>
      </w:tr>
      <w:tr w:rsidR="00D50A93" w:rsidRPr="00677AC1" w:rsidTr="002F50F6">
        <w:trPr>
          <w:trHeight w:val="397"/>
        </w:trPr>
        <w:tc>
          <w:tcPr>
            <w:tcW w:w="5000" w:type="pct"/>
            <w:gridSpan w:val="4"/>
            <w:vAlign w:val="center"/>
          </w:tcPr>
          <w:p w:rsidR="00D50A93" w:rsidRPr="00677AC1" w:rsidRDefault="00D50A93" w:rsidP="00D50A93">
            <w:pPr>
              <w:spacing w:after="0"/>
              <w:rPr>
                <w:rFonts w:ascii="Arial" w:hAnsi="Arial" w:cs="Arial"/>
                <w:sz w:val="20"/>
                <w:szCs w:val="20"/>
              </w:rPr>
            </w:pPr>
            <w:r>
              <w:rPr>
                <w:rFonts w:ascii="Arial" w:hAnsi="Arial" w:cs="Arial"/>
                <w:b/>
                <w:sz w:val="20"/>
                <w:szCs w:val="20"/>
              </w:rPr>
              <w:t>Lernsituation 3</w:t>
            </w:r>
            <w:r w:rsidRPr="00677AC1">
              <w:rPr>
                <w:rFonts w:ascii="Arial" w:hAnsi="Arial" w:cs="Arial"/>
                <w:b/>
                <w:sz w:val="20"/>
                <w:szCs w:val="20"/>
              </w:rPr>
              <w:t>:</w:t>
            </w:r>
            <w:r w:rsidRPr="00677AC1">
              <w:rPr>
                <w:rFonts w:ascii="Arial" w:hAnsi="Arial" w:cs="Arial"/>
                <w:sz w:val="20"/>
                <w:szCs w:val="20"/>
              </w:rPr>
              <w:t xml:space="preserve"> </w:t>
            </w:r>
            <w:r>
              <w:rPr>
                <w:rFonts w:ascii="Arial" w:hAnsi="Arial" w:cs="Arial"/>
                <w:sz w:val="20"/>
                <w:szCs w:val="20"/>
              </w:rPr>
              <w:t>Bestandskonten im Grundbuch und Hauptbuch führen</w:t>
            </w:r>
          </w:p>
        </w:tc>
      </w:tr>
      <w:tr w:rsidR="00D50A93" w:rsidRPr="00677AC1" w:rsidTr="002F50F6">
        <w:tc>
          <w:tcPr>
            <w:tcW w:w="2396" w:type="pct"/>
            <w:gridSpan w:val="2"/>
          </w:tcPr>
          <w:p w:rsidR="00D50A93" w:rsidRPr="00677AC1" w:rsidRDefault="00D50A93" w:rsidP="002F50F6">
            <w:pPr>
              <w:spacing w:after="80"/>
              <w:rPr>
                <w:rFonts w:ascii="Arial" w:hAnsi="Arial" w:cs="Arial"/>
                <w:b/>
                <w:sz w:val="20"/>
                <w:szCs w:val="20"/>
              </w:rPr>
            </w:pPr>
            <w:r w:rsidRPr="00677AC1">
              <w:rPr>
                <w:rFonts w:ascii="Arial" w:hAnsi="Arial" w:cs="Arial"/>
                <w:b/>
                <w:sz w:val="20"/>
                <w:szCs w:val="20"/>
              </w:rPr>
              <w:t xml:space="preserve">Einstiegsszenario: </w:t>
            </w:r>
          </w:p>
          <w:p w:rsidR="00D50A93" w:rsidRPr="00677AC1" w:rsidRDefault="00DD3485" w:rsidP="00BF4691">
            <w:pPr>
              <w:spacing w:after="0"/>
              <w:jc w:val="both"/>
              <w:rPr>
                <w:rFonts w:ascii="Arial" w:hAnsi="Arial" w:cs="Arial"/>
                <w:sz w:val="20"/>
                <w:szCs w:val="20"/>
              </w:rPr>
            </w:pPr>
            <w:r>
              <w:rPr>
                <w:rFonts w:ascii="Arial" w:hAnsi="Arial" w:cs="Arial"/>
                <w:sz w:val="20"/>
                <w:szCs w:val="20"/>
              </w:rPr>
              <w:t>Anhand eines Bankbeleg</w:t>
            </w:r>
            <w:r w:rsidR="00BF4691">
              <w:rPr>
                <w:rFonts w:ascii="Arial" w:hAnsi="Arial" w:cs="Arial"/>
                <w:sz w:val="20"/>
                <w:szCs w:val="20"/>
              </w:rPr>
              <w:t>e</w:t>
            </w:r>
            <w:r>
              <w:rPr>
                <w:rFonts w:ascii="Arial" w:hAnsi="Arial" w:cs="Arial"/>
                <w:sz w:val="20"/>
                <w:szCs w:val="20"/>
              </w:rPr>
              <w:t xml:space="preserve">s </w:t>
            </w:r>
            <w:r w:rsidR="00BF4691">
              <w:rPr>
                <w:rFonts w:ascii="Arial" w:hAnsi="Arial" w:cs="Arial"/>
                <w:sz w:val="20"/>
                <w:szCs w:val="20"/>
              </w:rPr>
              <w:t xml:space="preserve">(Barabhebung vom Bankkonto) </w:t>
            </w:r>
            <w:r>
              <w:rPr>
                <w:rFonts w:ascii="Arial" w:hAnsi="Arial" w:cs="Arial"/>
                <w:sz w:val="20"/>
                <w:szCs w:val="20"/>
              </w:rPr>
              <w:t xml:space="preserve">erklärt Frau Richter </w:t>
            </w:r>
            <w:r w:rsidR="008728EA">
              <w:rPr>
                <w:rFonts w:ascii="Arial" w:hAnsi="Arial" w:cs="Arial"/>
                <w:sz w:val="20"/>
                <w:szCs w:val="20"/>
              </w:rPr>
              <w:t>die Vorgehensweise zur Erstellung eines Buchungssatzes</w:t>
            </w:r>
            <w:r>
              <w:rPr>
                <w:rFonts w:ascii="Arial" w:hAnsi="Arial" w:cs="Arial"/>
                <w:sz w:val="20"/>
                <w:szCs w:val="20"/>
              </w:rPr>
              <w:t xml:space="preserve">. </w:t>
            </w:r>
          </w:p>
        </w:tc>
        <w:tc>
          <w:tcPr>
            <w:tcW w:w="2604" w:type="pct"/>
            <w:gridSpan w:val="2"/>
          </w:tcPr>
          <w:p w:rsidR="00D50A93" w:rsidRPr="00677AC1" w:rsidRDefault="00D50A93" w:rsidP="002F50F6">
            <w:pPr>
              <w:spacing w:after="80"/>
              <w:rPr>
                <w:rFonts w:ascii="Arial" w:hAnsi="Arial" w:cs="Arial"/>
                <w:b/>
                <w:sz w:val="20"/>
                <w:szCs w:val="20"/>
              </w:rPr>
            </w:pPr>
            <w:r w:rsidRPr="00677AC1">
              <w:rPr>
                <w:rFonts w:ascii="Arial" w:hAnsi="Arial" w:cs="Arial"/>
                <w:b/>
                <w:sz w:val="20"/>
                <w:szCs w:val="20"/>
              </w:rPr>
              <w:t>Handlungsprodukte:</w:t>
            </w:r>
          </w:p>
          <w:p w:rsidR="00D50A93" w:rsidRPr="00677AC1" w:rsidRDefault="000731C8" w:rsidP="002F50F6">
            <w:pPr>
              <w:pStyle w:val="Listenabsatz"/>
              <w:numPr>
                <w:ilvl w:val="0"/>
                <w:numId w:val="2"/>
              </w:numPr>
              <w:spacing w:after="0"/>
              <w:rPr>
                <w:rFonts w:ascii="Arial" w:hAnsi="Arial" w:cs="Arial"/>
                <w:sz w:val="20"/>
                <w:szCs w:val="20"/>
              </w:rPr>
            </w:pPr>
            <w:r>
              <w:rPr>
                <w:rFonts w:ascii="Arial" w:hAnsi="Arial" w:cs="Arial"/>
                <w:sz w:val="20"/>
                <w:szCs w:val="20"/>
              </w:rPr>
              <w:t>einfache und zusammengesetzte Buchungssätze für Bestandskonten</w:t>
            </w:r>
            <w:r w:rsidR="00D50A93">
              <w:rPr>
                <w:rFonts w:ascii="Arial" w:hAnsi="Arial" w:cs="Arial"/>
                <w:sz w:val="20"/>
                <w:szCs w:val="20"/>
              </w:rPr>
              <w:t xml:space="preserve"> </w:t>
            </w:r>
            <w:r>
              <w:rPr>
                <w:rFonts w:ascii="Arial" w:hAnsi="Arial" w:cs="Arial"/>
                <w:sz w:val="20"/>
                <w:szCs w:val="20"/>
              </w:rPr>
              <w:t>im Grundbuch</w:t>
            </w:r>
          </w:p>
          <w:p w:rsidR="00D50A93" w:rsidRPr="00677AC1" w:rsidRDefault="000731C8" w:rsidP="002F50F6">
            <w:pPr>
              <w:pStyle w:val="Listenabsatz"/>
              <w:numPr>
                <w:ilvl w:val="0"/>
                <w:numId w:val="2"/>
              </w:numPr>
              <w:spacing w:after="0"/>
              <w:rPr>
                <w:rFonts w:ascii="Arial" w:hAnsi="Arial" w:cs="Arial"/>
                <w:sz w:val="20"/>
                <w:szCs w:val="20"/>
              </w:rPr>
            </w:pPr>
            <w:r>
              <w:rPr>
                <w:rFonts w:ascii="Arial" w:hAnsi="Arial" w:cs="Arial"/>
                <w:sz w:val="20"/>
                <w:szCs w:val="20"/>
              </w:rPr>
              <w:t xml:space="preserve">kontierte Belege und </w:t>
            </w:r>
            <w:r w:rsidR="00884373">
              <w:rPr>
                <w:rFonts w:ascii="Arial" w:hAnsi="Arial" w:cs="Arial"/>
                <w:sz w:val="20"/>
                <w:szCs w:val="20"/>
              </w:rPr>
              <w:t xml:space="preserve">Rückschluss auf </w:t>
            </w:r>
            <w:r w:rsidR="00BF4691">
              <w:rPr>
                <w:rFonts w:ascii="Arial" w:hAnsi="Arial" w:cs="Arial"/>
                <w:sz w:val="20"/>
                <w:szCs w:val="20"/>
              </w:rPr>
              <w:t xml:space="preserve">Geschäftsfälle </w:t>
            </w:r>
            <w:r w:rsidR="00884373">
              <w:rPr>
                <w:rFonts w:ascii="Arial" w:hAnsi="Arial" w:cs="Arial"/>
                <w:sz w:val="20"/>
                <w:szCs w:val="20"/>
              </w:rPr>
              <w:t xml:space="preserve">anhand von </w:t>
            </w:r>
            <w:r>
              <w:rPr>
                <w:rFonts w:ascii="Arial" w:hAnsi="Arial" w:cs="Arial"/>
                <w:sz w:val="20"/>
                <w:szCs w:val="20"/>
              </w:rPr>
              <w:t>Buchung</w:t>
            </w:r>
            <w:r>
              <w:rPr>
                <w:rFonts w:ascii="Arial" w:hAnsi="Arial" w:cs="Arial"/>
                <w:sz w:val="20"/>
                <w:szCs w:val="20"/>
              </w:rPr>
              <w:t>s</w:t>
            </w:r>
            <w:r>
              <w:rPr>
                <w:rFonts w:ascii="Arial" w:hAnsi="Arial" w:cs="Arial"/>
                <w:sz w:val="20"/>
                <w:szCs w:val="20"/>
              </w:rPr>
              <w:t>sätze</w:t>
            </w:r>
            <w:r w:rsidR="00884373">
              <w:rPr>
                <w:rFonts w:ascii="Arial" w:hAnsi="Arial" w:cs="Arial"/>
                <w:sz w:val="20"/>
                <w:szCs w:val="20"/>
              </w:rPr>
              <w:t>n</w:t>
            </w:r>
            <w:r>
              <w:rPr>
                <w:rFonts w:ascii="Arial" w:hAnsi="Arial" w:cs="Arial"/>
                <w:sz w:val="20"/>
                <w:szCs w:val="20"/>
              </w:rPr>
              <w:t xml:space="preserve"> </w:t>
            </w:r>
          </w:p>
          <w:p w:rsidR="00D50A93" w:rsidRPr="00677AC1" w:rsidRDefault="000731C8" w:rsidP="002F50F6">
            <w:pPr>
              <w:pStyle w:val="Listenabsatz"/>
              <w:numPr>
                <w:ilvl w:val="0"/>
                <w:numId w:val="2"/>
              </w:numPr>
              <w:spacing w:after="0"/>
              <w:rPr>
                <w:rFonts w:ascii="Arial" w:hAnsi="Arial" w:cs="Arial"/>
                <w:sz w:val="20"/>
                <w:szCs w:val="20"/>
              </w:rPr>
            </w:pPr>
            <w:r>
              <w:rPr>
                <w:rFonts w:ascii="Arial" w:hAnsi="Arial" w:cs="Arial"/>
                <w:sz w:val="20"/>
                <w:szCs w:val="20"/>
              </w:rPr>
              <w:t>Buchungsgang mit Grundbuch und Hauptbuch</w:t>
            </w:r>
          </w:p>
        </w:tc>
      </w:tr>
      <w:tr w:rsidR="00D50A93" w:rsidRPr="00677AC1" w:rsidTr="002F50F6">
        <w:tc>
          <w:tcPr>
            <w:tcW w:w="2396" w:type="pct"/>
            <w:gridSpan w:val="2"/>
          </w:tcPr>
          <w:p w:rsidR="00D50A93" w:rsidRPr="00677AC1" w:rsidRDefault="00D50A93" w:rsidP="002F50F6">
            <w:pPr>
              <w:spacing w:after="80"/>
              <w:rPr>
                <w:rFonts w:ascii="Arial" w:hAnsi="Arial" w:cs="Arial"/>
                <w:b/>
                <w:sz w:val="20"/>
                <w:szCs w:val="20"/>
              </w:rPr>
            </w:pPr>
            <w:r w:rsidRPr="00677AC1">
              <w:rPr>
                <w:rFonts w:ascii="Arial" w:hAnsi="Arial" w:cs="Arial"/>
                <w:b/>
                <w:sz w:val="20"/>
                <w:szCs w:val="20"/>
              </w:rPr>
              <w:t>Wesentliche Kompetenzen:</w:t>
            </w:r>
          </w:p>
          <w:p w:rsidR="00D50A93" w:rsidRPr="00677AC1" w:rsidRDefault="00D50A93" w:rsidP="002F50F6">
            <w:pPr>
              <w:spacing w:after="0"/>
              <w:rPr>
                <w:rFonts w:ascii="Arial" w:hAnsi="Arial" w:cs="Arial"/>
                <w:b/>
                <w:sz w:val="20"/>
                <w:szCs w:val="20"/>
              </w:rPr>
            </w:pPr>
            <w:r w:rsidRPr="00677AC1">
              <w:rPr>
                <w:rFonts w:ascii="Arial" w:hAnsi="Arial" w:cs="Arial"/>
                <w:b/>
                <w:sz w:val="20"/>
                <w:szCs w:val="20"/>
              </w:rPr>
              <w:t>Die Schülerinnen und Schüler</w:t>
            </w:r>
          </w:p>
          <w:p w:rsidR="000731C8" w:rsidRPr="000731C8" w:rsidRDefault="000731C8" w:rsidP="008728EA">
            <w:pPr>
              <w:pStyle w:val="Listenabsatz"/>
              <w:numPr>
                <w:ilvl w:val="0"/>
                <w:numId w:val="2"/>
              </w:numPr>
              <w:spacing w:after="0"/>
              <w:contextualSpacing w:val="0"/>
              <w:rPr>
                <w:rFonts w:ascii="Arial" w:hAnsi="Arial" w:cs="Arial"/>
                <w:sz w:val="20"/>
                <w:szCs w:val="20"/>
              </w:rPr>
            </w:pPr>
            <w:r>
              <w:rPr>
                <w:rFonts w:ascii="Arial" w:hAnsi="Arial" w:cs="Arial"/>
                <w:sz w:val="20"/>
                <w:szCs w:val="20"/>
              </w:rPr>
              <w:t>kennen die Schritte einer</w:t>
            </w:r>
            <w:r w:rsidRPr="000731C8">
              <w:rPr>
                <w:rFonts w:ascii="Arial" w:hAnsi="Arial" w:cs="Arial"/>
                <w:sz w:val="20"/>
                <w:szCs w:val="20"/>
              </w:rPr>
              <w:t xml:space="preserve"> systematische</w:t>
            </w:r>
            <w:r>
              <w:rPr>
                <w:rFonts w:ascii="Arial" w:hAnsi="Arial" w:cs="Arial"/>
                <w:sz w:val="20"/>
                <w:szCs w:val="20"/>
              </w:rPr>
              <w:t>n</w:t>
            </w:r>
            <w:r w:rsidRPr="000731C8">
              <w:rPr>
                <w:rFonts w:ascii="Arial" w:hAnsi="Arial" w:cs="Arial"/>
                <w:sz w:val="20"/>
                <w:szCs w:val="20"/>
              </w:rPr>
              <w:t xml:space="preserve"> Vorgehensweise </w:t>
            </w:r>
            <w:r>
              <w:rPr>
                <w:rFonts w:ascii="Arial" w:hAnsi="Arial" w:cs="Arial"/>
                <w:sz w:val="20"/>
                <w:szCs w:val="20"/>
              </w:rPr>
              <w:t>zur Bildung</w:t>
            </w:r>
            <w:r w:rsidRPr="000731C8">
              <w:rPr>
                <w:rFonts w:ascii="Arial" w:hAnsi="Arial" w:cs="Arial"/>
                <w:sz w:val="20"/>
                <w:szCs w:val="20"/>
              </w:rPr>
              <w:t xml:space="preserve"> eines Buchungssatzes.</w:t>
            </w:r>
          </w:p>
          <w:p w:rsidR="000731C8" w:rsidRPr="000731C8" w:rsidRDefault="000731C8" w:rsidP="008728EA">
            <w:pPr>
              <w:pStyle w:val="Listenabsatz"/>
              <w:numPr>
                <w:ilvl w:val="0"/>
                <w:numId w:val="2"/>
              </w:numPr>
              <w:spacing w:after="0"/>
              <w:contextualSpacing w:val="0"/>
              <w:rPr>
                <w:rFonts w:ascii="Arial" w:hAnsi="Arial" w:cs="Arial"/>
                <w:sz w:val="20"/>
                <w:szCs w:val="20"/>
              </w:rPr>
            </w:pPr>
            <w:r>
              <w:rPr>
                <w:rFonts w:ascii="Arial" w:hAnsi="Arial" w:cs="Arial"/>
                <w:sz w:val="20"/>
                <w:szCs w:val="20"/>
              </w:rPr>
              <w:t>bilden</w:t>
            </w:r>
            <w:r w:rsidRPr="000731C8">
              <w:rPr>
                <w:rFonts w:ascii="Arial" w:hAnsi="Arial" w:cs="Arial"/>
                <w:sz w:val="20"/>
                <w:szCs w:val="20"/>
              </w:rPr>
              <w:t xml:space="preserve"> Buchungssätze anhand von Belegen und Geschäftsfällen.</w:t>
            </w:r>
          </w:p>
          <w:p w:rsidR="000731C8" w:rsidRPr="000731C8" w:rsidRDefault="000731C8" w:rsidP="008728EA">
            <w:pPr>
              <w:pStyle w:val="Listenabsatz"/>
              <w:numPr>
                <w:ilvl w:val="0"/>
                <w:numId w:val="2"/>
              </w:numPr>
              <w:spacing w:after="0"/>
              <w:contextualSpacing w:val="0"/>
              <w:rPr>
                <w:rFonts w:ascii="Arial" w:hAnsi="Arial" w:cs="Arial"/>
                <w:sz w:val="20"/>
                <w:szCs w:val="20"/>
              </w:rPr>
            </w:pPr>
            <w:r w:rsidRPr="000731C8">
              <w:rPr>
                <w:rFonts w:ascii="Arial" w:hAnsi="Arial" w:cs="Arial"/>
                <w:sz w:val="20"/>
                <w:szCs w:val="20"/>
              </w:rPr>
              <w:t xml:space="preserve">ermitteln aus </w:t>
            </w:r>
            <w:r>
              <w:rPr>
                <w:rFonts w:ascii="Arial" w:hAnsi="Arial" w:cs="Arial"/>
                <w:sz w:val="20"/>
                <w:szCs w:val="20"/>
              </w:rPr>
              <w:t>vor</w:t>
            </w:r>
            <w:r w:rsidRPr="000731C8">
              <w:rPr>
                <w:rFonts w:ascii="Arial" w:hAnsi="Arial" w:cs="Arial"/>
                <w:sz w:val="20"/>
                <w:szCs w:val="20"/>
              </w:rPr>
              <w:t>gegebenen Buchungssätzen die zugrundeliegenden  Geschäftsfälle.</w:t>
            </w:r>
          </w:p>
          <w:p w:rsidR="000731C8" w:rsidRPr="000731C8" w:rsidRDefault="000731C8" w:rsidP="008728EA">
            <w:pPr>
              <w:pStyle w:val="Listenabsatz"/>
              <w:numPr>
                <w:ilvl w:val="0"/>
                <w:numId w:val="2"/>
              </w:numPr>
              <w:spacing w:after="0"/>
              <w:contextualSpacing w:val="0"/>
              <w:rPr>
                <w:rFonts w:ascii="Arial" w:hAnsi="Arial" w:cs="Arial"/>
                <w:sz w:val="20"/>
                <w:szCs w:val="20"/>
              </w:rPr>
            </w:pPr>
            <w:r>
              <w:rPr>
                <w:rFonts w:ascii="Arial" w:hAnsi="Arial" w:cs="Arial"/>
                <w:sz w:val="20"/>
                <w:szCs w:val="20"/>
              </w:rPr>
              <w:t>kontieren Belege</w:t>
            </w:r>
            <w:r w:rsidRPr="000731C8">
              <w:rPr>
                <w:rFonts w:ascii="Arial" w:hAnsi="Arial" w:cs="Arial"/>
                <w:sz w:val="20"/>
                <w:szCs w:val="20"/>
              </w:rPr>
              <w:t>.</w:t>
            </w:r>
          </w:p>
          <w:p w:rsidR="000731C8" w:rsidRPr="000731C8" w:rsidRDefault="000731C8" w:rsidP="008728EA">
            <w:pPr>
              <w:pStyle w:val="Listenabsatz"/>
              <w:numPr>
                <w:ilvl w:val="0"/>
                <w:numId w:val="2"/>
              </w:numPr>
              <w:spacing w:after="0"/>
              <w:contextualSpacing w:val="0"/>
              <w:rPr>
                <w:rFonts w:ascii="Arial" w:hAnsi="Arial" w:cs="Arial"/>
                <w:sz w:val="20"/>
                <w:szCs w:val="20"/>
              </w:rPr>
            </w:pPr>
            <w:r w:rsidRPr="000731C8">
              <w:rPr>
                <w:rFonts w:ascii="Arial" w:hAnsi="Arial" w:cs="Arial"/>
                <w:sz w:val="20"/>
                <w:szCs w:val="20"/>
              </w:rPr>
              <w:t xml:space="preserve">formulieren zusammengesetzte Buchungsätze aus Geschäftsfällen. </w:t>
            </w:r>
          </w:p>
          <w:p w:rsidR="00D50A93" w:rsidRPr="00DD596B" w:rsidRDefault="000731C8" w:rsidP="008728EA">
            <w:pPr>
              <w:numPr>
                <w:ilvl w:val="0"/>
                <w:numId w:val="2"/>
              </w:numPr>
              <w:spacing w:after="0"/>
              <w:rPr>
                <w:rFonts w:ascii="Arial" w:hAnsi="Arial" w:cs="Arial"/>
                <w:sz w:val="20"/>
                <w:szCs w:val="20"/>
              </w:rPr>
            </w:pPr>
            <w:r w:rsidRPr="000731C8">
              <w:rPr>
                <w:rFonts w:ascii="Arial" w:hAnsi="Arial" w:cs="Arial"/>
                <w:sz w:val="20"/>
                <w:szCs w:val="20"/>
              </w:rPr>
              <w:t>führen das Hauptbuch zu Bestandskonten.</w:t>
            </w:r>
          </w:p>
        </w:tc>
        <w:tc>
          <w:tcPr>
            <w:tcW w:w="2604" w:type="pct"/>
            <w:gridSpan w:val="2"/>
          </w:tcPr>
          <w:p w:rsidR="00D50A93" w:rsidRPr="00677AC1" w:rsidRDefault="00D50A93" w:rsidP="002F50F6">
            <w:pPr>
              <w:spacing w:after="80"/>
              <w:rPr>
                <w:rFonts w:ascii="Arial" w:hAnsi="Arial" w:cs="Arial"/>
                <w:b/>
                <w:sz w:val="20"/>
                <w:szCs w:val="20"/>
              </w:rPr>
            </w:pPr>
            <w:r w:rsidRPr="00677AC1">
              <w:rPr>
                <w:rFonts w:ascii="Arial" w:hAnsi="Arial" w:cs="Arial"/>
                <w:b/>
                <w:sz w:val="20"/>
                <w:szCs w:val="20"/>
              </w:rPr>
              <w:t>Konkretisierung der Inhalte:</w:t>
            </w:r>
          </w:p>
          <w:p w:rsidR="00D50A93" w:rsidRPr="00677AC1" w:rsidRDefault="000731C8" w:rsidP="002F50F6">
            <w:pPr>
              <w:pStyle w:val="Listenabsatz"/>
              <w:numPr>
                <w:ilvl w:val="0"/>
                <w:numId w:val="2"/>
              </w:numPr>
              <w:spacing w:after="0"/>
              <w:rPr>
                <w:rFonts w:ascii="Arial" w:hAnsi="Arial" w:cs="Arial"/>
                <w:sz w:val="20"/>
                <w:szCs w:val="20"/>
              </w:rPr>
            </w:pPr>
            <w:r>
              <w:rPr>
                <w:rFonts w:ascii="Arial" w:hAnsi="Arial" w:cs="Arial"/>
                <w:sz w:val="20"/>
                <w:szCs w:val="20"/>
              </w:rPr>
              <w:t>einfacher und zusammengesetzter Buchungssatz (Grundbuch)</w:t>
            </w:r>
          </w:p>
          <w:p w:rsidR="00D50A93" w:rsidRDefault="003E7DE0" w:rsidP="002F50F6">
            <w:pPr>
              <w:pStyle w:val="Listenabsatz"/>
              <w:numPr>
                <w:ilvl w:val="0"/>
                <w:numId w:val="2"/>
              </w:numPr>
              <w:spacing w:after="0"/>
              <w:rPr>
                <w:rFonts w:ascii="Arial" w:hAnsi="Arial" w:cs="Arial"/>
                <w:sz w:val="20"/>
                <w:szCs w:val="20"/>
              </w:rPr>
            </w:pPr>
            <w:r>
              <w:rPr>
                <w:rFonts w:ascii="Arial" w:hAnsi="Arial" w:cs="Arial"/>
                <w:sz w:val="20"/>
                <w:szCs w:val="20"/>
              </w:rPr>
              <w:t>Vorkontierung der Belege</w:t>
            </w:r>
          </w:p>
          <w:p w:rsidR="003E7DE0" w:rsidRPr="00677AC1" w:rsidRDefault="003E7DE0" w:rsidP="002F50F6">
            <w:pPr>
              <w:pStyle w:val="Listenabsatz"/>
              <w:numPr>
                <w:ilvl w:val="0"/>
                <w:numId w:val="2"/>
              </w:numPr>
              <w:spacing w:after="0"/>
              <w:rPr>
                <w:rFonts w:ascii="Arial" w:hAnsi="Arial" w:cs="Arial"/>
                <w:sz w:val="20"/>
                <w:szCs w:val="20"/>
              </w:rPr>
            </w:pPr>
            <w:r>
              <w:rPr>
                <w:rFonts w:ascii="Arial" w:hAnsi="Arial" w:cs="Arial"/>
                <w:sz w:val="20"/>
                <w:szCs w:val="20"/>
              </w:rPr>
              <w:t>Hauptbuch</w:t>
            </w:r>
          </w:p>
          <w:p w:rsidR="00D50A93" w:rsidRDefault="003E7DE0" w:rsidP="002F50F6">
            <w:pPr>
              <w:pStyle w:val="Listenabsatz"/>
              <w:numPr>
                <w:ilvl w:val="0"/>
                <w:numId w:val="2"/>
              </w:numPr>
              <w:spacing w:after="0"/>
              <w:rPr>
                <w:rFonts w:ascii="Arial" w:hAnsi="Arial" w:cs="Arial"/>
                <w:sz w:val="20"/>
                <w:szCs w:val="20"/>
              </w:rPr>
            </w:pPr>
            <w:r>
              <w:rPr>
                <w:rFonts w:ascii="Arial" w:hAnsi="Arial" w:cs="Arial"/>
                <w:sz w:val="20"/>
                <w:szCs w:val="20"/>
              </w:rPr>
              <w:t>Eröffnung und Abschluss der Bestandskonten</w:t>
            </w:r>
          </w:p>
          <w:p w:rsidR="00D50A93" w:rsidRPr="00677AC1" w:rsidRDefault="00446654" w:rsidP="002F50F6">
            <w:pPr>
              <w:pStyle w:val="Listenabsatz"/>
              <w:numPr>
                <w:ilvl w:val="0"/>
                <w:numId w:val="2"/>
              </w:numPr>
              <w:spacing w:after="0"/>
              <w:rPr>
                <w:rFonts w:ascii="Arial" w:hAnsi="Arial" w:cs="Arial"/>
                <w:sz w:val="20"/>
                <w:szCs w:val="20"/>
              </w:rPr>
            </w:pPr>
            <w:r>
              <w:rPr>
                <w:rFonts w:ascii="Arial" w:hAnsi="Arial" w:cs="Arial"/>
                <w:sz w:val="20"/>
                <w:szCs w:val="20"/>
              </w:rPr>
              <w:t>v</w:t>
            </w:r>
            <w:r w:rsidR="003E7DE0">
              <w:rPr>
                <w:rFonts w:ascii="Arial" w:hAnsi="Arial" w:cs="Arial"/>
                <w:sz w:val="20"/>
                <w:szCs w:val="20"/>
              </w:rPr>
              <w:t>om Eröffnungsbilanzkonto zum Schlussbilanzkonto</w:t>
            </w:r>
          </w:p>
          <w:p w:rsidR="00D50A93" w:rsidRPr="00677AC1" w:rsidRDefault="00D50A93" w:rsidP="002F50F6">
            <w:pPr>
              <w:pStyle w:val="Listenabsatz"/>
              <w:spacing w:after="0"/>
              <w:ind w:left="284"/>
              <w:rPr>
                <w:rFonts w:ascii="Arial" w:hAnsi="Arial" w:cs="Arial"/>
                <w:sz w:val="20"/>
                <w:szCs w:val="20"/>
              </w:rPr>
            </w:pPr>
          </w:p>
        </w:tc>
      </w:tr>
      <w:tr w:rsidR="00D50A93" w:rsidRPr="00677AC1" w:rsidTr="002F50F6">
        <w:trPr>
          <w:trHeight w:val="701"/>
        </w:trPr>
        <w:tc>
          <w:tcPr>
            <w:tcW w:w="1748" w:type="pct"/>
          </w:tcPr>
          <w:p w:rsidR="00D50A93" w:rsidRPr="00677AC1" w:rsidRDefault="00D50A93" w:rsidP="002F50F6">
            <w:pPr>
              <w:spacing w:after="0"/>
              <w:rPr>
                <w:rFonts w:ascii="Arial" w:hAnsi="Arial" w:cs="Arial"/>
                <w:b/>
                <w:sz w:val="20"/>
                <w:szCs w:val="20"/>
              </w:rPr>
            </w:pPr>
            <w:r w:rsidRPr="00677AC1">
              <w:rPr>
                <w:rFonts w:ascii="Arial" w:hAnsi="Arial" w:cs="Arial"/>
                <w:b/>
                <w:sz w:val="20"/>
                <w:szCs w:val="20"/>
              </w:rPr>
              <w:t>Lern- und Arbeitstechniken:</w:t>
            </w:r>
          </w:p>
          <w:p w:rsidR="00D50A93" w:rsidRPr="00677AC1" w:rsidRDefault="00D50A93" w:rsidP="002F50F6">
            <w:pPr>
              <w:spacing w:after="0"/>
              <w:rPr>
                <w:rFonts w:ascii="Arial" w:hAnsi="Arial" w:cs="Arial"/>
                <w:sz w:val="20"/>
                <w:szCs w:val="20"/>
              </w:rPr>
            </w:pPr>
          </w:p>
          <w:p w:rsidR="00D50A93" w:rsidRPr="00677AC1" w:rsidRDefault="00D50A93" w:rsidP="002F50F6">
            <w:pPr>
              <w:spacing w:after="0"/>
              <w:rPr>
                <w:rFonts w:ascii="Arial" w:hAnsi="Arial" w:cs="Arial"/>
                <w:sz w:val="20"/>
                <w:szCs w:val="20"/>
              </w:rPr>
            </w:pPr>
          </w:p>
        </w:tc>
        <w:tc>
          <w:tcPr>
            <w:tcW w:w="1661" w:type="pct"/>
            <w:gridSpan w:val="2"/>
          </w:tcPr>
          <w:p w:rsidR="00D50A93" w:rsidRPr="00677AC1" w:rsidRDefault="00D50A93" w:rsidP="002F50F6">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D50A93" w:rsidRPr="00677AC1" w:rsidRDefault="00D50A93"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D50A93" w:rsidRPr="00677AC1" w:rsidRDefault="00D50A93"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D50A93" w:rsidRPr="00677AC1" w:rsidRDefault="00D50A93" w:rsidP="002F50F6">
            <w:pPr>
              <w:spacing w:after="0"/>
              <w:rPr>
                <w:rFonts w:ascii="Arial" w:hAnsi="Arial" w:cs="Arial"/>
                <w:b/>
                <w:sz w:val="20"/>
                <w:szCs w:val="20"/>
              </w:rPr>
            </w:pPr>
            <w:r w:rsidRPr="00677AC1">
              <w:rPr>
                <w:rFonts w:ascii="Arial" w:hAnsi="Arial" w:cs="Arial"/>
                <w:b/>
                <w:sz w:val="20"/>
                <w:szCs w:val="20"/>
              </w:rPr>
              <w:t>Organisatorische Hinweise:</w:t>
            </w:r>
          </w:p>
        </w:tc>
      </w:tr>
    </w:tbl>
    <w:p w:rsidR="007C65B1" w:rsidRDefault="007C65B1" w:rsidP="00892EC8">
      <w:pPr>
        <w:pStyle w:val="Grundtextfett"/>
        <w:spacing w:line="276" w:lineRule="auto"/>
        <w:rPr>
          <w:rFonts w:ascii="Arial" w:hAnsi="Arial" w:cs="Arial"/>
          <w:sz w:val="20"/>
          <w:szCs w:val="20"/>
        </w:rPr>
      </w:pPr>
    </w:p>
    <w:p w:rsidR="007C65B1" w:rsidRDefault="007C65B1">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7C65B1" w:rsidRPr="00677AC1" w:rsidTr="002F50F6">
        <w:tc>
          <w:tcPr>
            <w:tcW w:w="5000" w:type="pct"/>
            <w:gridSpan w:val="4"/>
          </w:tcPr>
          <w:p w:rsidR="007C65B1" w:rsidRPr="00677AC1" w:rsidRDefault="007C65B1" w:rsidP="002F50F6">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7C65B1" w:rsidRPr="00677AC1" w:rsidTr="002F50F6">
        <w:tc>
          <w:tcPr>
            <w:tcW w:w="5000" w:type="pct"/>
            <w:gridSpan w:val="4"/>
          </w:tcPr>
          <w:p w:rsidR="007C65B1" w:rsidRPr="00677AC1" w:rsidRDefault="007C65B1" w:rsidP="002F50F6">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 xml:space="preserve">: </w:t>
            </w:r>
          </w:p>
          <w:p w:rsidR="007C65B1" w:rsidRDefault="007C65B1" w:rsidP="002F50F6">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7C65B1" w:rsidRPr="00677AC1" w:rsidRDefault="007C65B1" w:rsidP="00F35AB6">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sidR="00F35AB6">
              <w:rPr>
                <w:rFonts w:ascii="Arial" w:hAnsi="Arial" w:cs="Arial"/>
                <w:bCs/>
                <w:sz w:val="20"/>
                <w:szCs w:val="20"/>
              </w:rPr>
              <w:t>buchen</w:t>
            </w:r>
            <w:r>
              <w:rPr>
                <w:rFonts w:ascii="Arial" w:hAnsi="Arial" w:cs="Arial"/>
                <w:bCs/>
                <w:sz w:val="20"/>
                <w:szCs w:val="20"/>
              </w:rPr>
              <w:t xml:space="preserve"> </w:t>
            </w:r>
            <w:r w:rsidR="00620037">
              <w:rPr>
                <w:rFonts w:ascii="Arial" w:hAnsi="Arial" w:cs="Arial"/>
                <w:bCs/>
                <w:sz w:val="20"/>
                <w:szCs w:val="20"/>
              </w:rPr>
              <w:t>Aufwendungen und Erträge</w:t>
            </w:r>
            <w:r w:rsidR="00F35AB6">
              <w:rPr>
                <w:rFonts w:ascii="Arial" w:hAnsi="Arial" w:cs="Arial"/>
                <w:bCs/>
                <w:sz w:val="20"/>
                <w:szCs w:val="20"/>
              </w:rPr>
              <w:t xml:space="preserve"> im Grundbuch und Hauptbuch und ermitteln das Unternehmensergebnis</w:t>
            </w:r>
            <w:r>
              <w:rPr>
                <w:rFonts w:ascii="Arial" w:hAnsi="Arial" w:cs="Arial"/>
                <w:bCs/>
                <w:sz w:val="20"/>
                <w:szCs w:val="20"/>
              </w:rPr>
              <w:t>.</w:t>
            </w:r>
          </w:p>
        </w:tc>
      </w:tr>
      <w:tr w:rsidR="007C65B1" w:rsidRPr="00677AC1" w:rsidTr="002F50F6">
        <w:trPr>
          <w:trHeight w:val="397"/>
        </w:trPr>
        <w:tc>
          <w:tcPr>
            <w:tcW w:w="5000" w:type="pct"/>
            <w:gridSpan w:val="4"/>
            <w:vAlign w:val="center"/>
          </w:tcPr>
          <w:p w:rsidR="007C65B1" w:rsidRPr="00677AC1" w:rsidRDefault="007C65B1" w:rsidP="00F35AB6">
            <w:pPr>
              <w:spacing w:after="0"/>
              <w:rPr>
                <w:rFonts w:ascii="Arial" w:hAnsi="Arial" w:cs="Arial"/>
                <w:sz w:val="20"/>
                <w:szCs w:val="20"/>
              </w:rPr>
            </w:pPr>
            <w:r>
              <w:rPr>
                <w:rFonts w:ascii="Arial" w:hAnsi="Arial" w:cs="Arial"/>
                <w:b/>
                <w:sz w:val="20"/>
                <w:szCs w:val="20"/>
              </w:rPr>
              <w:t xml:space="preserve">Lernsituation </w:t>
            </w:r>
            <w:r w:rsidR="00F35AB6">
              <w:rPr>
                <w:rFonts w:ascii="Arial" w:hAnsi="Arial" w:cs="Arial"/>
                <w:b/>
                <w:sz w:val="20"/>
                <w:szCs w:val="20"/>
              </w:rPr>
              <w:t>4</w:t>
            </w:r>
            <w:r w:rsidRPr="00677AC1">
              <w:rPr>
                <w:rFonts w:ascii="Arial" w:hAnsi="Arial" w:cs="Arial"/>
                <w:b/>
                <w:sz w:val="20"/>
                <w:szCs w:val="20"/>
              </w:rPr>
              <w:t>:</w:t>
            </w:r>
            <w:r w:rsidRPr="00677AC1">
              <w:rPr>
                <w:rFonts w:ascii="Arial" w:hAnsi="Arial" w:cs="Arial"/>
                <w:sz w:val="20"/>
                <w:szCs w:val="20"/>
              </w:rPr>
              <w:t xml:space="preserve"> </w:t>
            </w:r>
            <w:r w:rsidR="00F35AB6">
              <w:rPr>
                <w:rFonts w:ascii="Arial" w:hAnsi="Arial" w:cs="Arial"/>
                <w:sz w:val="20"/>
                <w:szCs w:val="20"/>
              </w:rPr>
              <w:t>Aufwendungen und Erträge auf Erfolgskonten buchen und das Unternehmensergebnis ermitteln</w:t>
            </w:r>
          </w:p>
        </w:tc>
      </w:tr>
      <w:tr w:rsidR="007C65B1" w:rsidRPr="00677AC1" w:rsidTr="002F50F6">
        <w:tc>
          <w:tcPr>
            <w:tcW w:w="2396" w:type="pct"/>
            <w:gridSpan w:val="2"/>
          </w:tcPr>
          <w:p w:rsidR="007C65B1" w:rsidRPr="00677AC1" w:rsidRDefault="007C65B1" w:rsidP="002F50F6">
            <w:pPr>
              <w:spacing w:after="80"/>
              <w:rPr>
                <w:rFonts w:ascii="Arial" w:hAnsi="Arial" w:cs="Arial"/>
                <w:b/>
                <w:sz w:val="20"/>
                <w:szCs w:val="20"/>
              </w:rPr>
            </w:pPr>
            <w:r w:rsidRPr="00677AC1">
              <w:rPr>
                <w:rFonts w:ascii="Arial" w:hAnsi="Arial" w:cs="Arial"/>
                <w:b/>
                <w:sz w:val="20"/>
                <w:szCs w:val="20"/>
              </w:rPr>
              <w:t xml:space="preserve">Einstiegsszenario: </w:t>
            </w:r>
          </w:p>
          <w:p w:rsidR="007C65B1" w:rsidRPr="00677AC1" w:rsidRDefault="00F35AB6" w:rsidP="00620037">
            <w:pPr>
              <w:spacing w:after="0"/>
              <w:jc w:val="both"/>
              <w:rPr>
                <w:rFonts w:ascii="Arial" w:hAnsi="Arial" w:cs="Arial"/>
                <w:sz w:val="20"/>
                <w:szCs w:val="20"/>
              </w:rPr>
            </w:pPr>
            <w:r>
              <w:rPr>
                <w:rFonts w:ascii="Arial" w:hAnsi="Arial" w:cs="Arial"/>
                <w:sz w:val="20"/>
                <w:szCs w:val="20"/>
              </w:rPr>
              <w:t xml:space="preserve">Ausgehend von der Feststellung, dass </w:t>
            </w:r>
            <w:r w:rsidR="00620037">
              <w:rPr>
                <w:rFonts w:ascii="Arial" w:hAnsi="Arial" w:cs="Arial"/>
                <w:sz w:val="20"/>
                <w:szCs w:val="20"/>
              </w:rPr>
              <w:t>alle</w:t>
            </w:r>
            <w:r>
              <w:rPr>
                <w:rFonts w:ascii="Arial" w:hAnsi="Arial" w:cs="Arial"/>
                <w:sz w:val="20"/>
                <w:szCs w:val="20"/>
              </w:rPr>
              <w:t xml:space="preserve"> bisherigen Geschäftsfälle das Eigenkapital</w:t>
            </w:r>
            <w:r w:rsidR="007C65B1">
              <w:rPr>
                <w:rFonts w:ascii="Arial" w:hAnsi="Arial" w:cs="Arial"/>
                <w:sz w:val="20"/>
                <w:szCs w:val="20"/>
              </w:rPr>
              <w:t xml:space="preserve"> </w:t>
            </w:r>
            <w:r w:rsidR="009A096A">
              <w:rPr>
                <w:rFonts w:ascii="Arial" w:hAnsi="Arial" w:cs="Arial"/>
                <w:sz w:val="20"/>
                <w:szCs w:val="20"/>
              </w:rPr>
              <w:t>in seiner Höhe nicht verändert haben, erörtern Frau Richter und Alisa die Bedeutung des Gewinns für das Unternehmen. Geschäftsfälle</w:t>
            </w:r>
            <w:r w:rsidR="00446654">
              <w:rPr>
                <w:rFonts w:ascii="Arial" w:hAnsi="Arial" w:cs="Arial"/>
                <w:sz w:val="20"/>
                <w:szCs w:val="20"/>
              </w:rPr>
              <w:t xml:space="preserve"> mit</w:t>
            </w:r>
            <w:r w:rsidR="009A096A">
              <w:rPr>
                <w:rFonts w:ascii="Arial" w:hAnsi="Arial" w:cs="Arial"/>
                <w:sz w:val="20"/>
                <w:szCs w:val="20"/>
              </w:rPr>
              <w:t xml:space="preserve"> Aufwendungen bzw. Erträge</w:t>
            </w:r>
            <w:r w:rsidR="00446654">
              <w:rPr>
                <w:rFonts w:ascii="Arial" w:hAnsi="Arial" w:cs="Arial"/>
                <w:sz w:val="20"/>
                <w:szCs w:val="20"/>
              </w:rPr>
              <w:t>n, die</w:t>
            </w:r>
            <w:r w:rsidR="009A096A">
              <w:rPr>
                <w:rFonts w:ascii="Arial" w:hAnsi="Arial" w:cs="Arial"/>
                <w:sz w:val="20"/>
                <w:szCs w:val="20"/>
              </w:rPr>
              <w:t xml:space="preserve"> das Eigenkapital verändern, werden als Wertzugänge bzw. Wertabgänge identifiziert und im Grund- und Haup</w:t>
            </w:r>
            <w:r w:rsidR="009A096A">
              <w:rPr>
                <w:rFonts w:ascii="Arial" w:hAnsi="Arial" w:cs="Arial"/>
                <w:sz w:val="20"/>
                <w:szCs w:val="20"/>
              </w:rPr>
              <w:t>t</w:t>
            </w:r>
            <w:r w:rsidR="009A096A">
              <w:rPr>
                <w:rFonts w:ascii="Arial" w:hAnsi="Arial" w:cs="Arial"/>
                <w:sz w:val="20"/>
                <w:szCs w:val="20"/>
              </w:rPr>
              <w:t xml:space="preserve">buch </w:t>
            </w:r>
            <w:r w:rsidR="00620037">
              <w:rPr>
                <w:rFonts w:ascii="Arial" w:hAnsi="Arial" w:cs="Arial"/>
                <w:sz w:val="20"/>
                <w:szCs w:val="20"/>
              </w:rPr>
              <w:t xml:space="preserve">auf Erfolgskonten </w:t>
            </w:r>
            <w:r w:rsidR="009A096A">
              <w:rPr>
                <w:rFonts w:ascii="Arial" w:hAnsi="Arial" w:cs="Arial"/>
                <w:sz w:val="20"/>
                <w:szCs w:val="20"/>
              </w:rPr>
              <w:t>erfasst.</w:t>
            </w:r>
          </w:p>
        </w:tc>
        <w:tc>
          <w:tcPr>
            <w:tcW w:w="2604" w:type="pct"/>
            <w:gridSpan w:val="2"/>
          </w:tcPr>
          <w:p w:rsidR="007C65B1" w:rsidRPr="00677AC1" w:rsidRDefault="007C65B1" w:rsidP="002F50F6">
            <w:pPr>
              <w:spacing w:after="80"/>
              <w:rPr>
                <w:rFonts w:ascii="Arial" w:hAnsi="Arial" w:cs="Arial"/>
                <w:b/>
                <w:sz w:val="20"/>
                <w:szCs w:val="20"/>
              </w:rPr>
            </w:pPr>
            <w:r w:rsidRPr="00677AC1">
              <w:rPr>
                <w:rFonts w:ascii="Arial" w:hAnsi="Arial" w:cs="Arial"/>
                <w:b/>
                <w:sz w:val="20"/>
                <w:szCs w:val="20"/>
              </w:rPr>
              <w:t>Handlungsprodukte:</w:t>
            </w:r>
          </w:p>
          <w:p w:rsidR="00B35FE3" w:rsidRDefault="00B35FE3" w:rsidP="002F50F6">
            <w:pPr>
              <w:pStyle w:val="Listenabsatz"/>
              <w:numPr>
                <w:ilvl w:val="0"/>
                <w:numId w:val="2"/>
              </w:numPr>
              <w:spacing w:after="0"/>
              <w:rPr>
                <w:rFonts w:ascii="Arial" w:hAnsi="Arial" w:cs="Arial"/>
                <w:sz w:val="20"/>
                <w:szCs w:val="20"/>
              </w:rPr>
            </w:pPr>
            <w:r>
              <w:rPr>
                <w:rFonts w:ascii="Arial" w:hAnsi="Arial" w:cs="Arial"/>
                <w:sz w:val="20"/>
                <w:szCs w:val="20"/>
              </w:rPr>
              <w:t>verschriftliche Aspekte zu Ansprüchen von Unternehmern auf Gewinn und B</w:t>
            </w:r>
            <w:r>
              <w:rPr>
                <w:rFonts w:ascii="Arial" w:hAnsi="Arial" w:cs="Arial"/>
                <w:sz w:val="20"/>
                <w:szCs w:val="20"/>
              </w:rPr>
              <w:t>e</w:t>
            </w:r>
            <w:r>
              <w:rPr>
                <w:rFonts w:ascii="Arial" w:hAnsi="Arial" w:cs="Arial"/>
                <w:sz w:val="20"/>
                <w:szCs w:val="20"/>
              </w:rPr>
              <w:t xml:space="preserve">deutung des Gewinns für Unternehmen </w:t>
            </w:r>
          </w:p>
          <w:p w:rsidR="00B35FE3" w:rsidRDefault="00446654" w:rsidP="002F50F6">
            <w:pPr>
              <w:pStyle w:val="Listenabsatz"/>
              <w:numPr>
                <w:ilvl w:val="0"/>
                <w:numId w:val="2"/>
              </w:numPr>
              <w:spacing w:after="0"/>
              <w:rPr>
                <w:rFonts w:ascii="Arial" w:hAnsi="Arial" w:cs="Arial"/>
                <w:sz w:val="20"/>
                <w:szCs w:val="20"/>
              </w:rPr>
            </w:pPr>
            <w:r>
              <w:rPr>
                <w:rFonts w:ascii="Arial" w:hAnsi="Arial" w:cs="Arial"/>
                <w:sz w:val="20"/>
                <w:szCs w:val="20"/>
              </w:rPr>
              <w:t>identifizierte erfolgs</w:t>
            </w:r>
            <w:r w:rsidR="00620037">
              <w:rPr>
                <w:rFonts w:ascii="Arial" w:hAnsi="Arial" w:cs="Arial"/>
                <w:sz w:val="20"/>
                <w:szCs w:val="20"/>
              </w:rPr>
              <w:t>erfolgswirksame</w:t>
            </w:r>
            <w:r>
              <w:rPr>
                <w:rFonts w:ascii="Arial" w:hAnsi="Arial" w:cs="Arial"/>
                <w:sz w:val="20"/>
                <w:szCs w:val="20"/>
              </w:rPr>
              <w:t xml:space="preserve"> Geschäftsfälle</w:t>
            </w:r>
          </w:p>
          <w:p w:rsidR="007C65B1" w:rsidRPr="00677AC1" w:rsidRDefault="00810FA4" w:rsidP="002F50F6">
            <w:pPr>
              <w:pStyle w:val="Listenabsatz"/>
              <w:numPr>
                <w:ilvl w:val="0"/>
                <w:numId w:val="2"/>
              </w:numPr>
              <w:spacing w:after="0"/>
              <w:rPr>
                <w:rFonts w:ascii="Arial" w:hAnsi="Arial" w:cs="Arial"/>
                <w:sz w:val="20"/>
                <w:szCs w:val="20"/>
              </w:rPr>
            </w:pPr>
            <w:r>
              <w:rPr>
                <w:rFonts w:ascii="Arial" w:hAnsi="Arial" w:cs="Arial"/>
                <w:sz w:val="20"/>
                <w:szCs w:val="20"/>
              </w:rPr>
              <w:t>Buchungen erfolgswirksame</w:t>
            </w:r>
            <w:r w:rsidR="00446654">
              <w:rPr>
                <w:rFonts w:ascii="Arial" w:hAnsi="Arial" w:cs="Arial"/>
                <w:sz w:val="20"/>
                <w:szCs w:val="20"/>
              </w:rPr>
              <w:t>r Geschäftsfälle i</w:t>
            </w:r>
            <w:r>
              <w:rPr>
                <w:rFonts w:ascii="Arial" w:hAnsi="Arial" w:cs="Arial"/>
                <w:sz w:val="20"/>
                <w:szCs w:val="20"/>
              </w:rPr>
              <w:t xml:space="preserve">m Grundbuch </w:t>
            </w:r>
            <w:r w:rsidR="00B35FE3">
              <w:rPr>
                <w:rFonts w:ascii="Arial" w:hAnsi="Arial" w:cs="Arial"/>
                <w:sz w:val="20"/>
                <w:szCs w:val="20"/>
              </w:rPr>
              <w:t xml:space="preserve">und </w:t>
            </w:r>
            <w:r>
              <w:rPr>
                <w:rFonts w:ascii="Arial" w:hAnsi="Arial" w:cs="Arial"/>
                <w:sz w:val="20"/>
                <w:szCs w:val="20"/>
              </w:rPr>
              <w:t>H</w:t>
            </w:r>
            <w:r w:rsidR="00B35FE3">
              <w:rPr>
                <w:rFonts w:ascii="Arial" w:hAnsi="Arial" w:cs="Arial"/>
                <w:sz w:val="20"/>
                <w:szCs w:val="20"/>
              </w:rPr>
              <w:t>auptbuch</w:t>
            </w:r>
          </w:p>
          <w:p w:rsidR="00620037" w:rsidRDefault="00620037" w:rsidP="002F50F6">
            <w:pPr>
              <w:pStyle w:val="Listenabsatz"/>
              <w:numPr>
                <w:ilvl w:val="0"/>
                <w:numId w:val="2"/>
              </w:numPr>
              <w:spacing w:after="0"/>
              <w:rPr>
                <w:rFonts w:ascii="Arial" w:hAnsi="Arial" w:cs="Arial"/>
                <w:sz w:val="20"/>
                <w:szCs w:val="20"/>
              </w:rPr>
            </w:pPr>
            <w:r>
              <w:rPr>
                <w:rFonts w:ascii="Arial" w:hAnsi="Arial" w:cs="Arial"/>
                <w:sz w:val="20"/>
                <w:szCs w:val="20"/>
              </w:rPr>
              <w:t>ü</w:t>
            </w:r>
            <w:r w:rsidR="00810FA4">
              <w:rPr>
                <w:rFonts w:ascii="Arial" w:hAnsi="Arial" w:cs="Arial"/>
                <w:sz w:val="20"/>
                <w:szCs w:val="20"/>
              </w:rPr>
              <w:t>ber</w:t>
            </w:r>
            <w:r>
              <w:rPr>
                <w:rFonts w:ascii="Arial" w:hAnsi="Arial" w:cs="Arial"/>
                <w:sz w:val="20"/>
                <w:szCs w:val="20"/>
              </w:rPr>
              <w:t xml:space="preserve"> das </w:t>
            </w:r>
            <w:r w:rsidR="00810FA4">
              <w:rPr>
                <w:rFonts w:ascii="Arial" w:hAnsi="Arial" w:cs="Arial"/>
                <w:sz w:val="20"/>
                <w:szCs w:val="20"/>
              </w:rPr>
              <w:t xml:space="preserve">„Gewinn- und Verlustkonto“ </w:t>
            </w:r>
            <w:r>
              <w:rPr>
                <w:rFonts w:ascii="Arial" w:hAnsi="Arial" w:cs="Arial"/>
                <w:sz w:val="20"/>
                <w:szCs w:val="20"/>
              </w:rPr>
              <w:t>abgeschlossene Erfolgskonten</w:t>
            </w:r>
          </w:p>
          <w:p w:rsidR="007C65B1" w:rsidRPr="00677AC1" w:rsidRDefault="00620037" w:rsidP="002F50F6">
            <w:pPr>
              <w:pStyle w:val="Listenabsatz"/>
              <w:numPr>
                <w:ilvl w:val="0"/>
                <w:numId w:val="2"/>
              </w:numPr>
              <w:spacing w:after="0"/>
              <w:rPr>
                <w:rFonts w:ascii="Arial" w:hAnsi="Arial" w:cs="Arial"/>
                <w:sz w:val="20"/>
                <w:szCs w:val="20"/>
              </w:rPr>
            </w:pPr>
            <w:r>
              <w:rPr>
                <w:rFonts w:ascii="Arial" w:hAnsi="Arial" w:cs="Arial"/>
                <w:sz w:val="20"/>
                <w:szCs w:val="20"/>
              </w:rPr>
              <w:t xml:space="preserve">über das </w:t>
            </w:r>
            <w:r w:rsidR="00446654">
              <w:rPr>
                <w:rFonts w:ascii="Arial" w:hAnsi="Arial" w:cs="Arial"/>
                <w:sz w:val="20"/>
                <w:szCs w:val="20"/>
              </w:rPr>
              <w:t>„</w:t>
            </w:r>
            <w:r w:rsidR="00810FA4">
              <w:rPr>
                <w:rFonts w:ascii="Arial" w:hAnsi="Arial" w:cs="Arial"/>
                <w:sz w:val="20"/>
                <w:szCs w:val="20"/>
              </w:rPr>
              <w:t>Eigenkapitalkonto“</w:t>
            </w:r>
            <w:r>
              <w:rPr>
                <w:rFonts w:ascii="Arial" w:hAnsi="Arial" w:cs="Arial"/>
                <w:sz w:val="20"/>
                <w:szCs w:val="20"/>
              </w:rPr>
              <w:t xml:space="preserve"> abgeschlossenes „Gewinn- und Verlustkonto“</w:t>
            </w:r>
          </w:p>
          <w:p w:rsidR="007C65B1" w:rsidRPr="00677AC1" w:rsidRDefault="00810FA4" w:rsidP="002F50F6">
            <w:pPr>
              <w:pStyle w:val="Listenabsatz"/>
              <w:numPr>
                <w:ilvl w:val="0"/>
                <w:numId w:val="2"/>
              </w:numPr>
              <w:spacing w:after="0"/>
              <w:rPr>
                <w:rFonts w:ascii="Arial" w:hAnsi="Arial" w:cs="Arial"/>
                <w:sz w:val="20"/>
                <w:szCs w:val="20"/>
              </w:rPr>
            </w:pPr>
            <w:r>
              <w:rPr>
                <w:rFonts w:ascii="Arial" w:hAnsi="Arial" w:cs="Arial"/>
                <w:sz w:val="20"/>
                <w:szCs w:val="20"/>
              </w:rPr>
              <w:t>analysierte Gewinnentwicklung des Modellbetrieb</w:t>
            </w:r>
            <w:r w:rsidR="00446654">
              <w:rPr>
                <w:rFonts w:ascii="Arial" w:hAnsi="Arial" w:cs="Arial"/>
                <w:sz w:val="20"/>
                <w:szCs w:val="20"/>
              </w:rPr>
              <w:t>e</w:t>
            </w:r>
            <w:r>
              <w:rPr>
                <w:rFonts w:ascii="Arial" w:hAnsi="Arial" w:cs="Arial"/>
                <w:sz w:val="20"/>
                <w:szCs w:val="20"/>
              </w:rPr>
              <w:t>s</w:t>
            </w:r>
          </w:p>
        </w:tc>
      </w:tr>
      <w:tr w:rsidR="007C65B1" w:rsidRPr="00677AC1" w:rsidTr="002F50F6">
        <w:tc>
          <w:tcPr>
            <w:tcW w:w="2396" w:type="pct"/>
            <w:gridSpan w:val="2"/>
          </w:tcPr>
          <w:p w:rsidR="007C65B1" w:rsidRPr="00677AC1" w:rsidRDefault="007C65B1" w:rsidP="002F50F6">
            <w:pPr>
              <w:spacing w:after="80"/>
              <w:rPr>
                <w:rFonts w:ascii="Arial" w:hAnsi="Arial" w:cs="Arial"/>
                <w:b/>
                <w:sz w:val="20"/>
                <w:szCs w:val="20"/>
              </w:rPr>
            </w:pPr>
            <w:r w:rsidRPr="00677AC1">
              <w:rPr>
                <w:rFonts w:ascii="Arial" w:hAnsi="Arial" w:cs="Arial"/>
                <w:b/>
                <w:sz w:val="20"/>
                <w:szCs w:val="20"/>
              </w:rPr>
              <w:t>Wesentliche Kompetenzen:</w:t>
            </w:r>
          </w:p>
          <w:p w:rsidR="007C65B1" w:rsidRPr="00677AC1" w:rsidRDefault="007C65B1" w:rsidP="002F50F6">
            <w:pPr>
              <w:spacing w:after="0"/>
              <w:rPr>
                <w:rFonts w:ascii="Arial" w:hAnsi="Arial" w:cs="Arial"/>
                <w:b/>
                <w:sz w:val="20"/>
                <w:szCs w:val="20"/>
              </w:rPr>
            </w:pPr>
            <w:r w:rsidRPr="00677AC1">
              <w:rPr>
                <w:rFonts w:ascii="Arial" w:hAnsi="Arial" w:cs="Arial"/>
                <w:b/>
                <w:sz w:val="20"/>
                <w:szCs w:val="20"/>
              </w:rPr>
              <w:t>Die Schülerinnen und Schüler</w:t>
            </w:r>
          </w:p>
          <w:p w:rsidR="009A096A" w:rsidRPr="009A096A" w:rsidRDefault="009A096A" w:rsidP="009A096A">
            <w:pPr>
              <w:pStyle w:val="Listenabsatz"/>
              <w:numPr>
                <w:ilvl w:val="0"/>
                <w:numId w:val="2"/>
              </w:numPr>
              <w:spacing w:after="0" w:line="240" w:lineRule="auto"/>
              <w:contextualSpacing w:val="0"/>
              <w:rPr>
                <w:rFonts w:ascii="Arial" w:hAnsi="Arial" w:cs="Arial"/>
                <w:sz w:val="20"/>
                <w:szCs w:val="20"/>
              </w:rPr>
            </w:pPr>
            <w:r w:rsidRPr="009A096A">
              <w:rPr>
                <w:rFonts w:ascii="Arial" w:hAnsi="Arial" w:cs="Arial"/>
                <w:sz w:val="20"/>
                <w:szCs w:val="20"/>
              </w:rPr>
              <w:t xml:space="preserve">kennen </w:t>
            </w:r>
            <w:r w:rsidR="003F7E66">
              <w:rPr>
                <w:rFonts w:ascii="Arial" w:hAnsi="Arial" w:cs="Arial"/>
                <w:sz w:val="20"/>
                <w:szCs w:val="20"/>
              </w:rPr>
              <w:t xml:space="preserve">die </w:t>
            </w:r>
            <w:r w:rsidRPr="009A096A">
              <w:rPr>
                <w:rFonts w:ascii="Arial" w:hAnsi="Arial" w:cs="Arial"/>
                <w:sz w:val="20"/>
                <w:szCs w:val="20"/>
              </w:rPr>
              <w:t>Bedeutung der Gewinnerzielung für ein Unternehmen.</w:t>
            </w:r>
          </w:p>
          <w:p w:rsidR="009A096A" w:rsidRPr="009A096A" w:rsidRDefault="009A096A" w:rsidP="009A096A">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deuten</w:t>
            </w:r>
            <w:r w:rsidRPr="009A096A">
              <w:rPr>
                <w:rFonts w:ascii="Arial" w:hAnsi="Arial" w:cs="Arial"/>
                <w:sz w:val="20"/>
                <w:szCs w:val="20"/>
              </w:rPr>
              <w:t xml:space="preserve"> </w:t>
            </w:r>
            <w:r w:rsidR="003F7E66" w:rsidRPr="009A096A">
              <w:rPr>
                <w:rFonts w:ascii="Arial" w:hAnsi="Arial" w:cs="Arial"/>
                <w:sz w:val="20"/>
                <w:szCs w:val="20"/>
              </w:rPr>
              <w:t xml:space="preserve">die </w:t>
            </w:r>
            <w:r w:rsidR="003F7E66">
              <w:rPr>
                <w:rFonts w:ascii="Arial" w:hAnsi="Arial" w:cs="Arial"/>
                <w:sz w:val="20"/>
                <w:szCs w:val="20"/>
              </w:rPr>
              <w:t>Auswirkungen von</w:t>
            </w:r>
            <w:r w:rsidRPr="009A096A">
              <w:rPr>
                <w:rFonts w:ascii="Arial" w:hAnsi="Arial" w:cs="Arial"/>
                <w:sz w:val="20"/>
                <w:szCs w:val="20"/>
              </w:rPr>
              <w:t xml:space="preserve"> Belegen </w:t>
            </w:r>
            <w:r w:rsidR="003F7E66">
              <w:rPr>
                <w:rFonts w:ascii="Arial" w:hAnsi="Arial" w:cs="Arial"/>
                <w:sz w:val="20"/>
                <w:szCs w:val="20"/>
              </w:rPr>
              <w:t>bzw.</w:t>
            </w:r>
            <w:r w:rsidRPr="009A096A">
              <w:rPr>
                <w:rFonts w:ascii="Arial" w:hAnsi="Arial" w:cs="Arial"/>
                <w:sz w:val="20"/>
                <w:szCs w:val="20"/>
              </w:rPr>
              <w:t xml:space="preserve"> Geschäftsfällen </w:t>
            </w:r>
            <w:r w:rsidR="003F7E66">
              <w:rPr>
                <w:rFonts w:ascii="Arial" w:hAnsi="Arial" w:cs="Arial"/>
                <w:sz w:val="20"/>
                <w:szCs w:val="20"/>
              </w:rPr>
              <w:t>auf das Eigenkapital.</w:t>
            </w:r>
          </w:p>
          <w:p w:rsidR="009A096A" w:rsidRPr="009A096A" w:rsidRDefault="009A096A" w:rsidP="009A096A">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ordnen</w:t>
            </w:r>
            <w:r w:rsidRPr="009A096A">
              <w:rPr>
                <w:rFonts w:ascii="Arial" w:hAnsi="Arial" w:cs="Arial"/>
                <w:sz w:val="20"/>
                <w:szCs w:val="20"/>
              </w:rPr>
              <w:t xml:space="preserve"> den </w:t>
            </w:r>
            <w:r>
              <w:rPr>
                <w:rFonts w:ascii="Arial" w:hAnsi="Arial" w:cs="Arial"/>
                <w:sz w:val="20"/>
                <w:szCs w:val="20"/>
              </w:rPr>
              <w:t>Aufwendungen und</w:t>
            </w:r>
            <w:r w:rsidRPr="009A096A">
              <w:rPr>
                <w:rFonts w:ascii="Arial" w:hAnsi="Arial" w:cs="Arial"/>
                <w:sz w:val="20"/>
                <w:szCs w:val="20"/>
              </w:rPr>
              <w:t xml:space="preserve"> Erträgen </w:t>
            </w:r>
            <w:r>
              <w:rPr>
                <w:rFonts w:ascii="Arial" w:hAnsi="Arial" w:cs="Arial"/>
                <w:sz w:val="20"/>
                <w:szCs w:val="20"/>
              </w:rPr>
              <w:t>die Werteströme (Wert</w:t>
            </w:r>
            <w:r w:rsidRPr="009A096A">
              <w:rPr>
                <w:rFonts w:ascii="Arial" w:hAnsi="Arial" w:cs="Arial"/>
                <w:sz w:val="20"/>
                <w:szCs w:val="20"/>
              </w:rPr>
              <w:t>zug</w:t>
            </w:r>
            <w:r w:rsidR="00620037">
              <w:rPr>
                <w:rFonts w:ascii="Arial" w:hAnsi="Arial" w:cs="Arial"/>
                <w:sz w:val="20"/>
                <w:szCs w:val="20"/>
              </w:rPr>
              <w:t>änge bzw. Wert</w:t>
            </w:r>
            <w:r>
              <w:rPr>
                <w:rFonts w:ascii="Arial" w:hAnsi="Arial" w:cs="Arial"/>
                <w:sz w:val="20"/>
                <w:szCs w:val="20"/>
              </w:rPr>
              <w:t>abgänge</w:t>
            </w:r>
            <w:r w:rsidR="003F7E66">
              <w:rPr>
                <w:rFonts w:ascii="Arial" w:hAnsi="Arial" w:cs="Arial"/>
                <w:sz w:val="20"/>
                <w:szCs w:val="20"/>
              </w:rPr>
              <w:t>) zu</w:t>
            </w:r>
            <w:r w:rsidRPr="009A096A">
              <w:rPr>
                <w:rFonts w:ascii="Arial" w:hAnsi="Arial" w:cs="Arial"/>
                <w:sz w:val="20"/>
                <w:szCs w:val="20"/>
              </w:rPr>
              <w:t>.</w:t>
            </w:r>
          </w:p>
          <w:p w:rsidR="009A096A" w:rsidRPr="009A096A" w:rsidRDefault="009A096A" w:rsidP="009A096A">
            <w:pPr>
              <w:pStyle w:val="Listenabsatz"/>
              <w:numPr>
                <w:ilvl w:val="0"/>
                <w:numId w:val="2"/>
              </w:numPr>
              <w:spacing w:after="0" w:line="240" w:lineRule="auto"/>
              <w:contextualSpacing w:val="0"/>
              <w:rPr>
                <w:rFonts w:ascii="Arial" w:hAnsi="Arial" w:cs="Arial"/>
                <w:sz w:val="20"/>
                <w:szCs w:val="20"/>
              </w:rPr>
            </w:pPr>
            <w:r w:rsidRPr="009A096A">
              <w:rPr>
                <w:rFonts w:ascii="Arial" w:hAnsi="Arial" w:cs="Arial"/>
                <w:sz w:val="20"/>
                <w:szCs w:val="20"/>
              </w:rPr>
              <w:t xml:space="preserve">formulieren eigene </w:t>
            </w:r>
            <w:r w:rsidR="005C5377">
              <w:rPr>
                <w:rFonts w:ascii="Arial" w:hAnsi="Arial" w:cs="Arial"/>
                <w:sz w:val="20"/>
                <w:szCs w:val="20"/>
              </w:rPr>
              <w:t xml:space="preserve">erfolgswirksame </w:t>
            </w:r>
            <w:r w:rsidRPr="009A096A">
              <w:rPr>
                <w:rFonts w:ascii="Arial" w:hAnsi="Arial" w:cs="Arial"/>
                <w:sz w:val="20"/>
                <w:szCs w:val="20"/>
              </w:rPr>
              <w:t>Geschäftsfälle.</w:t>
            </w:r>
          </w:p>
          <w:p w:rsidR="009A096A" w:rsidRPr="009A096A" w:rsidRDefault="009A096A" w:rsidP="009A096A">
            <w:pPr>
              <w:pStyle w:val="Listenabsatz"/>
              <w:numPr>
                <w:ilvl w:val="0"/>
                <w:numId w:val="2"/>
              </w:numPr>
              <w:spacing w:after="0" w:line="240" w:lineRule="auto"/>
              <w:contextualSpacing w:val="0"/>
              <w:rPr>
                <w:rFonts w:ascii="Arial" w:hAnsi="Arial" w:cs="Arial"/>
                <w:sz w:val="20"/>
                <w:szCs w:val="20"/>
              </w:rPr>
            </w:pPr>
            <w:r w:rsidRPr="009A096A">
              <w:rPr>
                <w:rFonts w:ascii="Arial" w:hAnsi="Arial" w:cs="Arial"/>
                <w:sz w:val="20"/>
                <w:szCs w:val="20"/>
              </w:rPr>
              <w:t xml:space="preserve">buchen Belege und </w:t>
            </w:r>
            <w:r w:rsidR="003F7E66" w:rsidRPr="009A096A">
              <w:rPr>
                <w:rFonts w:ascii="Arial" w:hAnsi="Arial" w:cs="Arial"/>
                <w:sz w:val="20"/>
                <w:szCs w:val="20"/>
              </w:rPr>
              <w:t xml:space="preserve">erfolgswirksame </w:t>
            </w:r>
            <w:r w:rsidRPr="009A096A">
              <w:rPr>
                <w:rFonts w:ascii="Arial" w:hAnsi="Arial" w:cs="Arial"/>
                <w:sz w:val="20"/>
                <w:szCs w:val="20"/>
              </w:rPr>
              <w:t>Geschäftsfälle im Grund-  und Hauptbuch.</w:t>
            </w:r>
          </w:p>
          <w:p w:rsidR="009A096A" w:rsidRPr="009A096A" w:rsidRDefault="009A096A" w:rsidP="009A096A">
            <w:pPr>
              <w:pStyle w:val="Listenabsatz"/>
              <w:numPr>
                <w:ilvl w:val="0"/>
                <w:numId w:val="2"/>
              </w:numPr>
              <w:spacing w:after="0" w:line="240" w:lineRule="auto"/>
              <w:contextualSpacing w:val="0"/>
              <w:rPr>
                <w:rFonts w:ascii="Arial" w:hAnsi="Arial" w:cs="Arial"/>
                <w:sz w:val="20"/>
                <w:szCs w:val="20"/>
              </w:rPr>
            </w:pPr>
            <w:r w:rsidRPr="009A096A">
              <w:rPr>
                <w:rFonts w:ascii="Arial" w:hAnsi="Arial" w:cs="Arial"/>
                <w:sz w:val="20"/>
                <w:szCs w:val="20"/>
              </w:rPr>
              <w:t>schließen die Erfolgskonten ab und erstellen das Gewinn- und Verlus</w:t>
            </w:r>
            <w:r w:rsidRPr="009A096A">
              <w:rPr>
                <w:rFonts w:ascii="Arial" w:hAnsi="Arial" w:cs="Arial"/>
                <w:sz w:val="20"/>
                <w:szCs w:val="20"/>
              </w:rPr>
              <w:t>t</w:t>
            </w:r>
            <w:r w:rsidRPr="009A096A">
              <w:rPr>
                <w:rFonts w:ascii="Arial" w:hAnsi="Arial" w:cs="Arial"/>
                <w:sz w:val="20"/>
                <w:szCs w:val="20"/>
              </w:rPr>
              <w:t>konto.</w:t>
            </w:r>
          </w:p>
          <w:p w:rsidR="007C65B1" w:rsidRPr="00DD596B" w:rsidRDefault="009A096A" w:rsidP="00620037">
            <w:pPr>
              <w:numPr>
                <w:ilvl w:val="0"/>
                <w:numId w:val="2"/>
              </w:numPr>
              <w:spacing w:after="0"/>
              <w:rPr>
                <w:rFonts w:ascii="Arial" w:hAnsi="Arial" w:cs="Arial"/>
                <w:sz w:val="20"/>
                <w:szCs w:val="20"/>
              </w:rPr>
            </w:pPr>
            <w:r w:rsidRPr="009A096A">
              <w:rPr>
                <w:rFonts w:ascii="Arial" w:hAnsi="Arial" w:cs="Arial"/>
                <w:sz w:val="20"/>
                <w:szCs w:val="20"/>
              </w:rPr>
              <w:t xml:space="preserve">ermitteln den Gesamtgewinn sowie den durchschnittlichen Gewinn und nehmen Stellung zu möglichen </w:t>
            </w:r>
            <w:r w:rsidR="00620037">
              <w:rPr>
                <w:rFonts w:ascii="Arial" w:hAnsi="Arial" w:cs="Arial"/>
                <w:sz w:val="20"/>
                <w:szCs w:val="20"/>
              </w:rPr>
              <w:t>Ursachen</w:t>
            </w:r>
            <w:r w:rsidRPr="009A096A">
              <w:rPr>
                <w:rFonts w:ascii="Arial" w:hAnsi="Arial" w:cs="Arial"/>
                <w:sz w:val="20"/>
                <w:szCs w:val="20"/>
              </w:rPr>
              <w:t xml:space="preserve"> der Gewinnentwicklung.</w:t>
            </w:r>
          </w:p>
        </w:tc>
        <w:tc>
          <w:tcPr>
            <w:tcW w:w="2604" w:type="pct"/>
            <w:gridSpan w:val="2"/>
          </w:tcPr>
          <w:p w:rsidR="007C65B1" w:rsidRPr="00677AC1" w:rsidRDefault="007C65B1" w:rsidP="002F50F6">
            <w:pPr>
              <w:spacing w:after="80"/>
              <w:rPr>
                <w:rFonts w:ascii="Arial" w:hAnsi="Arial" w:cs="Arial"/>
                <w:b/>
                <w:sz w:val="20"/>
                <w:szCs w:val="20"/>
              </w:rPr>
            </w:pPr>
            <w:r w:rsidRPr="00677AC1">
              <w:rPr>
                <w:rFonts w:ascii="Arial" w:hAnsi="Arial" w:cs="Arial"/>
                <w:b/>
                <w:sz w:val="20"/>
                <w:szCs w:val="20"/>
              </w:rPr>
              <w:t>Konkretisierung der Inhalte:</w:t>
            </w:r>
          </w:p>
          <w:p w:rsidR="007C65B1" w:rsidRPr="00677AC1" w:rsidRDefault="00BC2762" w:rsidP="002F50F6">
            <w:pPr>
              <w:pStyle w:val="Listenabsatz"/>
              <w:numPr>
                <w:ilvl w:val="0"/>
                <w:numId w:val="2"/>
              </w:numPr>
              <w:spacing w:after="0"/>
              <w:rPr>
                <w:rFonts w:ascii="Arial" w:hAnsi="Arial" w:cs="Arial"/>
                <w:sz w:val="20"/>
                <w:szCs w:val="20"/>
              </w:rPr>
            </w:pPr>
            <w:r>
              <w:rPr>
                <w:rFonts w:ascii="Arial" w:hAnsi="Arial" w:cs="Arial"/>
                <w:sz w:val="20"/>
                <w:szCs w:val="20"/>
              </w:rPr>
              <w:t>Bedeutung erfolgswirksamer Vorgänge für Kapitalgeber und Unternehmen</w:t>
            </w:r>
          </w:p>
          <w:p w:rsidR="007C65B1" w:rsidRDefault="00BC2762" w:rsidP="002F50F6">
            <w:pPr>
              <w:pStyle w:val="Listenabsatz"/>
              <w:numPr>
                <w:ilvl w:val="0"/>
                <w:numId w:val="2"/>
              </w:numPr>
              <w:spacing w:after="0"/>
              <w:rPr>
                <w:rFonts w:ascii="Arial" w:hAnsi="Arial" w:cs="Arial"/>
                <w:sz w:val="20"/>
                <w:szCs w:val="20"/>
              </w:rPr>
            </w:pPr>
            <w:r>
              <w:rPr>
                <w:rFonts w:ascii="Arial" w:hAnsi="Arial" w:cs="Arial"/>
                <w:sz w:val="20"/>
                <w:szCs w:val="20"/>
              </w:rPr>
              <w:t>Erfolgskonten als</w:t>
            </w:r>
            <w:r w:rsidR="00620037">
              <w:rPr>
                <w:rFonts w:ascii="Arial" w:hAnsi="Arial" w:cs="Arial"/>
                <w:sz w:val="20"/>
                <w:szCs w:val="20"/>
              </w:rPr>
              <w:t xml:space="preserve"> Dokumentation der </w:t>
            </w:r>
            <w:r>
              <w:rPr>
                <w:rFonts w:ascii="Arial" w:hAnsi="Arial" w:cs="Arial"/>
                <w:sz w:val="20"/>
                <w:szCs w:val="20"/>
              </w:rPr>
              <w:t xml:space="preserve">Quellen des </w:t>
            </w:r>
            <w:r w:rsidR="00620037">
              <w:rPr>
                <w:rFonts w:ascii="Arial" w:hAnsi="Arial" w:cs="Arial"/>
                <w:sz w:val="20"/>
                <w:szCs w:val="20"/>
              </w:rPr>
              <w:t xml:space="preserve">wirtschaftlichen </w:t>
            </w:r>
            <w:r>
              <w:rPr>
                <w:rFonts w:ascii="Arial" w:hAnsi="Arial" w:cs="Arial"/>
                <w:sz w:val="20"/>
                <w:szCs w:val="20"/>
              </w:rPr>
              <w:t>Erfolgs</w:t>
            </w:r>
          </w:p>
          <w:p w:rsidR="007C65B1" w:rsidRPr="00677AC1" w:rsidRDefault="00BC2762" w:rsidP="002F50F6">
            <w:pPr>
              <w:pStyle w:val="Listenabsatz"/>
              <w:numPr>
                <w:ilvl w:val="0"/>
                <w:numId w:val="2"/>
              </w:numPr>
              <w:spacing w:after="0"/>
              <w:rPr>
                <w:rFonts w:ascii="Arial" w:hAnsi="Arial" w:cs="Arial"/>
                <w:sz w:val="20"/>
                <w:szCs w:val="20"/>
              </w:rPr>
            </w:pPr>
            <w:r>
              <w:rPr>
                <w:rFonts w:ascii="Arial" w:hAnsi="Arial" w:cs="Arial"/>
                <w:sz w:val="20"/>
                <w:szCs w:val="20"/>
              </w:rPr>
              <w:t>Buchen auf Erfolgskonten</w:t>
            </w:r>
          </w:p>
          <w:p w:rsidR="007C65B1" w:rsidRDefault="00BC2762" w:rsidP="002F50F6">
            <w:pPr>
              <w:pStyle w:val="Listenabsatz"/>
              <w:numPr>
                <w:ilvl w:val="0"/>
                <w:numId w:val="2"/>
              </w:numPr>
              <w:spacing w:after="0"/>
              <w:rPr>
                <w:rFonts w:ascii="Arial" w:hAnsi="Arial" w:cs="Arial"/>
                <w:sz w:val="20"/>
                <w:szCs w:val="20"/>
              </w:rPr>
            </w:pPr>
            <w:r>
              <w:rPr>
                <w:rFonts w:ascii="Arial" w:hAnsi="Arial" w:cs="Arial"/>
                <w:sz w:val="20"/>
                <w:szCs w:val="20"/>
              </w:rPr>
              <w:t xml:space="preserve">Abschluss </w:t>
            </w:r>
            <w:r w:rsidR="00620037">
              <w:rPr>
                <w:rFonts w:ascii="Arial" w:hAnsi="Arial" w:cs="Arial"/>
                <w:sz w:val="20"/>
                <w:szCs w:val="20"/>
              </w:rPr>
              <w:t>von</w:t>
            </w:r>
            <w:r>
              <w:rPr>
                <w:rFonts w:ascii="Arial" w:hAnsi="Arial" w:cs="Arial"/>
                <w:sz w:val="20"/>
                <w:szCs w:val="20"/>
              </w:rPr>
              <w:t>Erfolgskonten</w:t>
            </w:r>
          </w:p>
          <w:p w:rsidR="007C65B1" w:rsidRPr="00677AC1" w:rsidRDefault="00BC2762" w:rsidP="002F50F6">
            <w:pPr>
              <w:pStyle w:val="Listenabsatz"/>
              <w:numPr>
                <w:ilvl w:val="0"/>
                <w:numId w:val="2"/>
              </w:numPr>
              <w:spacing w:after="0"/>
              <w:rPr>
                <w:rFonts w:ascii="Arial" w:hAnsi="Arial" w:cs="Arial"/>
                <w:sz w:val="20"/>
                <w:szCs w:val="20"/>
              </w:rPr>
            </w:pPr>
            <w:r>
              <w:rPr>
                <w:rFonts w:ascii="Arial" w:hAnsi="Arial" w:cs="Arial"/>
                <w:sz w:val="20"/>
                <w:szCs w:val="20"/>
              </w:rPr>
              <w:t>Überblick über das System der doppelten Buchführung mit Bestands- und E</w:t>
            </w:r>
            <w:r>
              <w:rPr>
                <w:rFonts w:ascii="Arial" w:hAnsi="Arial" w:cs="Arial"/>
                <w:sz w:val="20"/>
                <w:szCs w:val="20"/>
              </w:rPr>
              <w:t>r</w:t>
            </w:r>
            <w:r>
              <w:rPr>
                <w:rFonts w:ascii="Arial" w:hAnsi="Arial" w:cs="Arial"/>
                <w:sz w:val="20"/>
                <w:szCs w:val="20"/>
              </w:rPr>
              <w:t>folgskonten</w:t>
            </w:r>
          </w:p>
          <w:p w:rsidR="007C65B1" w:rsidRPr="00677AC1" w:rsidRDefault="007C65B1" w:rsidP="002F50F6">
            <w:pPr>
              <w:pStyle w:val="Listenabsatz"/>
              <w:spacing w:after="0"/>
              <w:ind w:left="284"/>
              <w:rPr>
                <w:rFonts w:ascii="Arial" w:hAnsi="Arial" w:cs="Arial"/>
                <w:sz w:val="20"/>
                <w:szCs w:val="20"/>
              </w:rPr>
            </w:pPr>
          </w:p>
        </w:tc>
      </w:tr>
      <w:tr w:rsidR="007C65B1" w:rsidRPr="00677AC1" w:rsidTr="002F50F6">
        <w:trPr>
          <w:trHeight w:val="701"/>
        </w:trPr>
        <w:tc>
          <w:tcPr>
            <w:tcW w:w="1748" w:type="pct"/>
          </w:tcPr>
          <w:p w:rsidR="007C65B1" w:rsidRPr="00677AC1" w:rsidRDefault="007C65B1" w:rsidP="002F50F6">
            <w:pPr>
              <w:spacing w:after="0"/>
              <w:rPr>
                <w:rFonts w:ascii="Arial" w:hAnsi="Arial" w:cs="Arial"/>
                <w:b/>
                <w:sz w:val="20"/>
                <w:szCs w:val="20"/>
              </w:rPr>
            </w:pPr>
            <w:r w:rsidRPr="00677AC1">
              <w:rPr>
                <w:rFonts w:ascii="Arial" w:hAnsi="Arial" w:cs="Arial"/>
                <w:b/>
                <w:sz w:val="20"/>
                <w:szCs w:val="20"/>
              </w:rPr>
              <w:t>Lern- und Arbeitstechniken:</w:t>
            </w:r>
          </w:p>
          <w:p w:rsidR="007C65B1" w:rsidRPr="00677AC1" w:rsidRDefault="007C65B1" w:rsidP="002F50F6">
            <w:pPr>
              <w:spacing w:after="0"/>
              <w:rPr>
                <w:rFonts w:ascii="Arial" w:hAnsi="Arial" w:cs="Arial"/>
                <w:sz w:val="20"/>
                <w:szCs w:val="20"/>
              </w:rPr>
            </w:pPr>
          </w:p>
          <w:p w:rsidR="007C65B1" w:rsidRPr="00677AC1" w:rsidRDefault="007C65B1" w:rsidP="002F50F6">
            <w:pPr>
              <w:spacing w:after="0"/>
              <w:rPr>
                <w:rFonts w:ascii="Arial" w:hAnsi="Arial" w:cs="Arial"/>
                <w:sz w:val="20"/>
                <w:szCs w:val="20"/>
              </w:rPr>
            </w:pPr>
          </w:p>
        </w:tc>
        <w:tc>
          <w:tcPr>
            <w:tcW w:w="1661" w:type="pct"/>
            <w:gridSpan w:val="2"/>
          </w:tcPr>
          <w:p w:rsidR="007C65B1" w:rsidRPr="00677AC1" w:rsidRDefault="007C65B1" w:rsidP="002F50F6">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7C65B1" w:rsidRPr="00677AC1" w:rsidRDefault="007C65B1"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7C65B1" w:rsidRPr="00677AC1" w:rsidRDefault="007C65B1"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7C65B1" w:rsidRPr="00677AC1" w:rsidRDefault="007C65B1" w:rsidP="002F50F6">
            <w:pPr>
              <w:spacing w:after="0"/>
              <w:rPr>
                <w:rFonts w:ascii="Arial" w:hAnsi="Arial" w:cs="Arial"/>
                <w:b/>
                <w:sz w:val="20"/>
                <w:szCs w:val="20"/>
              </w:rPr>
            </w:pPr>
            <w:r w:rsidRPr="00677AC1">
              <w:rPr>
                <w:rFonts w:ascii="Arial" w:hAnsi="Arial" w:cs="Arial"/>
                <w:b/>
                <w:sz w:val="20"/>
                <w:szCs w:val="20"/>
              </w:rPr>
              <w:t>Organisatorische Hinweise:</w:t>
            </w:r>
          </w:p>
        </w:tc>
      </w:tr>
    </w:tbl>
    <w:p w:rsidR="009B69EC" w:rsidRDefault="009B69EC">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B69EC" w:rsidRPr="00677AC1" w:rsidTr="002F50F6">
        <w:tc>
          <w:tcPr>
            <w:tcW w:w="5000" w:type="pct"/>
            <w:gridSpan w:val="4"/>
          </w:tcPr>
          <w:p w:rsidR="009B69EC" w:rsidRPr="00677AC1" w:rsidRDefault="009B69EC" w:rsidP="002F50F6">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B69EC" w:rsidRPr="00677AC1" w:rsidTr="002F50F6">
        <w:tc>
          <w:tcPr>
            <w:tcW w:w="5000" w:type="pct"/>
            <w:gridSpan w:val="4"/>
          </w:tcPr>
          <w:p w:rsidR="009B69EC" w:rsidRPr="00677AC1" w:rsidRDefault="009B69EC" w:rsidP="002F50F6">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9B69EC" w:rsidRDefault="009B69EC" w:rsidP="002F50F6">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9B69EC" w:rsidRPr="00677AC1" w:rsidRDefault="009B69EC" w:rsidP="009B69EC">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buchen auf Bestands- und Erfolgskonten und setzen dabei den Industriekontenrahmen (IK</w:t>
            </w:r>
            <w:r w:rsidR="00E31187">
              <w:rPr>
                <w:rFonts w:ascii="Arial" w:hAnsi="Arial" w:cs="Arial"/>
                <w:bCs/>
                <w:sz w:val="20"/>
                <w:szCs w:val="20"/>
              </w:rPr>
              <w:t>R) als Organisationsmittel ein.</w:t>
            </w:r>
          </w:p>
        </w:tc>
      </w:tr>
      <w:tr w:rsidR="009B69EC" w:rsidRPr="00677AC1" w:rsidTr="002F50F6">
        <w:trPr>
          <w:trHeight w:val="397"/>
        </w:trPr>
        <w:tc>
          <w:tcPr>
            <w:tcW w:w="5000" w:type="pct"/>
            <w:gridSpan w:val="4"/>
            <w:vAlign w:val="center"/>
          </w:tcPr>
          <w:p w:rsidR="009B69EC" w:rsidRPr="00677AC1" w:rsidRDefault="009B69EC" w:rsidP="009B69EC">
            <w:pPr>
              <w:spacing w:after="0"/>
              <w:rPr>
                <w:rFonts w:ascii="Arial" w:hAnsi="Arial" w:cs="Arial"/>
                <w:sz w:val="20"/>
                <w:szCs w:val="20"/>
              </w:rPr>
            </w:pPr>
            <w:r>
              <w:rPr>
                <w:rFonts w:ascii="Arial" w:hAnsi="Arial" w:cs="Arial"/>
                <w:b/>
                <w:sz w:val="20"/>
                <w:szCs w:val="20"/>
              </w:rPr>
              <w:t>Lernsituation 5</w:t>
            </w:r>
            <w:r w:rsidRPr="00677AC1">
              <w:rPr>
                <w:rFonts w:ascii="Arial" w:hAnsi="Arial" w:cs="Arial"/>
                <w:b/>
                <w:sz w:val="20"/>
                <w:szCs w:val="20"/>
              </w:rPr>
              <w:t>:</w:t>
            </w:r>
            <w:r w:rsidRPr="00677AC1">
              <w:rPr>
                <w:rFonts w:ascii="Arial" w:hAnsi="Arial" w:cs="Arial"/>
                <w:sz w:val="20"/>
                <w:szCs w:val="20"/>
              </w:rPr>
              <w:t xml:space="preserve"> </w:t>
            </w:r>
            <w:r>
              <w:rPr>
                <w:rFonts w:ascii="Arial" w:hAnsi="Arial" w:cs="Arial"/>
                <w:sz w:val="20"/>
                <w:szCs w:val="20"/>
              </w:rPr>
              <w:t>Kontenrahmen und Kontenplan als Organisationsmittel einsetzen</w:t>
            </w:r>
          </w:p>
        </w:tc>
      </w:tr>
      <w:tr w:rsidR="009B69EC" w:rsidRPr="00677AC1" w:rsidTr="002F50F6">
        <w:tc>
          <w:tcPr>
            <w:tcW w:w="2396" w:type="pct"/>
            <w:gridSpan w:val="2"/>
          </w:tcPr>
          <w:p w:rsidR="009B69EC" w:rsidRPr="00677AC1" w:rsidRDefault="009B69EC" w:rsidP="002F50F6">
            <w:pPr>
              <w:spacing w:after="80"/>
              <w:rPr>
                <w:rFonts w:ascii="Arial" w:hAnsi="Arial" w:cs="Arial"/>
                <w:b/>
                <w:sz w:val="20"/>
                <w:szCs w:val="20"/>
              </w:rPr>
            </w:pPr>
            <w:r w:rsidRPr="00677AC1">
              <w:rPr>
                <w:rFonts w:ascii="Arial" w:hAnsi="Arial" w:cs="Arial"/>
                <w:b/>
                <w:sz w:val="20"/>
                <w:szCs w:val="20"/>
              </w:rPr>
              <w:t xml:space="preserve">Einstiegsszenario: </w:t>
            </w:r>
          </w:p>
          <w:p w:rsidR="009B69EC" w:rsidRPr="00677AC1" w:rsidRDefault="00E10B9F" w:rsidP="00C33215">
            <w:pPr>
              <w:spacing w:after="0"/>
              <w:jc w:val="both"/>
              <w:rPr>
                <w:rFonts w:ascii="Arial" w:hAnsi="Arial" w:cs="Arial"/>
                <w:sz w:val="20"/>
                <w:szCs w:val="20"/>
              </w:rPr>
            </w:pPr>
            <w:r>
              <w:rPr>
                <w:rFonts w:ascii="Arial" w:hAnsi="Arial" w:cs="Arial"/>
                <w:sz w:val="20"/>
                <w:szCs w:val="20"/>
              </w:rPr>
              <w:t>Die Vielzahl von Geschäftsfällen</w:t>
            </w:r>
            <w:r w:rsidR="00E31187">
              <w:rPr>
                <w:rFonts w:ascii="Arial" w:hAnsi="Arial" w:cs="Arial"/>
                <w:sz w:val="20"/>
                <w:szCs w:val="20"/>
              </w:rPr>
              <w:t>,</w:t>
            </w:r>
            <w:r>
              <w:rPr>
                <w:rFonts w:ascii="Arial" w:hAnsi="Arial" w:cs="Arial"/>
                <w:sz w:val="20"/>
                <w:szCs w:val="20"/>
              </w:rPr>
              <w:t xml:space="preserve"> </w:t>
            </w:r>
            <w:r w:rsidR="00837289">
              <w:rPr>
                <w:rFonts w:ascii="Arial" w:hAnsi="Arial" w:cs="Arial"/>
                <w:sz w:val="20"/>
                <w:szCs w:val="20"/>
              </w:rPr>
              <w:t>die in der Young Cosmetics KG täglich anfallen, führen zu</w:t>
            </w:r>
            <w:r>
              <w:rPr>
                <w:rFonts w:ascii="Arial" w:hAnsi="Arial" w:cs="Arial"/>
                <w:sz w:val="20"/>
                <w:szCs w:val="20"/>
              </w:rPr>
              <w:t xml:space="preserve"> unterschiedlichen Buchungen auf Bestands- und E</w:t>
            </w:r>
            <w:r>
              <w:rPr>
                <w:rFonts w:ascii="Arial" w:hAnsi="Arial" w:cs="Arial"/>
                <w:sz w:val="20"/>
                <w:szCs w:val="20"/>
              </w:rPr>
              <w:t>r</w:t>
            </w:r>
            <w:r>
              <w:rPr>
                <w:rFonts w:ascii="Arial" w:hAnsi="Arial" w:cs="Arial"/>
                <w:sz w:val="20"/>
                <w:szCs w:val="20"/>
              </w:rPr>
              <w:t>folgskonten einschließlich deren Abschlussbuchungen</w:t>
            </w:r>
            <w:r w:rsidR="00837289">
              <w:rPr>
                <w:rFonts w:ascii="Arial" w:hAnsi="Arial" w:cs="Arial"/>
                <w:sz w:val="20"/>
                <w:szCs w:val="20"/>
              </w:rPr>
              <w:t xml:space="preserve">. Sie erfordern </w:t>
            </w:r>
            <w:r>
              <w:rPr>
                <w:rFonts w:ascii="Arial" w:hAnsi="Arial" w:cs="Arial"/>
                <w:sz w:val="20"/>
                <w:szCs w:val="20"/>
              </w:rPr>
              <w:t xml:space="preserve"> </w:t>
            </w:r>
            <w:r w:rsidR="00837289">
              <w:rPr>
                <w:rFonts w:ascii="Arial" w:hAnsi="Arial" w:cs="Arial"/>
                <w:sz w:val="20"/>
                <w:szCs w:val="20"/>
              </w:rPr>
              <w:t>einen Ordnungsrahmen zur einheitlichen Erfassung aller Geschäftsfälle/ Wert</w:t>
            </w:r>
            <w:r w:rsidR="00837289">
              <w:rPr>
                <w:rFonts w:ascii="Arial" w:hAnsi="Arial" w:cs="Arial"/>
                <w:sz w:val="20"/>
                <w:szCs w:val="20"/>
              </w:rPr>
              <w:t>e</w:t>
            </w:r>
            <w:r w:rsidR="00837289">
              <w:rPr>
                <w:rFonts w:ascii="Arial" w:hAnsi="Arial" w:cs="Arial"/>
                <w:sz w:val="20"/>
                <w:szCs w:val="20"/>
              </w:rPr>
              <w:t>ströme.</w:t>
            </w:r>
            <w:r w:rsidR="00C33215">
              <w:rPr>
                <w:rFonts w:ascii="Arial" w:hAnsi="Arial" w:cs="Arial"/>
                <w:sz w:val="20"/>
                <w:szCs w:val="20"/>
              </w:rPr>
              <w:t xml:space="preserve"> Für Alisa stellt sich die Aufgabe, sich mit dem Industriekontenra</w:t>
            </w:r>
            <w:r w:rsidR="00C33215">
              <w:rPr>
                <w:rFonts w:ascii="Arial" w:hAnsi="Arial" w:cs="Arial"/>
                <w:sz w:val="20"/>
                <w:szCs w:val="20"/>
              </w:rPr>
              <w:t>h</w:t>
            </w:r>
            <w:r w:rsidR="00C33215">
              <w:rPr>
                <w:rFonts w:ascii="Arial" w:hAnsi="Arial" w:cs="Arial"/>
                <w:sz w:val="20"/>
                <w:szCs w:val="20"/>
              </w:rPr>
              <w:t>men vertraut zu machen und mithilfe des Kontenrahmens zu buchen.</w:t>
            </w:r>
          </w:p>
        </w:tc>
        <w:tc>
          <w:tcPr>
            <w:tcW w:w="2604" w:type="pct"/>
            <w:gridSpan w:val="2"/>
          </w:tcPr>
          <w:p w:rsidR="009B69EC" w:rsidRPr="00677AC1" w:rsidRDefault="009B69EC" w:rsidP="002F50F6">
            <w:pPr>
              <w:spacing w:after="80"/>
              <w:rPr>
                <w:rFonts w:ascii="Arial" w:hAnsi="Arial" w:cs="Arial"/>
                <w:b/>
                <w:sz w:val="20"/>
                <w:szCs w:val="20"/>
              </w:rPr>
            </w:pPr>
            <w:r w:rsidRPr="00677AC1">
              <w:rPr>
                <w:rFonts w:ascii="Arial" w:hAnsi="Arial" w:cs="Arial"/>
                <w:b/>
                <w:sz w:val="20"/>
                <w:szCs w:val="20"/>
              </w:rPr>
              <w:t>Handlungsprodukte:</w:t>
            </w:r>
          </w:p>
          <w:p w:rsidR="009B69EC" w:rsidRDefault="00E31187" w:rsidP="002F50F6">
            <w:pPr>
              <w:pStyle w:val="Listenabsatz"/>
              <w:numPr>
                <w:ilvl w:val="0"/>
                <w:numId w:val="2"/>
              </w:numPr>
              <w:spacing w:after="0"/>
              <w:rPr>
                <w:rFonts w:ascii="Arial" w:hAnsi="Arial" w:cs="Arial"/>
                <w:sz w:val="20"/>
                <w:szCs w:val="20"/>
              </w:rPr>
            </w:pPr>
            <w:r>
              <w:rPr>
                <w:rFonts w:ascii="Arial" w:hAnsi="Arial" w:cs="Arial"/>
                <w:sz w:val="20"/>
                <w:szCs w:val="20"/>
              </w:rPr>
              <w:t xml:space="preserve">nach IKR </w:t>
            </w:r>
            <w:r w:rsidR="009D5E64">
              <w:rPr>
                <w:rFonts w:ascii="Arial" w:hAnsi="Arial" w:cs="Arial"/>
                <w:sz w:val="20"/>
                <w:szCs w:val="20"/>
              </w:rPr>
              <w:t xml:space="preserve">zugeordnete </w:t>
            </w:r>
            <w:r>
              <w:rPr>
                <w:rFonts w:ascii="Arial" w:hAnsi="Arial" w:cs="Arial"/>
                <w:sz w:val="20"/>
                <w:szCs w:val="20"/>
              </w:rPr>
              <w:t xml:space="preserve">Konten </w:t>
            </w:r>
            <w:r w:rsidR="009D5E64">
              <w:rPr>
                <w:rFonts w:ascii="Arial" w:hAnsi="Arial" w:cs="Arial"/>
                <w:sz w:val="20"/>
                <w:szCs w:val="20"/>
              </w:rPr>
              <w:t xml:space="preserve">und </w:t>
            </w:r>
            <w:r>
              <w:rPr>
                <w:rFonts w:ascii="Arial" w:hAnsi="Arial" w:cs="Arial"/>
                <w:sz w:val="20"/>
                <w:szCs w:val="20"/>
              </w:rPr>
              <w:t>Kontennummern</w:t>
            </w:r>
          </w:p>
          <w:p w:rsidR="009B69EC" w:rsidRDefault="009D5E64" w:rsidP="002F50F6">
            <w:pPr>
              <w:pStyle w:val="Listenabsatz"/>
              <w:numPr>
                <w:ilvl w:val="0"/>
                <w:numId w:val="2"/>
              </w:numPr>
              <w:spacing w:after="0"/>
              <w:rPr>
                <w:rFonts w:ascii="Arial" w:hAnsi="Arial" w:cs="Arial"/>
                <w:sz w:val="20"/>
                <w:szCs w:val="20"/>
              </w:rPr>
            </w:pPr>
            <w:r>
              <w:rPr>
                <w:rFonts w:ascii="Arial" w:hAnsi="Arial" w:cs="Arial"/>
                <w:sz w:val="20"/>
                <w:szCs w:val="20"/>
              </w:rPr>
              <w:t>Kontenplan für die Young Cosmetics KG</w:t>
            </w:r>
          </w:p>
          <w:p w:rsidR="009B69EC" w:rsidRPr="00677AC1" w:rsidRDefault="009D5E64" w:rsidP="00620EAE">
            <w:pPr>
              <w:pStyle w:val="Listenabsatz"/>
              <w:numPr>
                <w:ilvl w:val="0"/>
                <w:numId w:val="2"/>
              </w:numPr>
              <w:spacing w:after="0"/>
              <w:rPr>
                <w:rFonts w:ascii="Arial" w:hAnsi="Arial" w:cs="Arial"/>
                <w:sz w:val="20"/>
                <w:szCs w:val="20"/>
              </w:rPr>
            </w:pPr>
            <w:r>
              <w:rPr>
                <w:rFonts w:ascii="Arial" w:hAnsi="Arial" w:cs="Arial"/>
                <w:sz w:val="20"/>
                <w:szCs w:val="20"/>
              </w:rPr>
              <w:t xml:space="preserve">Buchungsätze </w:t>
            </w:r>
            <w:r w:rsidR="00620EAE">
              <w:rPr>
                <w:rFonts w:ascii="Arial" w:hAnsi="Arial" w:cs="Arial"/>
                <w:sz w:val="20"/>
                <w:szCs w:val="20"/>
              </w:rPr>
              <w:t xml:space="preserve">mit Angabe der Kontennummern nach IKR </w:t>
            </w:r>
            <w:r>
              <w:rPr>
                <w:rFonts w:ascii="Arial" w:hAnsi="Arial" w:cs="Arial"/>
                <w:sz w:val="20"/>
                <w:szCs w:val="20"/>
              </w:rPr>
              <w:t xml:space="preserve">für Bestands- und Erfolgskonten </w:t>
            </w:r>
          </w:p>
        </w:tc>
      </w:tr>
      <w:tr w:rsidR="009B69EC" w:rsidRPr="00677AC1" w:rsidTr="002F50F6">
        <w:tc>
          <w:tcPr>
            <w:tcW w:w="2396" w:type="pct"/>
            <w:gridSpan w:val="2"/>
          </w:tcPr>
          <w:p w:rsidR="009B69EC" w:rsidRPr="00677AC1" w:rsidRDefault="009B69EC" w:rsidP="002F50F6">
            <w:pPr>
              <w:spacing w:after="80"/>
              <w:rPr>
                <w:rFonts w:ascii="Arial" w:hAnsi="Arial" w:cs="Arial"/>
                <w:b/>
                <w:sz w:val="20"/>
                <w:szCs w:val="20"/>
              </w:rPr>
            </w:pPr>
            <w:r w:rsidRPr="00677AC1">
              <w:rPr>
                <w:rFonts w:ascii="Arial" w:hAnsi="Arial" w:cs="Arial"/>
                <w:b/>
                <w:sz w:val="20"/>
                <w:szCs w:val="20"/>
              </w:rPr>
              <w:t>Wesentliche Kompetenzen:</w:t>
            </w:r>
          </w:p>
          <w:p w:rsidR="009B69EC" w:rsidRPr="00677AC1" w:rsidRDefault="009B69EC" w:rsidP="002F50F6">
            <w:pPr>
              <w:spacing w:after="0"/>
              <w:rPr>
                <w:rFonts w:ascii="Arial" w:hAnsi="Arial" w:cs="Arial"/>
                <w:b/>
                <w:sz w:val="20"/>
                <w:szCs w:val="20"/>
              </w:rPr>
            </w:pPr>
            <w:r w:rsidRPr="00677AC1">
              <w:rPr>
                <w:rFonts w:ascii="Arial" w:hAnsi="Arial" w:cs="Arial"/>
                <w:b/>
                <w:sz w:val="20"/>
                <w:szCs w:val="20"/>
              </w:rPr>
              <w:t>Die Schülerinnen und Schüler</w:t>
            </w:r>
          </w:p>
          <w:p w:rsidR="009D5E64" w:rsidRDefault="009D5E64" w:rsidP="00ED497B">
            <w:pPr>
              <w:numPr>
                <w:ilvl w:val="0"/>
                <w:numId w:val="2"/>
              </w:numPr>
              <w:spacing w:after="0"/>
              <w:rPr>
                <w:rFonts w:ascii="Arial" w:hAnsi="Arial" w:cs="Arial"/>
                <w:sz w:val="20"/>
                <w:szCs w:val="20"/>
              </w:rPr>
            </w:pPr>
            <w:r>
              <w:rPr>
                <w:rFonts w:ascii="Arial" w:hAnsi="Arial" w:cs="Arial"/>
                <w:sz w:val="20"/>
                <w:szCs w:val="20"/>
              </w:rPr>
              <w:t xml:space="preserve">beschreiben Aufbau und Gliederung des Industriekontenrahmens. </w:t>
            </w:r>
          </w:p>
          <w:p w:rsidR="005658F0" w:rsidRDefault="005658F0" w:rsidP="00ED497B">
            <w:pPr>
              <w:numPr>
                <w:ilvl w:val="0"/>
                <w:numId w:val="2"/>
              </w:numPr>
              <w:spacing w:after="0"/>
              <w:rPr>
                <w:rFonts w:ascii="Arial" w:hAnsi="Arial" w:cs="Arial"/>
                <w:sz w:val="20"/>
                <w:szCs w:val="20"/>
              </w:rPr>
            </w:pPr>
            <w:r>
              <w:rPr>
                <w:rFonts w:ascii="Arial" w:hAnsi="Arial" w:cs="Arial"/>
                <w:sz w:val="20"/>
                <w:szCs w:val="20"/>
              </w:rPr>
              <w:t>unterscheiden Kontenrahmen und Kontenplan.</w:t>
            </w:r>
          </w:p>
          <w:p w:rsidR="009D5E64" w:rsidRPr="00ED497B" w:rsidRDefault="009D5E64" w:rsidP="009D5E64">
            <w:pPr>
              <w:numPr>
                <w:ilvl w:val="0"/>
                <w:numId w:val="2"/>
              </w:numPr>
              <w:spacing w:after="0"/>
              <w:rPr>
                <w:rFonts w:ascii="Arial" w:hAnsi="Arial" w:cs="Arial"/>
                <w:sz w:val="20"/>
                <w:szCs w:val="20"/>
              </w:rPr>
            </w:pPr>
            <w:r w:rsidRPr="00ED497B">
              <w:rPr>
                <w:rFonts w:ascii="Arial" w:hAnsi="Arial" w:cs="Arial"/>
                <w:sz w:val="20"/>
                <w:szCs w:val="20"/>
              </w:rPr>
              <w:t xml:space="preserve">ordnen Kontennummern </w:t>
            </w:r>
            <w:r w:rsidR="00B97F50">
              <w:rPr>
                <w:rFonts w:ascii="Arial" w:hAnsi="Arial" w:cs="Arial"/>
                <w:sz w:val="20"/>
                <w:szCs w:val="20"/>
              </w:rPr>
              <w:t xml:space="preserve">Kontenart und Konto </w:t>
            </w:r>
            <w:r w:rsidRPr="00ED497B">
              <w:rPr>
                <w:rFonts w:ascii="Arial" w:hAnsi="Arial" w:cs="Arial"/>
                <w:sz w:val="20"/>
                <w:szCs w:val="20"/>
              </w:rPr>
              <w:t>zu.</w:t>
            </w:r>
          </w:p>
          <w:p w:rsidR="00ED497B" w:rsidRPr="00ED497B" w:rsidRDefault="009D5E64" w:rsidP="00ED497B">
            <w:pPr>
              <w:numPr>
                <w:ilvl w:val="0"/>
                <w:numId w:val="2"/>
              </w:numPr>
              <w:spacing w:after="0"/>
              <w:rPr>
                <w:rFonts w:ascii="Arial" w:hAnsi="Arial" w:cs="Arial"/>
                <w:sz w:val="20"/>
                <w:szCs w:val="20"/>
              </w:rPr>
            </w:pPr>
            <w:r>
              <w:rPr>
                <w:rFonts w:ascii="Arial" w:hAnsi="Arial" w:cs="Arial"/>
                <w:sz w:val="20"/>
                <w:szCs w:val="20"/>
              </w:rPr>
              <w:t>erstellen aus dem Kontenrahmen einen betrieblichen Kontenplan</w:t>
            </w:r>
            <w:r w:rsidR="00ED497B" w:rsidRPr="00ED497B">
              <w:rPr>
                <w:rFonts w:ascii="Arial" w:hAnsi="Arial" w:cs="Arial"/>
                <w:sz w:val="20"/>
                <w:szCs w:val="20"/>
              </w:rPr>
              <w:t>.</w:t>
            </w:r>
          </w:p>
          <w:p w:rsidR="009B69EC" w:rsidRPr="00ED497B" w:rsidRDefault="009D5E64" w:rsidP="00E31187">
            <w:pPr>
              <w:numPr>
                <w:ilvl w:val="0"/>
                <w:numId w:val="2"/>
              </w:numPr>
              <w:spacing w:after="0"/>
              <w:rPr>
                <w:rFonts w:ascii="Arial" w:hAnsi="Arial" w:cs="Arial"/>
                <w:sz w:val="20"/>
                <w:szCs w:val="20"/>
              </w:rPr>
            </w:pPr>
            <w:r>
              <w:rPr>
                <w:rFonts w:ascii="Arial" w:hAnsi="Arial" w:cs="Arial"/>
                <w:sz w:val="20"/>
                <w:szCs w:val="20"/>
              </w:rPr>
              <w:t xml:space="preserve">bilden Buchungssätze unter Verwendung der </w:t>
            </w:r>
            <w:r w:rsidR="00E31187">
              <w:rPr>
                <w:rFonts w:ascii="Arial" w:hAnsi="Arial" w:cs="Arial"/>
                <w:sz w:val="20"/>
                <w:szCs w:val="20"/>
              </w:rPr>
              <w:t xml:space="preserve">Konten des IKR und </w:t>
            </w:r>
            <w:r>
              <w:rPr>
                <w:rFonts w:ascii="Arial" w:hAnsi="Arial" w:cs="Arial"/>
                <w:sz w:val="20"/>
                <w:szCs w:val="20"/>
              </w:rPr>
              <w:t>Ko</w:t>
            </w:r>
            <w:r>
              <w:rPr>
                <w:rFonts w:ascii="Arial" w:hAnsi="Arial" w:cs="Arial"/>
                <w:sz w:val="20"/>
                <w:szCs w:val="20"/>
              </w:rPr>
              <w:t>n</w:t>
            </w:r>
            <w:r>
              <w:rPr>
                <w:rFonts w:ascii="Arial" w:hAnsi="Arial" w:cs="Arial"/>
                <w:sz w:val="20"/>
                <w:szCs w:val="20"/>
              </w:rPr>
              <w:t>tennummern.</w:t>
            </w:r>
          </w:p>
        </w:tc>
        <w:tc>
          <w:tcPr>
            <w:tcW w:w="2604" w:type="pct"/>
            <w:gridSpan w:val="2"/>
          </w:tcPr>
          <w:p w:rsidR="009B69EC" w:rsidRPr="00677AC1" w:rsidRDefault="009B69EC" w:rsidP="002F50F6">
            <w:pPr>
              <w:spacing w:after="80"/>
              <w:rPr>
                <w:rFonts w:ascii="Arial" w:hAnsi="Arial" w:cs="Arial"/>
                <w:b/>
                <w:sz w:val="20"/>
                <w:szCs w:val="20"/>
              </w:rPr>
            </w:pPr>
            <w:r w:rsidRPr="00677AC1">
              <w:rPr>
                <w:rFonts w:ascii="Arial" w:hAnsi="Arial" w:cs="Arial"/>
                <w:b/>
                <w:sz w:val="20"/>
                <w:szCs w:val="20"/>
              </w:rPr>
              <w:t>Konkretisierung der Inhalte:</w:t>
            </w:r>
          </w:p>
          <w:p w:rsidR="009B69EC" w:rsidRPr="00677AC1" w:rsidRDefault="009D5E64" w:rsidP="002F50F6">
            <w:pPr>
              <w:pStyle w:val="Listenabsatz"/>
              <w:numPr>
                <w:ilvl w:val="0"/>
                <w:numId w:val="2"/>
              </w:numPr>
              <w:spacing w:after="0"/>
              <w:rPr>
                <w:rFonts w:ascii="Arial" w:hAnsi="Arial" w:cs="Arial"/>
                <w:sz w:val="20"/>
                <w:szCs w:val="20"/>
              </w:rPr>
            </w:pPr>
            <w:r>
              <w:rPr>
                <w:rFonts w:ascii="Arial" w:hAnsi="Arial" w:cs="Arial"/>
                <w:sz w:val="20"/>
                <w:szCs w:val="20"/>
              </w:rPr>
              <w:t>Aufbau und Gliederung des Industriekontenrahmens</w:t>
            </w:r>
          </w:p>
          <w:p w:rsidR="009B69EC" w:rsidRDefault="009D5E64" w:rsidP="002F50F6">
            <w:pPr>
              <w:pStyle w:val="Listenabsatz"/>
              <w:numPr>
                <w:ilvl w:val="0"/>
                <w:numId w:val="2"/>
              </w:numPr>
              <w:spacing w:after="0"/>
              <w:rPr>
                <w:rFonts w:ascii="Arial" w:hAnsi="Arial" w:cs="Arial"/>
                <w:sz w:val="20"/>
                <w:szCs w:val="20"/>
              </w:rPr>
            </w:pPr>
            <w:r>
              <w:rPr>
                <w:rFonts w:ascii="Arial" w:hAnsi="Arial" w:cs="Arial"/>
                <w:sz w:val="20"/>
                <w:szCs w:val="20"/>
              </w:rPr>
              <w:t>Kontenplan</w:t>
            </w:r>
          </w:p>
          <w:p w:rsidR="009B69EC" w:rsidRPr="00677AC1" w:rsidRDefault="009B69EC" w:rsidP="009D5E64">
            <w:pPr>
              <w:pStyle w:val="Listenabsatz"/>
              <w:spacing w:after="0"/>
              <w:ind w:left="284"/>
              <w:rPr>
                <w:rFonts w:ascii="Arial" w:hAnsi="Arial" w:cs="Arial"/>
                <w:sz w:val="20"/>
                <w:szCs w:val="20"/>
              </w:rPr>
            </w:pPr>
          </w:p>
        </w:tc>
      </w:tr>
      <w:tr w:rsidR="009B69EC" w:rsidRPr="00677AC1" w:rsidTr="002F50F6">
        <w:trPr>
          <w:trHeight w:val="701"/>
        </w:trPr>
        <w:tc>
          <w:tcPr>
            <w:tcW w:w="1748" w:type="pct"/>
          </w:tcPr>
          <w:p w:rsidR="009B69EC" w:rsidRPr="00677AC1" w:rsidRDefault="009B69EC" w:rsidP="002F50F6">
            <w:pPr>
              <w:spacing w:after="0"/>
              <w:rPr>
                <w:rFonts w:ascii="Arial" w:hAnsi="Arial" w:cs="Arial"/>
                <w:b/>
                <w:sz w:val="20"/>
                <w:szCs w:val="20"/>
              </w:rPr>
            </w:pPr>
            <w:r w:rsidRPr="00677AC1">
              <w:rPr>
                <w:rFonts w:ascii="Arial" w:hAnsi="Arial" w:cs="Arial"/>
                <w:b/>
                <w:sz w:val="20"/>
                <w:szCs w:val="20"/>
              </w:rPr>
              <w:t>Lern- und Arbeitstechniken:</w:t>
            </w:r>
          </w:p>
          <w:p w:rsidR="009B69EC" w:rsidRPr="00677AC1" w:rsidRDefault="009B69EC" w:rsidP="002F50F6">
            <w:pPr>
              <w:spacing w:after="0"/>
              <w:rPr>
                <w:rFonts w:ascii="Arial" w:hAnsi="Arial" w:cs="Arial"/>
                <w:sz w:val="20"/>
                <w:szCs w:val="20"/>
              </w:rPr>
            </w:pPr>
          </w:p>
          <w:p w:rsidR="009B69EC" w:rsidRPr="00677AC1" w:rsidRDefault="009B69EC" w:rsidP="002F50F6">
            <w:pPr>
              <w:spacing w:after="0"/>
              <w:rPr>
                <w:rFonts w:ascii="Arial" w:hAnsi="Arial" w:cs="Arial"/>
                <w:sz w:val="20"/>
                <w:szCs w:val="20"/>
              </w:rPr>
            </w:pPr>
          </w:p>
        </w:tc>
        <w:tc>
          <w:tcPr>
            <w:tcW w:w="1661" w:type="pct"/>
            <w:gridSpan w:val="2"/>
          </w:tcPr>
          <w:p w:rsidR="009B69EC" w:rsidRPr="00677AC1" w:rsidRDefault="009B69EC" w:rsidP="002F50F6">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9B69EC" w:rsidRPr="00677AC1" w:rsidRDefault="009B69EC"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9B69EC" w:rsidRPr="00677AC1" w:rsidRDefault="009B69EC"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9B69EC" w:rsidRPr="00677AC1" w:rsidRDefault="009B69EC" w:rsidP="002F50F6">
            <w:pPr>
              <w:spacing w:after="0"/>
              <w:rPr>
                <w:rFonts w:ascii="Arial" w:hAnsi="Arial" w:cs="Arial"/>
                <w:b/>
                <w:sz w:val="20"/>
                <w:szCs w:val="20"/>
              </w:rPr>
            </w:pPr>
            <w:r w:rsidRPr="00677AC1">
              <w:rPr>
                <w:rFonts w:ascii="Arial" w:hAnsi="Arial" w:cs="Arial"/>
                <w:b/>
                <w:sz w:val="20"/>
                <w:szCs w:val="20"/>
              </w:rPr>
              <w:t>Organisatorische Hinweise:</w:t>
            </w:r>
          </w:p>
        </w:tc>
      </w:tr>
    </w:tbl>
    <w:p w:rsidR="00526DEF" w:rsidRDefault="00526DEF" w:rsidP="009B69EC">
      <w:pPr>
        <w:pStyle w:val="Grundtextfett"/>
        <w:spacing w:line="276" w:lineRule="auto"/>
        <w:rPr>
          <w:rFonts w:ascii="Arial" w:hAnsi="Arial" w:cs="Arial"/>
          <w:sz w:val="20"/>
          <w:szCs w:val="20"/>
        </w:rPr>
      </w:pPr>
    </w:p>
    <w:p w:rsidR="00526DEF" w:rsidRDefault="00526DEF">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526DEF" w:rsidRPr="00677AC1" w:rsidTr="002F50F6">
        <w:tc>
          <w:tcPr>
            <w:tcW w:w="5000" w:type="pct"/>
            <w:gridSpan w:val="4"/>
          </w:tcPr>
          <w:p w:rsidR="00526DEF" w:rsidRPr="00677AC1" w:rsidRDefault="00526DEF" w:rsidP="002F50F6">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526DEF" w:rsidRPr="00677AC1" w:rsidTr="002F50F6">
        <w:tc>
          <w:tcPr>
            <w:tcW w:w="5000" w:type="pct"/>
            <w:gridSpan w:val="4"/>
          </w:tcPr>
          <w:p w:rsidR="00526DEF" w:rsidRPr="00677AC1" w:rsidRDefault="00526DEF" w:rsidP="002F50F6">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 xml:space="preserve">: </w:t>
            </w:r>
          </w:p>
          <w:p w:rsidR="00526DEF" w:rsidRDefault="00526DEF" w:rsidP="002F50F6">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526DEF" w:rsidRPr="00677AC1" w:rsidRDefault="00526DEF" w:rsidP="006617BF">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sidR="006617BF">
              <w:rPr>
                <w:rFonts w:ascii="Arial" w:hAnsi="Arial" w:cs="Arial"/>
                <w:bCs/>
                <w:sz w:val="20"/>
                <w:szCs w:val="20"/>
              </w:rPr>
              <w:t>erfassen das System der Umsatzsteuer, berücksichtigen die Umsatzsteuer bei Ein-</w:t>
            </w:r>
            <w:r w:rsidR="00B97F50">
              <w:rPr>
                <w:rFonts w:ascii="Arial" w:hAnsi="Arial" w:cs="Arial"/>
                <w:bCs/>
                <w:sz w:val="20"/>
                <w:szCs w:val="20"/>
              </w:rPr>
              <w:t xml:space="preserve"> </w:t>
            </w:r>
            <w:r w:rsidR="006617BF">
              <w:rPr>
                <w:rFonts w:ascii="Arial" w:hAnsi="Arial" w:cs="Arial"/>
                <w:bCs/>
                <w:sz w:val="20"/>
                <w:szCs w:val="20"/>
              </w:rPr>
              <w:t>und Ausgangsrechnungen und erstellen eine Umsatzsteuervoranme</w:t>
            </w:r>
            <w:r w:rsidR="006617BF">
              <w:rPr>
                <w:rFonts w:ascii="Arial" w:hAnsi="Arial" w:cs="Arial"/>
                <w:bCs/>
                <w:sz w:val="20"/>
                <w:szCs w:val="20"/>
              </w:rPr>
              <w:t>l</w:t>
            </w:r>
            <w:r w:rsidR="006617BF">
              <w:rPr>
                <w:rFonts w:ascii="Arial" w:hAnsi="Arial" w:cs="Arial"/>
                <w:bCs/>
                <w:sz w:val="20"/>
                <w:szCs w:val="20"/>
              </w:rPr>
              <w:t>dung</w:t>
            </w:r>
            <w:r w:rsidR="00446654">
              <w:rPr>
                <w:rFonts w:ascii="Arial" w:hAnsi="Arial" w:cs="Arial"/>
                <w:bCs/>
                <w:sz w:val="20"/>
                <w:szCs w:val="20"/>
              </w:rPr>
              <w:t>.</w:t>
            </w:r>
          </w:p>
        </w:tc>
      </w:tr>
      <w:tr w:rsidR="00526DEF" w:rsidRPr="00677AC1" w:rsidTr="002F50F6">
        <w:trPr>
          <w:trHeight w:val="397"/>
        </w:trPr>
        <w:tc>
          <w:tcPr>
            <w:tcW w:w="5000" w:type="pct"/>
            <w:gridSpan w:val="4"/>
            <w:vAlign w:val="center"/>
          </w:tcPr>
          <w:p w:rsidR="00526DEF" w:rsidRPr="00677AC1" w:rsidRDefault="00526DEF" w:rsidP="00526DEF">
            <w:pPr>
              <w:spacing w:after="0"/>
              <w:rPr>
                <w:rFonts w:ascii="Arial" w:hAnsi="Arial" w:cs="Arial"/>
                <w:sz w:val="20"/>
                <w:szCs w:val="20"/>
              </w:rPr>
            </w:pPr>
            <w:r>
              <w:rPr>
                <w:rFonts w:ascii="Arial" w:hAnsi="Arial" w:cs="Arial"/>
                <w:b/>
                <w:sz w:val="20"/>
                <w:szCs w:val="20"/>
              </w:rPr>
              <w:t>Lernsituation 6</w:t>
            </w:r>
            <w:r w:rsidRPr="00677AC1">
              <w:rPr>
                <w:rFonts w:ascii="Arial" w:hAnsi="Arial" w:cs="Arial"/>
                <w:b/>
                <w:sz w:val="20"/>
                <w:szCs w:val="20"/>
              </w:rPr>
              <w:t>:</w:t>
            </w:r>
            <w:r w:rsidRPr="00677AC1">
              <w:rPr>
                <w:rFonts w:ascii="Arial" w:hAnsi="Arial" w:cs="Arial"/>
                <w:sz w:val="20"/>
                <w:szCs w:val="20"/>
              </w:rPr>
              <w:t xml:space="preserve"> </w:t>
            </w:r>
            <w:r>
              <w:rPr>
                <w:rFonts w:ascii="Arial" w:hAnsi="Arial" w:cs="Arial"/>
                <w:sz w:val="20"/>
                <w:szCs w:val="20"/>
              </w:rPr>
              <w:t>Eine Umsatzsteuervoranmeldung erstellen – oder: Verdient der Staat an der Geschäftstätigkeit der Young Cosmetics KG immer mit</w:t>
            </w:r>
            <w:r w:rsidR="001375C5">
              <w:rPr>
                <w:rFonts w:ascii="Arial" w:hAnsi="Arial" w:cs="Arial"/>
                <w:sz w:val="20"/>
                <w:szCs w:val="20"/>
              </w:rPr>
              <w:t>?</w:t>
            </w:r>
          </w:p>
        </w:tc>
      </w:tr>
      <w:tr w:rsidR="00526DEF" w:rsidRPr="00677AC1" w:rsidTr="002F50F6">
        <w:tc>
          <w:tcPr>
            <w:tcW w:w="2396" w:type="pct"/>
            <w:gridSpan w:val="2"/>
          </w:tcPr>
          <w:p w:rsidR="00526DEF" w:rsidRPr="00677AC1" w:rsidRDefault="00526DEF" w:rsidP="002F50F6">
            <w:pPr>
              <w:spacing w:after="80"/>
              <w:rPr>
                <w:rFonts w:ascii="Arial" w:hAnsi="Arial" w:cs="Arial"/>
                <w:b/>
                <w:sz w:val="20"/>
                <w:szCs w:val="20"/>
              </w:rPr>
            </w:pPr>
            <w:r w:rsidRPr="00677AC1">
              <w:rPr>
                <w:rFonts w:ascii="Arial" w:hAnsi="Arial" w:cs="Arial"/>
                <w:b/>
                <w:sz w:val="20"/>
                <w:szCs w:val="20"/>
              </w:rPr>
              <w:t xml:space="preserve">Einstiegsszenario: </w:t>
            </w:r>
          </w:p>
          <w:p w:rsidR="00526DEF" w:rsidRPr="00677AC1" w:rsidRDefault="003368DD" w:rsidP="00B97F50">
            <w:pPr>
              <w:spacing w:after="0"/>
              <w:jc w:val="both"/>
              <w:rPr>
                <w:rFonts w:ascii="Arial" w:hAnsi="Arial" w:cs="Arial"/>
                <w:sz w:val="20"/>
                <w:szCs w:val="20"/>
              </w:rPr>
            </w:pPr>
            <w:r>
              <w:rPr>
                <w:rFonts w:ascii="Arial" w:hAnsi="Arial" w:cs="Arial"/>
                <w:sz w:val="20"/>
                <w:szCs w:val="20"/>
              </w:rPr>
              <w:t xml:space="preserve">Frau Richter sendet eine interne Mitteilung an </w:t>
            </w:r>
            <w:r w:rsidR="001F0CCF">
              <w:rPr>
                <w:rFonts w:ascii="Arial" w:hAnsi="Arial" w:cs="Arial"/>
                <w:sz w:val="20"/>
                <w:szCs w:val="20"/>
              </w:rPr>
              <w:t>Frau Schönberg</w:t>
            </w:r>
            <w:r w:rsidR="00B97F50">
              <w:rPr>
                <w:rFonts w:ascii="Arial" w:hAnsi="Arial" w:cs="Arial"/>
                <w:sz w:val="20"/>
                <w:szCs w:val="20"/>
              </w:rPr>
              <w:t xml:space="preserve"> (</w:t>
            </w:r>
            <w:r>
              <w:rPr>
                <w:rFonts w:ascii="Arial" w:hAnsi="Arial" w:cs="Arial"/>
                <w:sz w:val="20"/>
                <w:szCs w:val="20"/>
              </w:rPr>
              <w:t>Mitarbeit</w:t>
            </w:r>
            <w:r>
              <w:rPr>
                <w:rFonts w:ascii="Arial" w:hAnsi="Arial" w:cs="Arial"/>
                <w:sz w:val="20"/>
                <w:szCs w:val="20"/>
              </w:rPr>
              <w:t>e</w:t>
            </w:r>
            <w:r>
              <w:rPr>
                <w:rFonts w:ascii="Arial" w:hAnsi="Arial" w:cs="Arial"/>
                <w:sz w:val="20"/>
                <w:szCs w:val="20"/>
              </w:rPr>
              <w:t>rin</w:t>
            </w:r>
            <w:r w:rsidR="001F0CCF">
              <w:rPr>
                <w:rFonts w:ascii="Arial" w:hAnsi="Arial" w:cs="Arial"/>
                <w:sz w:val="20"/>
                <w:szCs w:val="20"/>
              </w:rPr>
              <w:t xml:space="preserve"> in der Abteilung Rechnungswesen</w:t>
            </w:r>
            <w:r w:rsidR="00B97F50">
              <w:rPr>
                <w:rFonts w:ascii="Arial" w:hAnsi="Arial" w:cs="Arial"/>
                <w:sz w:val="20"/>
                <w:szCs w:val="20"/>
              </w:rPr>
              <w:t>)</w:t>
            </w:r>
            <w:r>
              <w:rPr>
                <w:rFonts w:ascii="Arial" w:hAnsi="Arial" w:cs="Arial"/>
                <w:sz w:val="20"/>
                <w:szCs w:val="20"/>
              </w:rPr>
              <w:t xml:space="preserve"> </w:t>
            </w:r>
            <w:r w:rsidR="00446654">
              <w:rPr>
                <w:rFonts w:ascii="Arial" w:hAnsi="Arial" w:cs="Arial"/>
                <w:sz w:val="20"/>
                <w:szCs w:val="20"/>
              </w:rPr>
              <w:t xml:space="preserve">mit der Bitte, </w:t>
            </w:r>
            <w:r>
              <w:rPr>
                <w:rFonts w:ascii="Arial" w:hAnsi="Arial" w:cs="Arial"/>
                <w:sz w:val="20"/>
                <w:szCs w:val="20"/>
              </w:rPr>
              <w:t xml:space="preserve">die bereits vorbereitete Umsatzsteuererklärung zu korrigieren und fertigzustellen. Alisa soll in den Arbeitsprozess einbezogen werden </w:t>
            </w:r>
            <w:r w:rsidR="001F0CCF">
              <w:rPr>
                <w:rFonts w:ascii="Arial" w:hAnsi="Arial" w:cs="Arial"/>
                <w:sz w:val="20"/>
                <w:szCs w:val="20"/>
              </w:rPr>
              <w:t>und mit Unterstützung von Frau Schö</w:t>
            </w:r>
            <w:r w:rsidR="001F0CCF">
              <w:rPr>
                <w:rFonts w:ascii="Arial" w:hAnsi="Arial" w:cs="Arial"/>
                <w:sz w:val="20"/>
                <w:szCs w:val="20"/>
              </w:rPr>
              <w:t>n</w:t>
            </w:r>
            <w:r w:rsidR="001F0CCF">
              <w:rPr>
                <w:rFonts w:ascii="Arial" w:hAnsi="Arial" w:cs="Arial"/>
                <w:sz w:val="20"/>
                <w:szCs w:val="20"/>
              </w:rPr>
              <w:t>berg das System der Umsatzsteuer erarbeiten.</w:t>
            </w:r>
            <w:r>
              <w:rPr>
                <w:rFonts w:ascii="Arial" w:hAnsi="Arial" w:cs="Arial"/>
                <w:sz w:val="20"/>
                <w:szCs w:val="20"/>
              </w:rPr>
              <w:t xml:space="preserve"> </w:t>
            </w:r>
          </w:p>
        </w:tc>
        <w:tc>
          <w:tcPr>
            <w:tcW w:w="2604" w:type="pct"/>
            <w:gridSpan w:val="2"/>
          </w:tcPr>
          <w:p w:rsidR="00526DEF" w:rsidRPr="00677AC1" w:rsidRDefault="00526DEF" w:rsidP="002F50F6">
            <w:pPr>
              <w:spacing w:after="80"/>
              <w:rPr>
                <w:rFonts w:ascii="Arial" w:hAnsi="Arial" w:cs="Arial"/>
                <w:b/>
                <w:sz w:val="20"/>
                <w:szCs w:val="20"/>
              </w:rPr>
            </w:pPr>
            <w:r w:rsidRPr="00677AC1">
              <w:rPr>
                <w:rFonts w:ascii="Arial" w:hAnsi="Arial" w:cs="Arial"/>
                <w:b/>
                <w:sz w:val="20"/>
                <w:szCs w:val="20"/>
              </w:rPr>
              <w:t>Handlungsprodukte:</w:t>
            </w:r>
          </w:p>
          <w:p w:rsidR="00526DEF" w:rsidRDefault="006617BF" w:rsidP="002F50F6">
            <w:pPr>
              <w:pStyle w:val="Listenabsatz"/>
              <w:numPr>
                <w:ilvl w:val="0"/>
                <w:numId w:val="2"/>
              </w:numPr>
              <w:spacing w:after="0"/>
              <w:rPr>
                <w:rFonts w:ascii="Arial" w:hAnsi="Arial" w:cs="Arial"/>
                <w:sz w:val="20"/>
                <w:szCs w:val="20"/>
              </w:rPr>
            </w:pPr>
            <w:r>
              <w:rPr>
                <w:rFonts w:ascii="Arial" w:hAnsi="Arial" w:cs="Arial"/>
                <w:sz w:val="20"/>
                <w:szCs w:val="20"/>
              </w:rPr>
              <w:t xml:space="preserve">Gegenüberstellung von recherchierten </w:t>
            </w:r>
            <w:r w:rsidR="00446654">
              <w:rPr>
                <w:rFonts w:ascii="Arial" w:hAnsi="Arial" w:cs="Arial"/>
                <w:sz w:val="20"/>
                <w:szCs w:val="20"/>
              </w:rPr>
              <w:t>„</w:t>
            </w:r>
            <w:r>
              <w:rPr>
                <w:rFonts w:ascii="Arial" w:hAnsi="Arial" w:cs="Arial"/>
                <w:sz w:val="20"/>
                <w:szCs w:val="20"/>
              </w:rPr>
              <w:t>Kuriositäten</w:t>
            </w:r>
            <w:r w:rsidR="00446654">
              <w:rPr>
                <w:rFonts w:ascii="Arial" w:hAnsi="Arial" w:cs="Arial"/>
                <w:sz w:val="20"/>
                <w:szCs w:val="20"/>
              </w:rPr>
              <w:t>“</w:t>
            </w:r>
            <w:r>
              <w:rPr>
                <w:rFonts w:ascii="Arial" w:hAnsi="Arial" w:cs="Arial"/>
                <w:sz w:val="20"/>
                <w:szCs w:val="20"/>
              </w:rPr>
              <w:t xml:space="preserve"> im Vergleich der Umsat</w:t>
            </w:r>
            <w:r>
              <w:rPr>
                <w:rFonts w:ascii="Arial" w:hAnsi="Arial" w:cs="Arial"/>
                <w:sz w:val="20"/>
                <w:szCs w:val="20"/>
              </w:rPr>
              <w:t>z</w:t>
            </w:r>
            <w:r>
              <w:rPr>
                <w:rFonts w:ascii="Arial" w:hAnsi="Arial" w:cs="Arial"/>
                <w:sz w:val="20"/>
                <w:szCs w:val="20"/>
              </w:rPr>
              <w:t>steuersätze</w:t>
            </w:r>
            <w:r w:rsidR="00526DEF">
              <w:rPr>
                <w:rFonts w:ascii="Arial" w:hAnsi="Arial" w:cs="Arial"/>
                <w:sz w:val="20"/>
                <w:szCs w:val="20"/>
              </w:rPr>
              <w:t xml:space="preserve"> </w:t>
            </w:r>
          </w:p>
          <w:p w:rsidR="00526DEF" w:rsidRDefault="00902625" w:rsidP="002F50F6">
            <w:pPr>
              <w:pStyle w:val="Listenabsatz"/>
              <w:numPr>
                <w:ilvl w:val="0"/>
                <w:numId w:val="2"/>
              </w:numPr>
              <w:spacing w:after="0"/>
              <w:rPr>
                <w:rFonts w:ascii="Arial" w:hAnsi="Arial" w:cs="Arial"/>
                <w:sz w:val="20"/>
                <w:szCs w:val="20"/>
              </w:rPr>
            </w:pPr>
            <w:r>
              <w:rPr>
                <w:rFonts w:ascii="Arial" w:hAnsi="Arial" w:cs="Arial"/>
                <w:sz w:val="20"/>
                <w:szCs w:val="20"/>
              </w:rPr>
              <w:t>ausgefüllte schematische Darstellung des Systems der Umsatzsteuer</w:t>
            </w:r>
          </w:p>
          <w:p w:rsidR="00526DEF" w:rsidRDefault="00902625" w:rsidP="002F50F6">
            <w:pPr>
              <w:pStyle w:val="Listenabsatz"/>
              <w:numPr>
                <w:ilvl w:val="0"/>
                <w:numId w:val="2"/>
              </w:numPr>
              <w:spacing w:after="0"/>
              <w:rPr>
                <w:rFonts w:ascii="Arial" w:hAnsi="Arial" w:cs="Arial"/>
                <w:sz w:val="20"/>
                <w:szCs w:val="20"/>
              </w:rPr>
            </w:pPr>
            <w:r>
              <w:rPr>
                <w:rFonts w:ascii="Arial" w:hAnsi="Arial" w:cs="Arial"/>
                <w:sz w:val="20"/>
                <w:szCs w:val="20"/>
              </w:rPr>
              <w:t>Buchungssätze unter Berücksichtigung von Umsatzsteuer im Grundbuch</w:t>
            </w:r>
          </w:p>
          <w:p w:rsidR="00902625" w:rsidRDefault="00BC7001" w:rsidP="002F50F6">
            <w:pPr>
              <w:pStyle w:val="Listenabsatz"/>
              <w:numPr>
                <w:ilvl w:val="0"/>
                <w:numId w:val="2"/>
              </w:numPr>
              <w:spacing w:after="0"/>
              <w:rPr>
                <w:rFonts w:ascii="Arial" w:hAnsi="Arial" w:cs="Arial"/>
                <w:sz w:val="20"/>
                <w:szCs w:val="20"/>
              </w:rPr>
            </w:pPr>
            <w:r>
              <w:rPr>
                <w:rFonts w:ascii="Arial" w:hAnsi="Arial" w:cs="Arial"/>
                <w:sz w:val="20"/>
                <w:szCs w:val="20"/>
              </w:rPr>
              <w:t>im Hauptbuch (</w:t>
            </w:r>
            <w:r w:rsidR="00902625">
              <w:rPr>
                <w:rFonts w:ascii="Arial" w:hAnsi="Arial" w:cs="Arial"/>
                <w:sz w:val="20"/>
                <w:szCs w:val="20"/>
              </w:rPr>
              <w:t>Konten „Umsatzsteuer“ und „Vorsteuer“</w:t>
            </w:r>
            <w:r>
              <w:rPr>
                <w:rFonts w:ascii="Arial" w:hAnsi="Arial" w:cs="Arial"/>
                <w:sz w:val="20"/>
                <w:szCs w:val="20"/>
              </w:rPr>
              <w:t xml:space="preserve">) </w:t>
            </w:r>
            <w:r w:rsidR="00902625">
              <w:rPr>
                <w:rFonts w:ascii="Arial" w:hAnsi="Arial" w:cs="Arial"/>
                <w:sz w:val="20"/>
                <w:szCs w:val="20"/>
              </w:rPr>
              <w:t>buchhalterisch ermitte</w:t>
            </w:r>
            <w:r w:rsidR="00902625">
              <w:rPr>
                <w:rFonts w:ascii="Arial" w:hAnsi="Arial" w:cs="Arial"/>
                <w:sz w:val="20"/>
                <w:szCs w:val="20"/>
              </w:rPr>
              <w:t>l</w:t>
            </w:r>
            <w:r w:rsidR="00902625">
              <w:rPr>
                <w:rFonts w:ascii="Arial" w:hAnsi="Arial" w:cs="Arial"/>
                <w:sz w:val="20"/>
                <w:szCs w:val="20"/>
              </w:rPr>
              <w:t>te Zahllast</w:t>
            </w:r>
          </w:p>
          <w:p w:rsidR="00902625" w:rsidRDefault="005717A7" w:rsidP="002F50F6">
            <w:pPr>
              <w:pStyle w:val="Listenabsatz"/>
              <w:numPr>
                <w:ilvl w:val="0"/>
                <w:numId w:val="2"/>
              </w:numPr>
              <w:spacing w:after="0"/>
              <w:rPr>
                <w:rFonts w:ascii="Arial" w:hAnsi="Arial" w:cs="Arial"/>
                <w:sz w:val="20"/>
                <w:szCs w:val="20"/>
              </w:rPr>
            </w:pPr>
            <w:r>
              <w:rPr>
                <w:rFonts w:ascii="Arial" w:hAnsi="Arial" w:cs="Arial"/>
                <w:sz w:val="20"/>
                <w:szCs w:val="20"/>
              </w:rPr>
              <w:t>a</w:t>
            </w:r>
            <w:r w:rsidR="00902625">
              <w:rPr>
                <w:rFonts w:ascii="Arial" w:hAnsi="Arial" w:cs="Arial"/>
                <w:sz w:val="20"/>
                <w:szCs w:val="20"/>
              </w:rPr>
              <w:t>usgefüllter Überweisungsträger für die Überweisung der Zahllast</w:t>
            </w:r>
          </w:p>
          <w:p w:rsidR="005717A7" w:rsidRPr="00677AC1" w:rsidRDefault="005717A7" w:rsidP="00446654">
            <w:pPr>
              <w:pStyle w:val="Listenabsatz"/>
              <w:numPr>
                <w:ilvl w:val="0"/>
                <w:numId w:val="2"/>
              </w:numPr>
              <w:spacing w:after="0"/>
              <w:rPr>
                <w:rFonts w:ascii="Arial" w:hAnsi="Arial" w:cs="Arial"/>
                <w:sz w:val="20"/>
                <w:szCs w:val="20"/>
              </w:rPr>
            </w:pPr>
            <w:r>
              <w:rPr>
                <w:rFonts w:ascii="Arial" w:hAnsi="Arial" w:cs="Arial"/>
                <w:sz w:val="20"/>
                <w:szCs w:val="20"/>
              </w:rPr>
              <w:t xml:space="preserve">im </w:t>
            </w:r>
            <w:r w:rsidR="00446654">
              <w:rPr>
                <w:rFonts w:ascii="Arial" w:hAnsi="Arial" w:cs="Arial"/>
                <w:sz w:val="20"/>
                <w:szCs w:val="20"/>
              </w:rPr>
              <w:t xml:space="preserve">ausgefüllter </w:t>
            </w:r>
            <w:r>
              <w:rPr>
                <w:rFonts w:ascii="Arial" w:hAnsi="Arial" w:cs="Arial"/>
                <w:sz w:val="20"/>
                <w:szCs w:val="20"/>
              </w:rPr>
              <w:t>Lückentext</w:t>
            </w:r>
            <w:r w:rsidR="00446654">
              <w:rPr>
                <w:rFonts w:ascii="Arial" w:hAnsi="Arial" w:cs="Arial"/>
                <w:sz w:val="20"/>
                <w:szCs w:val="20"/>
              </w:rPr>
              <w:t xml:space="preserve"> mit Merksätzen zur Umsatzsteuer</w:t>
            </w:r>
          </w:p>
        </w:tc>
      </w:tr>
      <w:tr w:rsidR="00526DEF" w:rsidRPr="00677AC1" w:rsidTr="002F50F6">
        <w:tc>
          <w:tcPr>
            <w:tcW w:w="2396" w:type="pct"/>
            <w:gridSpan w:val="2"/>
          </w:tcPr>
          <w:p w:rsidR="00526DEF" w:rsidRPr="00677AC1" w:rsidRDefault="00526DEF" w:rsidP="002F50F6">
            <w:pPr>
              <w:spacing w:after="80"/>
              <w:rPr>
                <w:rFonts w:ascii="Arial" w:hAnsi="Arial" w:cs="Arial"/>
                <w:b/>
                <w:sz w:val="20"/>
                <w:szCs w:val="20"/>
              </w:rPr>
            </w:pPr>
            <w:r w:rsidRPr="00677AC1">
              <w:rPr>
                <w:rFonts w:ascii="Arial" w:hAnsi="Arial" w:cs="Arial"/>
                <w:b/>
                <w:sz w:val="20"/>
                <w:szCs w:val="20"/>
              </w:rPr>
              <w:t>Wesentliche Kompetenzen:</w:t>
            </w:r>
          </w:p>
          <w:p w:rsidR="00526DEF" w:rsidRPr="00677AC1" w:rsidRDefault="00526DEF" w:rsidP="002F50F6">
            <w:pPr>
              <w:spacing w:after="0"/>
              <w:rPr>
                <w:rFonts w:ascii="Arial" w:hAnsi="Arial" w:cs="Arial"/>
                <w:b/>
                <w:sz w:val="20"/>
                <w:szCs w:val="20"/>
              </w:rPr>
            </w:pPr>
            <w:r w:rsidRPr="00677AC1">
              <w:rPr>
                <w:rFonts w:ascii="Arial" w:hAnsi="Arial" w:cs="Arial"/>
                <w:b/>
                <w:sz w:val="20"/>
                <w:szCs w:val="20"/>
              </w:rPr>
              <w:t>Die Schülerinnen und Schüler</w:t>
            </w:r>
          </w:p>
          <w:p w:rsidR="001375C5" w:rsidRPr="001375C5" w:rsidRDefault="001375C5" w:rsidP="006617BF">
            <w:pPr>
              <w:numPr>
                <w:ilvl w:val="0"/>
                <w:numId w:val="2"/>
              </w:numPr>
              <w:spacing w:after="0"/>
              <w:rPr>
                <w:rFonts w:ascii="Arial" w:hAnsi="Arial" w:cs="Arial"/>
                <w:sz w:val="20"/>
                <w:szCs w:val="20"/>
              </w:rPr>
            </w:pPr>
            <w:r w:rsidRPr="001375C5">
              <w:rPr>
                <w:rFonts w:ascii="Arial" w:hAnsi="Arial" w:cs="Arial"/>
                <w:sz w:val="20"/>
                <w:szCs w:val="20"/>
              </w:rPr>
              <w:t>erläutern das System der Umsatzsteuer.</w:t>
            </w:r>
          </w:p>
          <w:p w:rsidR="006617BF" w:rsidRDefault="006617BF" w:rsidP="006617BF">
            <w:pPr>
              <w:numPr>
                <w:ilvl w:val="0"/>
                <w:numId w:val="2"/>
              </w:numPr>
              <w:spacing w:after="0"/>
              <w:rPr>
                <w:rFonts w:ascii="Arial" w:hAnsi="Arial" w:cs="Arial"/>
                <w:sz w:val="20"/>
                <w:szCs w:val="20"/>
              </w:rPr>
            </w:pPr>
            <w:r>
              <w:rPr>
                <w:rFonts w:ascii="Arial" w:hAnsi="Arial" w:cs="Arial"/>
                <w:sz w:val="20"/>
                <w:szCs w:val="20"/>
              </w:rPr>
              <w:t>erläutern die Zielsetzung unterschiedlicher Umsatzsteuersätze.</w:t>
            </w:r>
          </w:p>
          <w:p w:rsidR="001375C5" w:rsidRPr="001375C5" w:rsidRDefault="006617BF" w:rsidP="006617BF">
            <w:pPr>
              <w:numPr>
                <w:ilvl w:val="0"/>
                <w:numId w:val="2"/>
              </w:numPr>
              <w:spacing w:after="0"/>
              <w:rPr>
                <w:rFonts w:ascii="Arial" w:hAnsi="Arial" w:cs="Arial"/>
                <w:sz w:val="20"/>
                <w:szCs w:val="20"/>
              </w:rPr>
            </w:pPr>
            <w:r>
              <w:rPr>
                <w:rFonts w:ascii="Arial" w:hAnsi="Arial" w:cs="Arial"/>
                <w:sz w:val="20"/>
                <w:szCs w:val="20"/>
              </w:rPr>
              <w:t>recherchieren Beispiele für unterschiedliche Umsatzsteuersätze</w:t>
            </w:r>
            <w:r w:rsidR="001375C5" w:rsidRPr="001375C5">
              <w:rPr>
                <w:rFonts w:ascii="Arial" w:hAnsi="Arial" w:cs="Arial"/>
                <w:sz w:val="20"/>
                <w:szCs w:val="20"/>
              </w:rPr>
              <w:t>.</w:t>
            </w:r>
          </w:p>
          <w:p w:rsidR="001375C5" w:rsidRPr="001375C5" w:rsidRDefault="001375C5" w:rsidP="006617BF">
            <w:pPr>
              <w:numPr>
                <w:ilvl w:val="0"/>
                <w:numId w:val="2"/>
              </w:numPr>
              <w:spacing w:after="0"/>
              <w:rPr>
                <w:rFonts w:ascii="Arial" w:hAnsi="Arial" w:cs="Arial"/>
                <w:sz w:val="20"/>
                <w:szCs w:val="20"/>
              </w:rPr>
            </w:pPr>
            <w:r w:rsidRPr="001375C5">
              <w:rPr>
                <w:rFonts w:ascii="Arial" w:hAnsi="Arial" w:cs="Arial"/>
                <w:sz w:val="20"/>
                <w:szCs w:val="20"/>
              </w:rPr>
              <w:t xml:space="preserve">grenzen Begriffe im Bereich der Umsatzsteuer voneinander ab. </w:t>
            </w:r>
          </w:p>
          <w:p w:rsidR="001375C5" w:rsidRPr="001375C5" w:rsidRDefault="006617BF" w:rsidP="006617BF">
            <w:pPr>
              <w:numPr>
                <w:ilvl w:val="0"/>
                <w:numId w:val="2"/>
              </w:numPr>
              <w:spacing w:after="0"/>
              <w:rPr>
                <w:rFonts w:ascii="Arial" w:hAnsi="Arial" w:cs="Arial"/>
                <w:sz w:val="20"/>
                <w:szCs w:val="20"/>
              </w:rPr>
            </w:pPr>
            <w:r>
              <w:rPr>
                <w:rFonts w:ascii="Arial" w:hAnsi="Arial" w:cs="Arial"/>
                <w:sz w:val="20"/>
                <w:szCs w:val="20"/>
              </w:rPr>
              <w:t>buchen Ein- und Ausgangsrechnungen unter Berücksichtigung der U</w:t>
            </w:r>
            <w:r>
              <w:rPr>
                <w:rFonts w:ascii="Arial" w:hAnsi="Arial" w:cs="Arial"/>
                <w:sz w:val="20"/>
                <w:szCs w:val="20"/>
              </w:rPr>
              <w:t>m</w:t>
            </w:r>
            <w:r>
              <w:rPr>
                <w:rFonts w:ascii="Arial" w:hAnsi="Arial" w:cs="Arial"/>
                <w:sz w:val="20"/>
                <w:szCs w:val="20"/>
              </w:rPr>
              <w:t>satzsteuer</w:t>
            </w:r>
            <w:r w:rsidR="001375C5" w:rsidRPr="001375C5">
              <w:rPr>
                <w:rFonts w:ascii="Arial" w:hAnsi="Arial" w:cs="Arial"/>
                <w:sz w:val="20"/>
                <w:szCs w:val="20"/>
              </w:rPr>
              <w:t>.</w:t>
            </w:r>
          </w:p>
          <w:p w:rsidR="001375C5" w:rsidRPr="001375C5" w:rsidRDefault="001375C5" w:rsidP="006617BF">
            <w:pPr>
              <w:numPr>
                <w:ilvl w:val="0"/>
                <w:numId w:val="2"/>
              </w:numPr>
              <w:spacing w:after="0"/>
              <w:rPr>
                <w:rFonts w:ascii="Arial" w:hAnsi="Arial" w:cs="Arial"/>
                <w:sz w:val="20"/>
                <w:szCs w:val="20"/>
              </w:rPr>
            </w:pPr>
            <w:r w:rsidRPr="001375C5">
              <w:rPr>
                <w:rFonts w:ascii="Arial" w:hAnsi="Arial" w:cs="Arial"/>
                <w:sz w:val="20"/>
                <w:szCs w:val="20"/>
              </w:rPr>
              <w:t>führen das Vorsteuer- und Umsatzsteuerkonto im Hauptbuch.</w:t>
            </w:r>
          </w:p>
          <w:p w:rsidR="001375C5" w:rsidRPr="001375C5" w:rsidRDefault="001375C5" w:rsidP="006617BF">
            <w:pPr>
              <w:numPr>
                <w:ilvl w:val="0"/>
                <w:numId w:val="2"/>
              </w:numPr>
              <w:spacing w:after="0"/>
              <w:rPr>
                <w:rFonts w:ascii="Arial" w:hAnsi="Arial" w:cs="Arial"/>
                <w:sz w:val="20"/>
                <w:szCs w:val="20"/>
              </w:rPr>
            </w:pPr>
            <w:r w:rsidRPr="001375C5">
              <w:rPr>
                <w:rFonts w:ascii="Arial" w:hAnsi="Arial" w:cs="Arial"/>
                <w:sz w:val="20"/>
                <w:szCs w:val="20"/>
              </w:rPr>
              <w:t xml:space="preserve">ermitteln die Zahllast und bereiten die Überweisung vor. </w:t>
            </w:r>
          </w:p>
          <w:p w:rsidR="00526DEF" w:rsidRPr="00ED497B" w:rsidRDefault="00B97F50" w:rsidP="00B97F50">
            <w:pPr>
              <w:numPr>
                <w:ilvl w:val="0"/>
                <w:numId w:val="2"/>
              </w:numPr>
              <w:spacing w:after="0"/>
              <w:rPr>
                <w:rFonts w:ascii="Arial" w:hAnsi="Arial" w:cs="Arial"/>
                <w:sz w:val="20"/>
                <w:szCs w:val="20"/>
              </w:rPr>
            </w:pPr>
            <w:r>
              <w:rPr>
                <w:rFonts w:ascii="Arial" w:hAnsi="Arial" w:cs="Arial"/>
                <w:sz w:val="20"/>
                <w:szCs w:val="20"/>
              </w:rPr>
              <w:t>fassen die wesentlichen Erkenntnis</w:t>
            </w:r>
            <w:r w:rsidR="001375C5" w:rsidRPr="001375C5">
              <w:rPr>
                <w:rFonts w:ascii="Arial" w:hAnsi="Arial" w:cs="Arial"/>
                <w:sz w:val="20"/>
                <w:szCs w:val="20"/>
              </w:rPr>
              <w:t xml:space="preserve"> </w:t>
            </w:r>
            <w:r>
              <w:rPr>
                <w:rFonts w:ascii="Arial" w:hAnsi="Arial" w:cs="Arial"/>
                <w:sz w:val="20"/>
                <w:szCs w:val="20"/>
              </w:rPr>
              <w:t>in „</w:t>
            </w:r>
            <w:r w:rsidRPr="001375C5">
              <w:rPr>
                <w:rFonts w:ascii="Arial" w:hAnsi="Arial" w:cs="Arial"/>
                <w:sz w:val="20"/>
                <w:szCs w:val="20"/>
              </w:rPr>
              <w:t>Merksätze</w:t>
            </w:r>
            <w:r>
              <w:rPr>
                <w:rFonts w:ascii="Arial" w:hAnsi="Arial" w:cs="Arial"/>
                <w:sz w:val="20"/>
                <w:szCs w:val="20"/>
              </w:rPr>
              <w:t>n</w:t>
            </w:r>
            <w:r w:rsidRPr="001375C5">
              <w:rPr>
                <w:rFonts w:ascii="Arial" w:hAnsi="Arial" w:cs="Arial"/>
                <w:sz w:val="20"/>
                <w:szCs w:val="20"/>
              </w:rPr>
              <w:t xml:space="preserve"> </w:t>
            </w:r>
            <w:r>
              <w:rPr>
                <w:rFonts w:ascii="Arial" w:hAnsi="Arial" w:cs="Arial"/>
                <w:sz w:val="20"/>
                <w:szCs w:val="20"/>
              </w:rPr>
              <w:t xml:space="preserve">zur </w:t>
            </w:r>
            <w:r w:rsidRPr="001375C5">
              <w:rPr>
                <w:rFonts w:ascii="Arial" w:hAnsi="Arial" w:cs="Arial"/>
                <w:sz w:val="20"/>
                <w:szCs w:val="20"/>
              </w:rPr>
              <w:t>Umsatzsteue</w:t>
            </w:r>
            <w:r>
              <w:rPr>
                <w:rFonts w:ascii="Arial" w:hAnsi="Arial" w:cs="Arial"/>
                <w:sz w:val="20"/>
                <w:szCs w:val="20"/>
              </w:rPr>
              <w:t>r“ zusammen</w:t>
            </w:r>
            <w:r w:rsidR="001375C5" w:rsidRPr="001375C5">
              <w:rPr>
                <w:rFonts w:ascii="Arial" w:hAnsi="Arial" w:cs="Arial"/>
                <w:sz w:val="20"/>
                <w:szCs w:val="20"/>
              </w:rPr>
              <w:t>.</w:t>
            </w:r>
          </w:p>
        </w:tc>
        <w:tc>
          <w:tcPr>
            <w:tcW w:w="2604" w:type="pct"/>
            <w:gridSpan w:val="2"/>
          </w:tcPr>
          <w:p w:rsidR="00526DEF" w:rsidRPr="00677AC1" w:rsidRDefault="00526DEF" w:rsidP="002F50F6">
            <w:pPr>
              <w:spacing w:after="80"/>
              <w:rPr>
                <w:rFonts w:ascii="Arial" w:hAnsi="Arial" w:cs="Arial"/>
                <w:b/>
                <w:sz w:val="20"/>
                <w:szCs w:val="20"/>
              </w:rPr>
            </w:pPr>
            <w:r w:rsidRPr="00677AC1">
              <w:rPr>
                <w:rFonts w:ascii="Arial" w:hAnsi="Arial" w:cs="Arial"/>
                <w:b/>
                <w:sz w:val="20"/>
                <w:szCs w:val="20"/>
              </w:rPr>
              <w:t>Konkretisierung der Inhalte:</w:t>
            </w:r>
          </w:p>
          <w:p w:rsidR="00526DEF" w:rsidRPr="00677AC1" w:rsidRDefault="005717A7" w:rsidP="002F50F6">
            <w:pPr>
              <w:pStyle w:val="Listenabsatz"/>
              <w:numPr>
                <w:ilvl w:val="0"/>
                <w:numId w:val="2"/>
              </w:numPr>
              <w:spacing w:after="0"/>
              <w:rPr>
                <w:rFonts w:ascii="Arial" w:hAnsi="Arial" w:cs="Arial"/>
                <w:sz w:val="20"/>
                <w:szCs w:val="20"/>
              </w:rPr>
            </w:pPr>
            <w:r>
              <w:rPr>
                <w:rFonts w:ascii="Arial" w:hAnsi="Arial" w:cs="Arial"/>
                <w:sz w:val="20"/>
                <w:szCs w:val="20"/>
              </w:rPr>
              <w:t>Umsatzsteuergesetz, insbesondere § 1 UStG</w:t>
            </w:r>
          </w:p>
          <w:p w:rsidR="00526DEF" w:rsidRDefault="005717A7" w:rsidP="002F50F6">
            <w:pPr>
              <w:pStyle w:val="Listenabsatz"/>
              <w:numPr>
                <w:ilvl w:val="0"/>
                <w:numId w:val="2"/>
              </w:numPr>
              <w:spacing w:after="0"/>
              <w:rPr>
                <w:rFonts w:ascii="Arial" w:hAnsi="Arial" w:cs="Arial"/>
                <w:sz w:val="20"/>
                <w:szCs w:val="20"/>
              </w:rPr>
            </w:pPr>
            <w:r>
              <w:rPr>
                <w:rFonts w:ascii="Arial" w:hAnsi="Arial" w:cs="Arial"/>
                <w:sz w:val="20"/>
                <w:szCs w:val="20"/>
              </w:rPr>
              <w:t>System der Umsatzsteuer</w:t>
            </w:r>
          </w:p>
          <w:p w:rsidR="00BC7001" w:rsidRDefault="005717A7" w:rsidP="002F50F6">
            <w:pPr>
              <w:pStyle w:val="Listenabsatz"/>
              <w:numPr>
                <w:ilvl w:val="0"/>
                <w:numId w:val="2"/>
              </w:numPr>
              <w:spacing w:after="0"/>
              <w:rPr>
                <w:rFonts w:ascii="Arial" w:hAnsi="Arial" w:cs="Arial"/>
                <w:sz w:val="20"/>
                <w:szCs w:val="20"/>
              </w:rPr>
            </w:pPr>
            <w:r>
              <w:rPr>
                <w:rFonts w:ascii="Arial" w:hAnsi="Arial" w:cs="Arial"/>
                <w:sz w:val="20"/>
                <w:szCs w:val="20"/>
              </w:rPr>
              <w:t xml:space="preserve">buchhalterische Erfassung der Umsatzsteuer auf den Konten „Umsatzsteuer“ und „Vorsteuer“ </w:t>
            </w:r>
          </w:p>
          <w:p w:rsidR="005717A7" w:rsidRDefault="005717A7" w:rsidP="002F50F6">
            <w:pPr>
              <w:pStyle w:val="Listenabsatz"/>
              <w:numPr>
                <w:ilvl w:val="0"/>
                <w:numId w:val="2"/>
              </w:numPr>
              <w:spacing w:after="0"/>
              <w:rPr>
                <w:rFonts w:ascii="Arial" w:hAnsi="Arial" w:cs="Arial"/>
                <w:sz w:val="20"/>
                <w:szCs w:val="20"/>
              </w:rPr>
            </w:pPr>
            <w:r>
              <w:rPr>
                <w:rFonts w:ascii="Arial" w:hAnsi="Arial" w:cs="Arial"/>
                <w:sz w:val="20"/>
                <w:szCs w:val="20"/>
              </w:rPr>
              <w:t xml:space="preserve">Ermittlung </w:t>
            </w:r>
            <w:r w:rsidR="00BC7001">
              <w:rPr>
                <w:rFonts w:ascii="Arial" w:hAnsi="Arial" w:cs="Arial"/>
                <w:sz w:val="20"/>
                <w:szCs w:val="20"/>
              </w:rPr>
              <w:t>von</w:t>
            </w:r>
            <w:r>
              <w:rPr>
                <w:rFonts w:ascii="Arial" w:hAnsi="Arial" w:cs="Arial"/>
                <w:sz w:val="20"/>
                <w:szCs w:val="20"/>
              </w:rPr>
              <w:t xml:space="preserve"> Zahllast</w:t>
            </w:r>
            <w:r w:rsidR="00BC7001">
              <w:rPr>
                <w:rFonts w:ascii="Arial" w:hAnsi="Arial" w:cs="Arial"/>
                <w:sz w:val="20"/>
                <w:szCs w:val="20"/>
              </w:rPr>
              <w:t xml:space="preserve"> bzw. Vorsteuerüberhang</w:t>
            </w:r>
          </w:p>
          <w:p w:rsidR="005717A7" w:rsidRDefault="005717A7" w:rsidP="002F50F6">
            <w:pPr>
              <w:pStyle w:val="Listenabsatz"/>
              <w:numPr>
                <w:ilvl w:val="0"/>
                <w:numId w:val="2"/>
              </w:numPr>
              <w:spacing w:after="0"/>
              <w:rPr>
                <w:rFonts w:ascii="Arial" w:hAnsi="Arial" w:cs="Arial"/>
                <w:sz w:val="20"/>
                <w:szCs w:val="20"/>
              </w:rPr>
            </w:pPr>
            <w:r>
              <w:rPr>
                <w:rFonts w:ascii="Arial" w:hAnsi="Arial" w:cs="Arial"/>
                <w:sz w:val="20"/>
                <w:szCs w:val="20"/>
              </w:rPr>
              <w:t>Umsatzsteuervoranmeldung</w:t>
            </w:r>
          </w:p>
          <w:p w:rsidR="00526DEF" w:rsidRPr="00677AC1" w:rsidRDefault="00526DEF" w:rsidP="002F50F6">
            <w:pPr>
              <w:pStyle w:val="Listenabsatz"/>
              <w:spacing w:after="0"/>
              <w:ind w:left="284"/>
              <w:rPr>
                <w:rFonts w:ascii="Arial" w:hAnsi="Arial" w:cs="Arial"/>
                <w:sz w:val="20"/>
                <w:szCs w:val="20"/>
              </w:rPr>
            </w:pPr>
          </w:p>
        </w:tc>
      </w:tr>
      <w:tr w:rsidR="00526DEF" w:rsidRPr="00677AC1" w:rsidTr="002F50F6">
        <w:trPr>
          <w:trHeight w:val="701"/>
        </w:trPr>
        <w:tc>
          <w:tcPr>
            <w:tcW w:w="1748" w:type="pct"/>
          </w:tcPr>
          <w:p w:rsidR="00526DEF" w:rsidRPr="00677AC1" w:rsidRDefault="00526DEF" w:rsidP="002F50F6">
            <w:pPr>
              <w:spacing w:after="0"/>
              <w:rPr>
                <w:rFonts w:ascii="Arial" w:hAnsi="Arial" w:cs="Arial"/>
                <w:b/>
                <w:sz w:val="20"/>
                <w:szCs w:val="20"/>
              </w:rPr>
            </w:pPr>
            <w:r w:rsidRPr="00677AC1">
              <w:rPr>
                <w:rFonts w:ascii="Arial" w:hAnsi="Arial" w:cs="Arial"/>
                <w:b/>
                <w:sz w:val="20"/>
                <w:szCs w:val="20"/>
              </w:rPr>
              <w:t>Lern- und Arbeitstechniken:</w:t>
            </w:r>
          </w:p>
          <w:p w:rsidR="00526DEF" w:rsidRPr="00677AC1" w:rsidRDefault="00526DEF" w:rsidP="002F50F6">
            <w:pPr>
              <w:spacing w:after="0"/>
              <w:rPr>
                <w:rFonts w:ascii="Arial" w:hAnsi="Arial" w:cs="Arial"/>
                <w:sz w:val="20"/>
                <w:szCs w:val="20"/>
              </w:rPr>
            </w:pPr>
          </w:p>
          <w:p w:rsidR="00526DEF" w:rsidRPr="00677AC1" w:rsidRDefault="00526DEF" w:rsidP="002F50F6">
            <w:pPr>
              <w:spacing w:after="0"/>
              <w:rPr>
                <w:rFonts w:ascii="Arial" w:hAnsi="Arial" w:cs="Arial"/>
                <w:sz w:val="20"/>
                <w:szCs w:val="20"/>
              </w:rPr>
            </w:pPr>
          </w:p>
        </w:tc>
        <w:tc>
          <w:tcPr>
            <w:tcW w:w="1661" w:type="pct"/>
            <w:gridSpan w:val="2"/>
          </w:tcPr>
          <w:p w:rsidR="00526DEF" w:rsidRPr="00677AC1" w:rsidRDefault="00526DEF" w:rsidP="002F50F6">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526DEF" w:rsidRPr="00677AC1" w:rsidRDefault="00526DEF"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526DEF" w:rsidRPr="00677AC1" w:rsidRDefault="00526DEF"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526DEF" w:rsidRPr="00677AC1" w:rsidRDefault="00526DEF" w:rsidP="002F50F6">
            <w:pPr>
              <w:spacing w:after="0"/>
              <w:rPr>
                <w:rFonts w:ascii="Arial" w:hAnsi="Arial" w:cs="Arial"/>
                <w:b/>
                <w:sz w:val="20"/>
                <w:szCs w:val="20"/>
              </w:rPr>
            </w:pPr>
            <w:r w:rsidRPr="00677AC1">
              <w:rPr>
                <w:rFonts w:ascii="Arial" w:hAnsi="Arial" w:cs="Arial"/>
                <w:b/>
                <w:sz w:val="20"/>
                <w:szCs w:val="20"/>
              </w:rPr>
              <w:t>Organisatorische Hinweise:</w:t>
            </w:r>
          </w:p>
        </w:tc>
      </w:tr>
    </w:tbl>
    <w:p w:rsidR="00AB6993" w:rsidRDefault="00AB6993">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AB6993" w:rsidRPr="00677AC1" w:rsidTr="002F50F6">
        <w:tc>
          <w:tcPr>
            <w:tcW w:w="5000" w:type="pct"/>
            <w:gridSpan w:val="4"/>
          </w:tcPr>
          <w:p w:rsidR="00AB6993" w:rsidRPr="00677AC1" w:rsidRDefault="00AB6993" w:rsidP="002F50F6">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AB6993" w:rsidRPr="00677AC1" w:rsidTr="002F50F6">
        <w:tc>
          <w:tcPr>
            <w:tcW w:w="5000" w:type="pct"/>
            <w:gridSpan w:val="4"/>
          </w:tcPr>
          <w:p w:rsidR="00AB6993" w:rsidRPr="00677AC1" w:rsidRDefault="00AB6993" w:rsidP="002F50F6">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AB6993" w:rsidRDefault="00AB6993" w:rsidP="002F50F6">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AB6993" w:rsidRPr="00677AC1" w:rsidRDefault="00AB6993" w:rsidP="00E93A4D">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sidR="00E93A4D">
              <w:rPr>
                <w:rFonts w:ascii="Arial" w:hAnsi="Arial" w:cs="Arial"/>
                <w:bCs/>
                <w:sz w:val="20"/>
                <w:szCs w:val="20"/>
              </w:rPr>
              <w:t>erfassen anhand von Eingangs- und Ausgangsrechnungen Wareneinkäufe (nach dem aufwandsrechnerischen Verfahren) und Warenverkäufe, buchen Rücksendungen und Skonti und werten die Warenkonten aus.</w:t>
            </w:r>
            <w:r w:rsidR="00AC3381">
              <w:rPr>
                <w:rFonts w:ascii="Arial" w:hAnsi="Arial" w:cs="Arial"/>
                <w:bCs/>
                <w:sz w:val="20"/>
                <w:szCs w:val="20"/>
              </w:rPr>
              <w:t>.</w:t>
            </w:r>
          </w:p>
        </w:tc>
      </w:tr>
      <w:tr w:rsidR="00AB6993" w:rsidRPr="00677AC1" w:rsidTr="002F50F6">
        <w:trPr>
          <w:trHeight w:val="397"/>
        </w:trPr>
        <w:tc>
          <w:tcPr>
            <w:tcW w:w="5000" w:type="pct"/>
            <w:gridSpan w:val="4"/>
            <w:vAlign w:val="center"/>
          </w:tcPr>
          <w:p w:rsidR="00AB6993" w:rsidRPr="00677AC1" w:rsidRDefault="00AB6993" w:rsidP="00AC3381">
            <w:pPr>
              <w:spacing w:after="0"/>
              <w:rPr>
                <w:rFonts w:ascii="Arial" w:hAnsi="Arial" w:cs="Arial"/>
                <w:sz w:val="20"/>
                <w:szCs w:val="20"/>
              </w:rPr>
            </w:pPr>
            <w:r>
              <w:rPr>
                <w:rFonts w:ascii="Arial" w:hAnsi="Arial" w:cs="Arial"/>
                <w:b/>
                <w:sz w:val="20"/>
                <w:szCs w:val="20"/>
              </w:rPr>
              <w:t xml:space="preserve">Lernsituation </w:t>
            </w:r>
            <w:r w:rsidR="00AC3381">
              <w:rPr>
                <w:rFonts w:ascii="Arial" w:hAnsi="Arial" w:cs="Arial"/>
                <w:b/>
                <w:sz w:val="20"/>
                <w:szCs w:val="20"/>
              </w:rPr>
              <w:t>7</w:t>
            </w:r>
            <w:r w:rsidRPr="00677AC1">
              <w:rPr>
                <w:rFonts w:ascii="Arial" w:hAnsi="Arial" w:cs="Arial"/>
                <w:b/>
                <w:sz w:val="20"/>
                <w:szCs w:val="20"/>
              </w:rPr>
              <w:t>:</w:t>
            </w:r>
            <w:r w:rsidRPr="00677AC1">
              <w:rPr>
                <w:rFonts w:ascii="Arial" w:hAnsi="Arial" w:cs="Arial"/>
                <w:sz w:val="20"/>
                <w:szCs w:val="20"/>
              </w:rPr>
              <w:t xml:space="preserve"> </w:t>
            </w:r>
            <w:r w:rsidR="00AC3381">
              <w:rPr>
                <w:rFonts w:ascii="Arial" w:hAnsi="Arial" w:cs="Arial"/>
                <w:sz w:val="20"/>
                <w:szCs w:val="20"/>
              </w:rPr>
              <w:t>Warengeschäfte im Einkauf und Verkauf buchen</w:t>
            </w:r>
          </w:p>
        </w:tc>
      </w:tr>
      <w:tr w:rsidR="00AB6993" w:rsidRPr="00677AC1" w:rsidTr="002F50F6">
        <w:tc>
          <w:tcPr>
            <w:tcW w:w="2396" w:type="pct"/>
            <w:gridSpan w:val="2"/>
          </w:tcPr>
          <w:p w:rsidR="00AB6993" w:rsidRPr="00677AC1" w:rsidRDefault="00AB6993" w:rsidP="002F50F6">
            <w:pPr>
              <w:spacing w:after="80"/>
              <w:rPr>
                <w:rFonts w:ascii="Arial" w:hAnsi="Arial" w:cs="Arial"/>
                <w:b/>
                <w:sz w:val="20"/>
                <w:szCs w:val="20"/>
              </w:rPr>
            </w:pPr>
            <w:r w:rsidRPr="00677AC1">
              <w:rPr>
                <w:rFonts w:ascii="Arial" w:hAnsi="Arial" w:cs="Arial"/>
                <w:b/>
                <w:sz w:val="20"/>
                <w:szCs w:val="20"/>
              </w:rPr>
              <w:t xml:space="preserve">Einstiegsszenario: </w:t>
            </w:r>
          </w:p>
          <w:p w:rsidR="00AB6993" w:rsidRPr="00677AC1" w:rsidRDefault="00AC3381" w:rsidP="00651439">
            <w:pPr>
              <w:spacing w:after="0"/>
              <w:jc w:val="both"/>
              <w:rPr>
                <w:rFonts w:ascii="Arial" w:hAnsi="Arial" w:cs="Arial"/>
                <w:sz w:val="20"/>
                <w:szCs w:val="20"/>
              </w:rPr>
            </w:pPr>
            <w:r>
              <w:rPr>
                <w:rFonts w:ascii="Arial" w:hAnsi="Arial" w:cs="Arial"/>
                <w:sz w:val="20"/>
                <w:szCs w:val="20"/>
              </w:rPr>
              <w:t>Alisa hat eine Warensendung in Empf</w:t>
            </w:r>
            <w:r w:rsidR="00B76EFC">
              <w:rPr>
                <w:rFonts w:ascii="Arial" w:hAnsi="Arial" w:cs="Arial"/>
                <w:sz w:val="20"/>
                <w:szCs w:val="20"/>
              </w:rPr>
              <w:t>ang genommen und in das</w:t>
            </w:r>
            <w:r>
              <w:rPr>
                <w:rFonts w:ascii="Arial" w:hAnsi="Arial" w:cs="Arial"/>
                <w:sz w:val="20"/>
                <w:szCs w:val="20"/>
              </w:rPr>
              <w:t xml:space="preserve"> Lager geräumt. Aus diesem Vorgang leitet sie ab, dass eingehende Waren z</w:t>
            </w:r>
            <w:r>
              <w:rPr>
                <w:rFonts w:ascii="Arial" w:hAnsi="Arial" w:cs="Arial"/>
                <w:sz w:val="20"/>
                <w:szCs w:val="20"/>
              </w:rPr>
              <w:t>u</w:t>
            </w:r>
            <w:r>
              <w:rPr>
                <w:rFonts w:ascii="Arial" w:hAnsi="Arial" w:cs="Arial"/>
                <w:sz w:val="20"/>
                <w:szCs w:val="20"/>
              </w:rPr>
              <w:t xml:space="preserve">nächst auf dem </w:t>
            </w:r>
            <w:r w:rsidR="00B76EFC">
              <w:rPr>
                <w:rFonts w:ascii="Arial" w:hAnsi="Arial" w:cs="Arial"/>
                <w:sz w:val="20"/>
                <w:szCs w:val="20"/>
              </w:rPr>
              <w:t>Bestandsk</w:t>
            </w:r>
            <w:r>
              <w:rPr>
                <w:rFonts w:ascii="Arial" w:hAnsi="Arial" w:cs="Arial"/>
                <w:sz w:val="20"/>
                <w:szCs w:val="20"/>
              </w:rPr>
              <w:t>onto „</w:t>
            </w:r>
            <w:r w:rsidR="00B76EFC">
              <w:rPr>
                <w:rFonts w:ascii="Arial" w:hAnsi="Arial" w:cs="Arial"/>
                <w:sz w:val="20"/>
                <w:szCs w:val="20"/>
              </w:rPr>
              <w:t>Handelswaren</w:t>
            </w:r>
            <w:r>
              <w:rPr>
                <w:rFonts w:ascii="Arial" w:hAnsi="Arial" w:cs="Arial"/>
                <w:sz w:val="20"/>
                <w:szCs w:val="20"/>
              </w:rPr>
              <w:t xml:space="preserve">“ gebucht werden. </w:t>
            </w:r>
            <w:r w:rsidR="00AB6993">
              <w:rPr>
                <w:rFonts w:ascii="Arial" w:hAnsi="Arial" w:cs="Arial"/>
                <w:sz w:val="20"/>
                <w:szCs w:val="20"/>
              </w:rPr>
              <w:t xml:space="preserve">Frau Richter </w:t>
            </w:r>
            <w:r>
              <w:rPr>
                <w:rFonts w:ascii="Arial" w:hAnsi="Arial" w:cs="Arial"/>
                <w:sz w:val="20"/>
                <w:szCs w:val="20"/>
              </w:rPr>
              <w:t xml:space="preserve">erklärt Alisa jedoch, dass </w:t>
            </w:r>
            <w:r w:rsidR="00B76EFC">
              <w:rPr>
                <w:rFonts w:ascii="Arial" w:hAnsi="Arial" w:cs="Arial"/>
                <w:sz w:val="20"/>
                <w:szCs w:val="20"/>
              </w:rPr>
              <w:t>das sogenannte bestandsorientierte Ve</w:t>
            </w:r>
            <w:r w:rsidR="00B76EFC">
              <w:rPr>
                <w:rFonts w:ascii="Arial" w:hAnsi="Arial" w:cs="Arial"/>
                <w:sz w:val="20"/>
                <w:szCs w:val="20"/>
              </w:rPr>
              <w:t>r</w:t>
            </w:r>
            <w:r w:rsidR="00B76EFC">
              <w:rPr>
                <w:rFonts w:ascii="Arial" w:hAnsi="Arial" w:cs="Arial"/>
                <w:sz w:val="20"/>
                <w:szCs w:val="20"/>
              </w:rPr>
              <w:t xml:space="preserve">fahren in der Young Cosmetics </w:t>
            </w:r>
            <w:r w:rsidR="00E93A4D">
              <w:rPr>
                <w:rFonts w:ascii="Arial" w:hAnsi="Arial" w:cs="Arial"/>
                <w:sz w:val="20"/>
                <w:szCs w:val="20"/>
              </w:rPr>
              <w:t xml:space="preserve">KG </w:t>
            </w:r>
            <w:r w:rsidR="00B76EFC">
              <w:rPr>
                <w:rFonts w:ascii="Arial" w:hAnsi="Arial" w:cs="Arial"/>
                <w:sz w:val="20"/>
                <w:szCs w:val="20"/>
              </w:rPr>
              <w:t>nicht angewandt wird, sondern dass die Wareneinkäufe nach dem aufwandsorientierten Verfahren gebucht werden. Ausgehend von diesem Gespräch ergibt sich die Notwendigkeit, das au</w:t>
            </w:r>
            <w:r w:rsidR="00B76EFC">
              <w:rPr>
                <w:rFonts w:ascii="Arial" w:hAnsi="Arial" w:cs="Arial"/>
                <w:sz w:val="20"/>
                <w:szCs w:val="20"/>
              </w:rPr>
              <w:t>f</w:t>
            </w:r>
            <w:r w:rsidR="00B76EFC">
              <w:rPr>
                <w:rFonts w:ascii="Arial" w:hAnsi="Arial" w:cs="Arial"/>
                <w:sz w:val="20"/>
                <w:szCs w:val="20"/>
              </w:rPr>
              <w:t xml:space="preserve">wandsorientierte </w:t>
            </w:r>
            <w:r w:rsidR="00651439">
              <w:rPr>
                <w:rFonts w:ascii="Arial" w:hAnsi="Arial" w:cs="Arial"/>
                <w:sz w:val="20"/>
                <w:szCs w:val="20"/>
              </w:rPr>
              <w:t>V</w:t>
            </w:r>
            <w:r w:rsidR="00B76EFC">
              <w:rPr>
                <w:rFonts w:ascii="Arial" w:hAnsi="Arial" w:cs="Arial"/>
                <w:sz w:val="20"/>
                <w:szCs w:val="20"/>
              </w:rPr>
              <w:t>erfahren näher zu betrachten.</w:t>
            </w:r>
            <w:r w:rsidR="00AB6993">
              <w:rPr>
                <w:rFonts w:ascii="Arial" w:hAnsi="Arial" w:cs="Arial"/>
                <w:sz w:val="20"/>
                <w:szCs w:val="20"/>
              </w:rPr>
              <w:t xml:space="preserve"> </w:t>
            </w:r>
          </w:p>
        </w:tc>
        <w:tc>
          <w:tcPr>
            <w:tcW w:w="2604" w:type="pct"/>
            <w:gridSpan w:val="2"/>
          </w:tcPr>
          <w:p w:rsidR="00AB6993" w:rsidRPr="00677AC1" w:rsidRDefault="00AB6993" w:rsidP="002F50F6">
            <w:pPr>
              <w:spacing w:after="80"/>
              <w:rPr>
                <w:rFonts w:ascii="Arial" w:hAnsi="Arial" w:cs="Arial"/>
                <w:b/>
                <w:sz w:val="20"/>
                <w:szCs w:val="20"/>
              </w:rPr>
            </w:pPr>
            <w:r w:rsidRPr="00677AC1">
              <w:rPr>
                <w:rFonts w:ascii="Arial" w:hAnsi="Arial" w:cs="Arial"/>
                <w:b/>
                <w:sz w:val="20"/>
                <w:szCs w:val="20"/>
              </w:rPr>
              <w:t>Handlungsprodukte:</w:t>
            </w:r>
          </w:p>
          <w:p w:rsidR="00AB6993" w:rsidRDefault="00620EAE" w:rsidP="002F50F6">
            <w:pPr>
              <w:pStyle w:val="Listenabsatz"/>
              <w:numPr>
                <w:ilvl w:val="0"/>
                <w:numId w:val="2"/>
              </w:numPr>
              <w:spacing w:after="0"/>
              <w:rPr>
                <w:rFonts w:ascii="Arial" w:hAnsi="Arial" w:cs="Arial"/>
                <w:sz w:val="20"/>
                <w:szCs w:val="20"/>
              </w:rPr>
            </w:pPr>
            <w:r>
              <w:rPr>
                <w:rFonts w:ascii="Arial" w:hAnsi="Arial" w:cs="Arial"/>
                <w:sz w:val="20"/>
                <w:szCs w:val="20"/>
              </w:rPr>
              <w:t xml:space="preserve">konkretisierte Begriffe </w:t>
            </w:r>
            <w:r w:rsidR="00EE3779">
              <w:rPr>
                <w:rFonts w:ascii="Arial" w:hAnsi="Arial" w:cs="Arial"/>
                <w:sz w:val="20"/>
                <w:szCs w:val="20"/>
              </w:rPr>
              <w:t>des aufwandsrechnerischen Verfahrens</w:t>
            </w:r>
            <w:r w:rsidR="00E93A4D">
              <w:rPr>
                <w:rFonts w:ascii="Arial" w:hAnsi="Arial" w:cs="Arial"/>
                <w:sz w:val="20"/>
                <w:szCs w:val="20"/>
              </w:rPr>
              <w:t xml:space="preserve"> beim Warenei</w:t>
            </w:r>
            <w:r w:rsidR="00E93A4D">
              <w:rPr>
                <w:rFonts w:ascii="Arial" w:hAnsi="Arial" w:cs="Arial"/>
                <w:sz w:val="20"/>
                <w:szCs w:val="20"/>
              </w:rPr>
              <w:t>n</w:t>
            </w:r>
            <w:r w:rsidR="00E93A4D">
              <w:rPr>
                <w:rFonts w:ascii="Arial" w:hAnsi="Arial" w:cs="Arial"/>
                <w:sz w:val="20"/>
                <w:szCs w:val="20"/>
              </w:rPr>
              <w:t>kauf</w:t>
            </w:r>
          </w:p>
          <w:p w:rsidR="00AB6993" w:rsidRDefault="00EE3779" w:rsidP="002F50F6">
            <w:pPr>
              <w:pStyle w:val="Listenabsatz"/>
              <w:numPr>
                <w:ilvl w:val="0"/>
                <w:numId w:val="2"/>
              </w:numPr>
              <w:spacing w:after="0"/>
              <w:rPr>
                <w:rFonts w:ascii="Arial" w:hAnsi="Arial" w:cs="Arial"/>
                <w:sz w:val="20"/>
                <w:szCs w:val="20"/>
              </w:rPr>
            </w:pPr>
            <w:r>
              <w:rPr>
                <w:rFonts w:ascii="Arial" w:hAnsi="Arial" w:cs="Arial"/>
                <w:sz w:val="20"/>
                <w:szCs w:val="20"/>
              </w:rPr>
              <w:t xml:space="preserve">Grund- und Hauptbuch für Wareneinkäufe und Warenverkäufe einschließlich </w:t>
            </w:r>
            <w:r w:rsidR="00446654">
              <w:rPr>
                <w:rFonts w:ascii="Arial" w:hAnsi="Arial" w:cs="Arial"/>
                <w:sz w:val="20"/>
                <w:szCs w:val="20"/>
              </w:rPr>
              <w:t>B</w:t>
            </w:r>
            <w:r>
              <w:rPr>
                <w:rFonts w:ascii="Arial" w:hAnsi="Arial" w:cs="Arial"/>
                <w:sz w:val="20"/>
                <w:szCs w:val="20"/>
              </w:rPr>
              <w:t xml:space="preserve">uchung der Bestandveränderung </w:t>
            </w:r>
          </w:p>
          <w:p w:rsidR="00AB6993" w:rsidRDefault="00EE3779" w:rsidP="002F50F6">
            <w:pPr>
              <w:pStyle w:val="Listenabsatz"/>
              <w:numPr>
                <w:ilvl w:val="0"/>
                <w:numId w:val="2"/>
              </w:numPr>
              <w:spacing w:after="0"/>
              <w:rPr>
                <w:rFonts w:ascii="Arial" w:hAnsi="Arial" w:cs="Arial"/>
                <w:sz w:val="20"/>
                <w:szCs w:val="20"/>
              </w:rPr>
            </w:pPr>
            <w:r>
              <w:rPr>
                <w:rFonts w:ascii="Arial" w:hAnsi="Arial" w:cs="Arial"/>
                <w:sz w:val="20"/>
                <w:szCs w:val="20"/>
              </w:rPr>
              <w:t>ermittelter Wareneinsatz und Warenrohgewinn</w:t>
            </w:r>
          </w:p>
          <w:p w:rsidR="00AB6993" w:rsidRPr="00677AC1" w:rsidRDefault="00EE3779" w:rsidP="00B759E7">
            <w:pPr>
              <w:pStyle w:val="Listenabsatz"/>
              <w:numPr>
                <w:ilvl w:val="0"/>
                <w:numId w:val="2"/>
              </w:numPr>
              <w:spacing w:after="0"/>
              <w:rPr>
                <w:rFonts w:ascii="Arial" w:hAnsi="Arial" w:cs="Arial"/>
                <w:sz w:val="20"/>
                <w:szCs w:val="20"/>
              </w:rPr>
            </w:pPr>
            <w:r>
              <w:rPr>
                <w:rFonts w:ascii="Arial" w:hAnsi="Arial" w:cs="Arial"/>
                <w:sz w:val="20"/>
                <w:szCs w:val="20"/>
              </w:rPr>
              <w:t xml:space="preserve">Grundbuch und Hauptbuch für </w:t>
            </w:r>
            <w:r w:rsidR="00E93A4D">
              <w:rPr>
                <w:rFonts w:ascii="Arial" w:hAnsi="Arial" w:cs="Arial"/>
                <w:sz w:val="20"/>
                <w:szCs w:val="20"/>
              </w:rPr>
              <w:t>Warenrücksendung</w:t>
            </w:r>
            <w:r w:rsidR="00B759E7">
              <w:rPr>
                <w:rFonts w:ascii="Arial" w:hAnsi="Arial" w:cs="Arial"/>
                <w:sz w:val="20"/>
                <w:szCs w:val="20"/>
              </w:rPr>
              <w:t>e</w:t>
            </w:r>
            <w:r w:rsidR="00E93A4D">
              <w:rPr>
                <w:rFonts w:ascii="Arial" w:hAnsi="Arial" w:cs="Arial"/>
                <w:sz w:val="20"/>
                <w:szCs w:val="20"/>
              </w:rPr>
              <w:t>n und Zahlungsausgleich unter Abzug von Skonto</w:t>
            </w:r>
          </w:p>
        </w:tc>
      </w:tr>
      <w:tr w:rsidR="00AB6993" w:rsidRPr="00677AC1" w:rsidTr="002F50F6">
        <w:tc>
          <w:tcPr>
            <w:tcW w:w="2396" w:type="pct"/>
            <w:gridSpan w:val="2"/>
          </w:tcPr>
          <w:p w:rsidR="00AB6993" w:rsidRPr="00677AC1" w:rsidRDefault="00AB6993" w:rsidP="002F50F6">
            <w:pPr>
              <w:spacing w:after="80"/>
              <w:rPr>
                <w:rFonts w:ascii="Arial" w:hAnsi="Arial" w:cs="Arial"/>
                <w:b/>
                <w:sz w:val="20"/>
                <w:szCs w:val="20"/>
              </w:rPr>
            </w:pPr>
            <w:r w:rsidRPr="00677AC1">
              <w:rPr>
                <w:rFonts w:ascii="Arial" w:hAnsi="Arial" w:cs="Arial"/>
                <w:b/>
                <w:sz w:val="20"/>
                <w:szCs w:val="20"/>
              </w:rPr>
              <w:t>Wesentliche Kompetenzen:</w:t>
            </w:r>
          </w:p>
          <w:p w:rsidR="00AB6993" w:rsidRPr="00677AC1" w:rsidRDefault="00AB6993" w:rsidP="002F50F6">
            <w:pPr>
              <w:spacing w:after="0"/>
              <w:rPr>
                <w:rFonts w:ascii="Arial" w:hAnsi="Arial" w:cs="Arial"/>
                <w:b/>
                <w:sz w:val="20"/>
                <w:szCs w:val="20"/>
              </w:rPr>
            </w:pPr>
            <w:r w:rsidRPr="00677AC1">
              <w:rPr>
                <w:rFonts w:ascii="Arial" w:hAnsi="Arial" w:cs="Arial"/>
                <w:b/>
                <w:sz w:val="20"/>
                <w:szCs w:val="20"/>
              </w:rPr>
              <w:t>Die Schülerinnen und Schüler</w:t>
            </w:r>
          </w:p>
          <w:p w:rsidR="00B76EFC" w:rsidRPr="00B76EFC" w:rsidRDefault="00B76EFC" w:rsidP="00B76EFC">
            <w:pPr>
              <w:numPr>
                <w:ilvl w:val="0"/>
                <w:numId w:val="2"/>
              </w:numPr>
              <w:spacing w:after="0"/>
              <w:rPr>
                <w:rFonts w:ascii="Arial" w:hAnsi="Arial" w:cs="Arial"/>
                <w:sz w:val="20"/>
                <w:szCs w:val="20"/>
              </w:rPr>
            </w:pPr>
            <w:r>
              <w:t>u</w:t>
            </w:r>
            <w:r w:rsidRPr="00B76EFC">
              <w:rPr>
                <w:rFonts w:ascii="Arial" w:hAnsi="Arial" w:cs="Arial"/>
                <w:sz w:val="20"/>
                <w:szCs w:val="20"/>
              </w:rPr>
              <w:t>nterscheiden bestands- und aufwandsorientiertes Verfahren zur Erfa</w:t>
            </w:r>
            <w:r w:rsidRPr="00B76EFC">
              <w:rPr>
                <w:rFonts w:ascii="Arial" w:hAnsi="Arial" w:cs="Arial"/>
                <w:sz w:val="20"/>
                <w:szCs w:val="20"/>
              </w:rPr>
              <w:t>s</w:t>
            </w:r>
            <w:r w:rsidRPr="00B76EFC">
              <w:rPr>
                <w:rFonts w:ascii="Arial" w:hAnsi="Arial" w:cs="Arial"/>
                <w:sz w:val="20"/>
                <w:szCs w:val="20"/>
              </w:rPr>
              <w:t>sung von Wareneinkäufen.</w:t>
            </w:r>
          </w:p>
          <w:p w:rsidR="00B76EFC" w:rsidRDefault="00B76EFC" w:rsidP="00B76EFC">
            <w:pPr>
              <w:numPr>
                <w:ilvl w:val="0"/>
                <w:numId w:val="2"/>
              </w:numPr>
              <w:spacing w:after="0"/>
              <w:rPr>
                <w:rFonts w:ascii="Arial" w:hAnsi="Arial" w:cs="Arial"/>
                <w:sz w:val="20"/>
                <w:szCs w:val="20"/>
              </w:rPr>
            </w:pPr>
            <w:r>
              <w:rPr>
                <w:rFonts w:ascii="Arial" w:hAnsi="Arial" w:cs="Arial"/>
                <w:sz w:val="20"/>
                <w:szCs w:val="20"/>
              </w:rPr>
              <w:t>ermitteln den Wareneinsatz.</w:t>
            </w:r>
          </w:p>
          <w:p w:rsidR="00B76EFC" w:rsidRPr="00B76EFC" w:rsidRDefault="00B76EFC" w:rsidP="00B76EFC">
            <w:pPr>
              <w:numPr>
                <w:ilvl w:val="0"/>
                <w:numId w:val="2"/>
              </w:numPr>
              <w:spacing w:after="0"/>
              <w:rPr>
                <w:rFonts w:ascii="Arial" w:hAnsi="Arial" w:cs="Arial"/>
                <w:sz w:val="20"/>
                <w:szCs w:val="20"/>
              </w:rPr>
            </w:pPr>
            <w:r>
              <w:rPr>
                <w:rFonts w:ascii="Arial" w:hAnsi="Arial" w:cs="Arial"/>
                <w:sz w:val="20"/>
                <w:szCs w:val="20"/>
              </w:rPr>
              <w:t xml:space="preserve">ermitteln und buchen Bestandsveränderungen auf dem Konto </w:t>
            </w:r>
            <w:r w:rsidR="00651439">
              <w:rPr>
                <w:rFonts w:ascii="Arial" w:hAnsi="Arial" w:cs="Arial"/>
                <w:sz w:val="20"/>
                <w:szCs w:val="20"/>
              </w:rPr>
              <w:t>„</w:t>
            </w:r>
            <w:r>
              <w:rPr>
                <w:rFonts w:ascii="Arial" w:hAnsi="Arial" w:cs="Arial"/>
                <w:sz w:val="20"/>
                <w:szCs w:val="20"/>
              </w:rPr>
              <w:t>Handel</w:t>
            </w:r>
            <w:r>
              <w:rPr>
                <w:rFonts w:ascii="Arial" w:hAnsi="Arial" w:cs="Arial"/>
                <w:sz w:val="20"/>
                <w:szCs w:val="20"/>
              </w:rPr>
              <w:t>s</w:t>
            </w:r>
            <w:r>
              <w:rPr>
                <w:rFonts w:ascii="Arial" w:hAnsi="Arial" w:cs="Arial"/>
                <w:sz w:val="20"/>
                <w:szCs w:val="20"/>
              </w:rPr>
              <w:t>waren</w:t>
            </w:r>
            <w:r w:rsidR="00651439">
              <w:rPr>
                <w:rFonts w:ascii="Arial" w:hAnsi="Arial" w:cs="Arial"/>
                <w:sz w:val="20"/>
                <w:szCs w:val="20"/>
              </w:rPr>
              <w:t>“</w:t>
            </w:r>
            <w:r w:rsidRPr="00B76EFC">
              <w:rPr>
                <w:rFonts w:ascii="Arial" w:hAnsi="Arial" w:cs="Arial"/>
                <w:sz w:val="20"/>
                <w:szCs w:val="20"/>
              </w:rPr>
              <w:t>.</w:t>
            </w:r>
          </w:p>
          <w:p w:rsidR="00B76EFC" w:rsidRPr="00B76EFC" w:rsidRDefault="00B76EFC" w:rsidP="00B76EFC">
            <w:pPr>
              <w:numPr>
                <w:ilvl w:val="0"/>
                <w:numId w:val="2"/>
              </w:numPr>
              <w:spacing w:after="0"/>
              <w:rPr>
                <w:rFonts w:ascii="Arial" w:hAnsi="Arial" w:cs="Arial"/>
                <w:sz w:val="20"/>
                <w:szCs w:val="20"/>
              </w:rPr>
            </w:pPr>
            <w:r w:rsidRPr="00B76EFC">
              <w:rPr>
                <w:rFonts w:ascii="Arial" w:hAnsi="Arial" w:cs="Arial"/>
                <w:sz w:val="20"/>
                <w:szCs w:val="20"/>
              </w:rPr>
              <w:t xml:space="preserve">buchen </w:t>
            </w:r>
            <w:r w:rsidR="00651439">
              <w:rPr>
                <w:rFonts w:ascii="Arial" w:hAnsi="Arial" w:cs="Arial"/>
                <w:sz w:val="20"/>
                <w:szCs w:val="20"/>
              </w:rPr>
              <w:t>Wareneinkäufe und Warenverkäufe</w:t>
            </w:r>
            <w:r w:rsidRPr="00B76EFC">
              <w:rPr>
                <w:rFonts w:ascii="Arial" w:hAnsi="Arial" w:cs="Arial"/>
                <w:sz w:val="20"/>
                <w:szCs w:val="20"/>
              </w:rPr>
              <w:t xml:space="preserve"> im Grund- und </w:t>
            </w:r>
            <w:r w:rsidR="00E93A4D">
              <w:rPr>
                <w:rFonts w:ascii="Arial" w:hAnsi="Arial" w:cs="Arial"/>
                <w:sz w:val="20"/>
                <w:szCs w:val="20"/>
              </w:rPr>
              <w:t>im Haup</w:t>
            </w:r>
            <w:r w:rsidR="00E93A4D">
              <w:rPr>
                <w:rFonts w:ascii="Arial" w:hAnsi="Arial" w:cs="Arial"/>
                <w:sz w:val="20"/>
                <w:szCs w:val="20"/>
              </w:rPr>
              <w:t>t</w:t>
            </w:r>
            <w:r w:rsidR="00E93A4D">
              <w:rPr>
                <w:rFonts w:ascii="Arial" w:hAnsi="Arial" w:cs="Arial"/>
                <w:sz w:val="20"/>
                <w:szCs w:val="20"/>
              </w:rPr>
              <w:t>buch und schließen die Warenkonten</w:t>
            </w:r>
            <w:r w:rsidRPr="00B76EFC">
              <w:rPr>
                <w:rFonts w:ascii="Arial" w:hAnsi="Arial" w:cs="Arial"/>
                <w:sz w:val="20"/>
                <w:szCs w:val="20"/>
              </w:rPr>
              <w:t xml:space="preserve"> ab.</w:t>
            </w:r>
          </w:p>
          <w:p w:rsidR="00B76EFC" w:rsidRPr="00B76EFC" w:rsidRDefault="00B76EFC" w:rsidP="00B76EFC">
            <w:pPr>
              <w:numPr>
                <w:ilvl w:val="0"/>
                <w:numId w:val="2"/>
              </w:numPr>
              <w:spacing w:after="0"/>
              <w:rPr>
                <w:rFonts w:ascii="Arial" w:hAnsi="Arial" w:cs="Arial"/>
                <w:sz w:val="20"/>
                <w:szCs w:val="20"/>
              </w:rPr>
            </w:pPr>
            <w:r w:rsidRPr="00B76EFC">
              <w:rPr>
                <w:rFonts w:ascii="Arial" w:hAnsi="Arial" w:cs="Arial"/>
                <w:sz w:val="20"/>
                <w:szCs w:val="20"/>
              </w:rPr>
              <w:t>buchen Warenrücksendungen und Skonti im Einkauf und Verkauf.</w:t>
            </w:r>
          </w:p>
          <w:p w:rsidR="00B76EFC" w:rsidRPr="00B76EFC" w:rsidRDefault="00B76EFC" w:rsidP="00B76EFC">
            <w:pPr>
              <w:numPr>
                <w:ilvl w:val="0"/>
                <w:numId w:val="2"/>
              </w:numPr>
              <w:spacing w:after="0"/>
              <w:rPr>
                <w:rFonts w:ascii="Arial" w:hAnsi="Arial" w:cs="Arial"/>
                <w:sz w:val="20"/>
                <w:szCs w:val="20"/>
              </w:rPr>
            </w:pPr>
            <w:r w:rsidRPr="00B76EFC">
              <w:rPr>
                <w:rFonts w:ascii="Arial" w:hAnsi="Arial" w:cs="Arial"/>
                <w:sz w:val="20"/>
                <w:szCs w:val="20"/>
              </w:rPr>
              <w:t xml:space="preserve">ermitteln </w:t>
            </w:r>
            <w:r w:rsidR="00A2640E" w:rsidRPr="00B76EFC">
              <w:rPr>
                <w:rFonts w:ascii="Arial" w:hAnsi="Arial" w:cs="Arial"/>
                <w:sz w:val="20"/>
                <w:szCs w:val="20"/>
              </w:rPr>
              <w:t xml:space="preserve">rechnerisch und buchhalterisch </w:t>
            </w:r>
            <w:r w:rsidRPr="00B76EFC">
              <w:rPr>
                <w:rFonts w:ascii="Arial" w:hAnsi="Arial" w:cs="Arial"/>
                <w:sz w:val="20"/>
                <w:szCs w:val="20"/>
              </w:rPr>
              <w:t>den Warenrohgewinn.</w:t>
            </w:r>
          </w:p>
          <w:p w:rsidR="00AB6993" w:rsidRPr="00ED497B" w:rsidRDefault="00AB6993" w:rsidP="00A2640E">
            <w:pPr>
              <w:spacing w:after="0"/>
              <w:ind w:left="284"/>
              <w:rPr>
                <w:rFonts w:ascii="Arial" w:hAnsi="Arial" w:cs="Arial"/>
                <w:sz w:val="20"/>
                <w:szCs w:val="20"/>
              </w:rPr>
            </w:pPr>
          </w:p>
        </w:tc>
        <w:tc>
          <w:tcPr>
            <w:tcW w:w="2604" w:type="pct"/>
            <w:gridSpan w:val="2"/>
          </w:tcPr>
          <w:p w:rsidR="00AB6993" w:rsidRPr="00677AC1" w:rsidRDefault="00AB6993" w:rsidP="002F50F6">
            <w:pPr>
              <w:spacing w:after="80"/>
              <w:rPr>
                <w:rFonts w:ascii="Arial" w:hAnsi="Arial" w:cs="Arial"/>
                <w:b/>
                <w:sz w:val="20"/>
                <w:szCs w:val="20"/>
              </w:rPr>
            </w:pPr>
            <w:r w:rsidRPr="00677AC1">
              <w:rPr>
                <w:rFonts w:ascii="Arial" w:hAnsi="Arial" w:cs="Arial"/>
                <w:b/>
                <w:sz w:val="20"/>
                <w:szCs w:val="20"/>
              </w:rPr>
              <w:t>Konkretisierung der Inhalte:</w:t>
            </w:r>
          </w:p>
          <w:p w:rsidR="00AB6993" w:rsidRPr="00677AC1" w:rsidRDefault="00EE3779" w:rsidP="002F50F6">
            <w:pPr>
              <w:pStyle w:val="Listenabsatz"/>
              <w:numPr>
                <w:ilvl w:val="0"/>
                <w:numId w:val="2"/>
              </w:numPr>
              <w:spacing w:after="0"/>
              <w:rPr>
                <w:rFonts w:ascii="Arial" w:hAnsi="Arial" w:cs="Arial"/>
                <w:sz w:val="20"/>
                <w:szCs w:val="20"/>
              </w:rPr>
            </w:pPr>
            <w:r>
              <w:rPr>
                <w:rFonts w:ascii="Arial" w:hAnsi="Arial" w:cs="Arial"/>
                <w:sz w:val="20"/>
                <w:szCs w:val="20"/>
              </w:rPr>
              <w:t xml:space="preserve">aufwandsorientierte Buchung des Wareneinkaufs </w:t>
            </w:r>
          </w:p>
          <w:p w:rsidR="00AB6993" w:rsidRDefault="00EE3779" w:rsidP="002F50F6">
            <w:pPr>
              <w:pStyle w:val="Listenabsatz"/>
              <w:numPr>
                <w:ilvl w:val="0"/>
                <w:numId w:val="2"/>
              </w:numPr>
              <w:spacing w:after="0"/>
              <w:rPr>
                <w:rFonts w:ascii="Arial" w:hAnsi="Arial" w:cs="Arial"/>
                <w:sz w:val="20"/>
                <w:szCs w:val="20"/>
              </w:rPr>
            </w:pPr>
            <w:r>
              <w:rPr>
                <w:rFonts w:ascii="Arial" w:hAnsi="Arial" w:cs="Arial"/>
                <w:sz w:val="20"/>
                <w:szCs w:val="20"/>
              </w:rPr>
              <w:t>Buchung von Bestands</w:t>
            </w:r>
            <w:r w:rsidR="00E93A4D">
              <w:rPr>
                <w:rFonts w:ascii="Arial" w:hAnsi="Arial" w:cs="Arial"/>
                <w:sz w:val="20"/>
                <w:szCs w:val="20"/>
              </w:rPr>
              <w:t>ver</w:t>
            </w:r>
            <w:r>
              <w:rPr>
                <w:rFonts w:ascii="Arial" w:hAnsi="Arial" w:cs="Arial"/>
                <w:sz w:val="20"/>
                <w:szCs w:val="20"/>
              </w:rPr>
              <w:t>änderungen</w:t>
            </w:r>
          </w:p>
          <w:p w:rsidR="00E93A4D" w:rsidRDefault="00E93A4D" w:rsidP="002F50F6">
            <w:pPr>
              <w:pStyle w:val="Listenabsatz"/>
              <w:numPr>
                <w:ilvl w:val="0"/>
                <w:numId w:val="2"/>
              </w:numPr>
              <w:spacing w:after="0"/>
              <w:rPr>
                <w:rFonts w:ascii="Arial" w:hAnsi="Arial" w:cs="Arial"/>
                <w:sz w:val="20"/>
                <w:szCs w:val="20"/>
              </w:rPr>
            </w:pPr>
            <w:r>
              <w:rPr>
                <w:rFonts w:ascii="Arial" w:hAnsi="Arial" w:cs="Arial"/>
                <w:sz w:val="20"/>
                <w:szCs w:val="20"/>
              </w:rPr>
              <w:t>Buchung des Warenverkaufs</w:t>
            </w:r>
          </w:p>
          <w:p w:rsidR="00AB6993" w:rsidRDefault="00EE3779" w:rsidP="002F50F6">
            <w:pPr>
              <w:pStyle w:val="Listenabsatz"/>
              <w:numPr>
                <w:ilvl w:val="0"/>
                <w:numId w:val="2"/>
              </w:numPr>
              <w:spacing w:after="0"/>
              <w:rPr>
                <w:rFonts w:ascii="Arial" w:hAnsi="Arial" w:cs="Arial"/>
                <w:sz w:val="20"/>
                <w:szCs w:val="20"/>
              </w:rPr>
            </w:pPr>
            <w:r>
              <w:rPr>
                <w:rFonts w:ascii="Arial" w:hAnsi="Arial" w:cs="Arial"/>
                <w:sz w:val="20"/>
                <w:szCs w:val="20"/>
              </w:rPr>
              <w:t>Warenrücksendungen und Skonti im Einkauf und Verkauf</w:t>
            </w:r>
          </w:p>
          <w:p w:rsidR="00AB6993" w:rsidRPr="00677AC1" w:rsidRDefault="00AB6993" w:rsidP="00EE3779">
            <w:pPr>
              <w:pStyle w:val="Listenabsatz"/>
              <w:spacing w:after="0"/>
              <w:ind w:left="284"/>
              <w:rPr>
                <w:rFonts w:ascii="Arial" w:hAnsi="Arial" w:cs="Arial"/>
                <w:sz w:val="20"/>
                <w:szCs w:val="20"/>
              </w:rPr>
            </w:pPr>
          </w:p>
        </w:tc>
      </w:tr>
      <w:tr w:rsidR="00AB6993" w:rsidRPr="00677AC1" w:rsidTr="002F50F6">
        <w:trPr>
          <w:trHeight w:val="701"/>
        </w:trPr>
        <w:tc>
          <w:tcPr>
            <w:tcW w:w="1748" w:type="pct"/>
          </w:tcPr>
          <w:p w:rsidR="00AB6993" w:rsidRPr="00677AC1" w:rsidRDefault="00AB6993" w:rsidP="002F50F6">
            <w:pPr>
              <w:spacing w:after="0"/>
              <w:rPr>
                <w:rFonts w:ascii="Arial" w:hAnsi="Arial" w:cs="Arial"/>
                <w:b/>
                <w:sz w:val="20"/>
                <w:szCs w:val="20"/>
              </w:rPr>
            </w:pPr>
            <w:r w:rsidRPr="00677AC1">
              <w:rPr>
                <w:rFonts w:ascii="Arial" w:hAnsi="Arial" w:cs="Arial"/>
                <w:b/>
                <w:sz w:val="20"/>
                <w:szCs w:val="20"/>
              </w:rPr>
              <w:t>Lern- und Arbeitstechniken:</w:t>
            </w:r>
          </w:p>
          <w:p w:rsidR="00AB6993" w:rsidRPr="00677AC1" w:rsidRDefault="00AB6993" w:rsidP="002F50F6">
            <w:pPr>
              <w:spacing w:after="0"/>
              <w:rPr>
                <w:rFonts w:ascii="Arial" w:hAnsi="Arial" w:cs="Arial"/>
                <w:sz w:val="20"/>
                <w:szCs w:val="20"/>
              </w:rPr>
            </w:pPr>
          </w:p>
          <w:p w:rsidR="00AB6993" w:rsidRPr="00677AC1" w:rsidRDefault="00AB6993" w:rsidP="002F50F6">
            <w:pPr>
              <w:spacing w:after="0"/>
              <w:rPr>
                <w:rFonts w:ascii="Arial" w:hAnsi="Arial" w:cs="Arial"/>
                <w:sz w:val="20"/>
                <w:szCs w:val="20"/>
              </w:rPr>
            </w:pPr>
          </w:p>
        </w:tc>
        <w:tc>
          <w:tcPr>
            <w:tcW w:w="1661" w:type="pct"/>
            <w:gridSpan w:val="2"/>
          </w:tcPr>
          <w:p w:rsidR="00AB6993" w:rsidRPr="00677AC1" w:rsidRDefault="00AB6993" w:rsidP="002F50F6">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B6993" w:rsidRPr="00677AC1" w:rsidRDefault="00AB6993"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677AC1">
              <w:rPr>
                <w:rFonts w:ascii="Arial" w:hAnsi="Arial" w:cs="Arial"/>
                <w:sz w:val="20"/>
                <w:szCs w:val="20"/>
              </w:rPr>
              <w:t>2/XL</w:t>
            </w:r>
          </w:p>
          <w:p w:rsidR="00AB6993" w:rsidRPr="00677AC1" w:rsidRDefault="00AB6993"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677AC1">
              <w:rPr>
                <w:rFonts w:ascii="Arial" w:hAnsi="Arial" w:cs="Arial"/>
                <w:sz w:val="20"/>
                <w:szCs w:val="20"/>
              </w:rPr>
              <w:t xml:space="preserve">2/XL </w:t>
            </w:r>
          </w:p>
        </w:tc>
        <w:tc>
          <w:tcPr>
            <w:tcW w:w="1591" w:type="pct"/>
          </w:tcPr>
          <w:p w:rsidR="00AB6993" w:rsidRPr="00677AC1" w:rsidRDefault="00AB6993" w:rsidP="002F50F6">
            <w:pPr>
              <w:spacing w:after="0"/>
              <w:rPr>
                <w:rFonts w:ascii="Arial" w:hAnsi="Arial" w:cs="Arial"/>
                <w:b/>
                <w:sz w:val="20"/>
                <w:szCs w:val="20"/>
              </w:rPr>
            </w:pPr>
            <w:r w:rsidRPr="00677AC1">
              <w:rPr>
                <w:rFonts w:ascii="Arial" w:hAnsi="Arial" w:cs="Arial"/>
                <w:b/>
                <w:sz w:val="20"/>
                <w:szCs w:val="20"/>
              </w:rPr>
              <w:t>Organisatorische Hinweise:</w:t>
            </w:r>
          </w:p>
        </w:tc>
      </w:tr>
    </w:tbl>
    <w:p w:rsidR="002F50F6" w:rsidRDefault="002F50F6">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2F50F6" w:rsidRPr="00677AC1" w:rsidTr="002F50F6">
        <w:tc>
          <w:tcPr>
            <w:tcW w:w="5000" w:type="pct"/>
            <w:gridSpan w:val="4"/>
          </w:tcPr>
          <w:p w:rsidR="002F50F6" w:rsidRPr="00677AC1" w:rsidRDefault="002F50F6" w:rsidP="002F50F6">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2F50F6" w:rsidRPr="00677AC1" w:rsidTr="002F50F6">
        <w:tc>
          <w:tcPr>
            <w:tcW w:w="5000" w:type="pct"/>
            <w:gridSpan w:val="4"/>
          </w:tcPr>
          <w:p w:rsidR="002F50F6" w:rsidRPr="00677AC1" w:rsidRDefault="002F50F6" w:rsidP="002F50F6">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2F50F6" w:rsidRDefault="002F50F6" w:rsidP="002F50F6">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2F50F6" w:rsidRPr="00677AC1" w:rsidRDefault="002F50F6" w:rsidP="00B759E7">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sidR="00524A98">
              <w:rPr>
                <w:rFonts w:ascii="Arial" w:hAnsi="Arial" w:cs="Arial"/>
                <w:bCs/>
                <w:sz w:val="20"/>
                <w:szCs w:val="20"/>
              </w:rPr>
              <w:t xml:space="preserve">buchen </w:t>
            </w:r>
            <w:r w:rsidR="00B759E7">
              <w:rPr>
                <w:rFonts w:ascii="Arial" w:hAnsi="Arial" w:cs="Arial"/>
                <w:bCs/>
                <w:sz w:val="20"/>
                <w:szCs w:val="20"/>
              </w:rPr>
              <w:t xml:space="preserve">erfolgswirksame und nicht erfolgswirksame </w:t>
            </w:r>
            <w:r w:rsidR="00524A98">
              <w:rPr>
                <w:rFonts w:ascii="Arial" w:hAnsi="Arial" w:cs="Arial"/>
                <w:bCs/>
                <w:sz w:val="20"/>
                <w:szCs w:val="20"/>
              </w:rPr>
              <w:t xml:space="preserve"> Geschäftsfälle, die zu einer Änderung des Eigenkapitals führen</w:t>
            </w:r>
            <w:r w:rsidR="00B759E7">
              <w:rPr>
                <w:rFonts w:ascii="Arial" w:hAnsi="Arial" w:cs="Arial"/>
                <w:bCs/>
                <w:sz w:val="20"/>
                <w:szCs w:val="20"/>
              </w:rPr>
              <w:t>, und berechnen Eigenkapitalveränderu</w:t>
            </w:r>
            <w:r w:rsidR="00B759E7">
              <w:rPr>
                <w:rFonts w:ascii="Arial" w:hAnsi="Arial" w:cs="Arial"/>
                <w:bCs/>
                <w:sz w:val="20"/>
                <w:szCs w:val="20"/>
              </w:rPr>
              <w:t>n</w:t>
            </w:r>
            <w:r w:rsidR="00B759E7">
              <w:rPr>
                <w:rFonts w:ascii="Arial" w:hAnsi="Arial" w:cs="Arial"/>
                <w:bCs/>
                <w:sz w:val="20"/>
                <w:szCs w:val="20"/>
              </w:rPr>
              <w:t>gen und Erfolg.</w:t>
            </w:r>
          </w:p>
        </w:tc>
      </w:tr>
      <w:tr w:rsidR="002F50F6" w:rsidRPr="00677AC1" w:rsidTr="002F50F6">
        <w:trPr>
          <w:trHeight w:val="397"/>
        </w:trPr>
        <w:tc>
          <w:tcPr>
            <w:tcW w:w="5000" w:type="pct"/>
            <w:gridSpan w:val="4"/>
            <w:vAlign w:val="center"/>
          </w:tcPr>
          <w:p w:rsidR="002F50F6" w:rsidRPr="00677AC1" w:rsidRDefault="002F50F6" w:rsidP="002F50F6">
            <w:pPr>
              <w:spacing w:after="0"/>
              <w:rPr>
                <w:rFonts w:ascii="Arial" w:hAnsi="Arial" w:cs="Arial"/>
                <w:sz w:val="20"/>
                <w:szCs w:val="20"/>
              </w:rPr>
            </w:pPr>
            <w:r>
              <w:rPr>
                <w:rFonts w:ascii="Arial" w:hAnsi="Arial" w:cs="Arial"/>
                <w:b/>
                <w:sz w:val="20"/>
                <w:szCs w:val="20"/>
              </w:rPr>
              <w:t>Lernsituation 8</w:t>
            </w:r>
            <w:r w:rsidRPr="00677AC1">
              <w:rPr>
                <w:rFonts w:ascii="Arial" w:hAnsi="Arial" w:cs="Arial"/>
                <w:b/>
                <w:sz w:val="20"/>
                <w:szCs w:val="20"/>
              </w:rPr>
              <w:t>:</w:t>
            </w:r>
            <w:r w:rsidRPr="00677AC1">
              <w:rPr>
                <w:rFonts w:ascii="Arial" w:hAnsi="Arial" w:cs="Arial"/>
                <w:sz w:val="20"/>
                <w:szCs w:val="20"/>
              </w:rPr>
              <w:t xml:space="preserve"> </w:t>
            </w:r>
            <w:r>
              <w:rPr>
                <w:rFonts w:ascii="Arial" w:hAnsi="Arial" w:cs="Arial"/>
                <w:sz w:val="20"/>
                <w:szCs w:val="20"/>
              </w:rPr>
              <w:t>Eigenkapitaländerungen erfassen</w:t>
            </w:r>
          </w:p>
        </w:tc>
      </w:tr>
      <w:tr w:rsidR="002F50F6" w:rsidRPr="00677AC1" w:rsidTr="002F50F6">
        <w:tc>
          <w:tcPr>
            <w:tcW w:w="2396" w:type="pct"/>
            <w:gridSpan w:val="2"/>
          </w:tcPr>
          <w:p w:rsidR="002F50F6" w:rsidRPr="00677AC1" w:rsidRDefault="002F50F6" w:rsidP="002F50F6">
            <w:pPr>
              <w:spacing w:after="80"/>
              <w:rPr>
                <w:rFonts w:ascii="Arial" w:hAnsi="Arial" w:cs="Arial"/>
                <w:b/>
                <w:sz w:val="20"/>
                <w:szCs w:val="20"/>
              </w:rPr>
            </w:pPr>
            <w:r w:rsidRPr="00677AC1">
              <w:rPr>
                <w:rFonts w:ascii="Arial" w:hAnsi="Arial" w:cs="Arial"/>
                <w:b/>
                <w:sz w:val="20"/>
                <w:szCs w:val="20"/>
              </w:rPr>
              <w:t xml:space="preserve">Einstiegsszenario: </w:t>
            </w:r>
          </w:p>
          <w:p w:rsidR="002F50F6" w:rsidRPr="00677AC1" w:rsidRDefault="00B759E7" w:rsidP="00B759E7">
            <w:pPr>
              <w:spacing w:after="0"/>
              <w:jc w:val="both"/>
              <w:rPr>
                <w:rFonts w:ascii="Arial" w:hAnsi="Arial" w:cs="Arial"/>
                <w:sz w:val="20"/>
                <w:szCs w:val="20"/>
              </w:rPr>
            </w:pPr>
            <w:r>
              <w:rPr>
                <w:rFonts w:ascii="Arial" w:hAnsi="Arial" w:cs="Arial"/>
                <w:sz w:val="20"/>
                <w:szCs w:val="20"/>
              </w:rPr>
              <w:t>Samia L</w:t>
            </w:r>
            <w:r w:rsidR="00524A98">
              <w:rPr>
                <w:rFonts w:ascii="Arial" w:hAnsi="Arial" w:cs="Arial"/>
                <w:sz w:val="20"/>
                <w:szCs w:val="20"/>
              </w:rPr>
              <w:t>ang, Komplementärin der Young Cosmetics KG, ist von einer G</w:t>
            </w:r>
            <w:r w:rsidR="00524A98">
              <w:rPr>
                <w:rFonts w:ascii="Arial" w:hAnsi="Arial" w:cs="Arial"/>
                <w:sz w:val="20"/>
                <w:szCs w:val="20"/>
              </w:rPr>
              <w:t>e</w:t>
            </w:r>
            <w:r w:rsidR="00524A98">
              <w:rPr>
                <w:rFonts w:ascii="Arial" w:hAnsi="Arial" w:cs="Arial"/>
                <w:sz w:val="20"/>
                <w:szCs w:val="20"/>
              </w:rPr>
              <w:t xml:space="preserve">schäfts- und Urlaubsreise zurückgekehrt. Sie legt sowohl geschäftliche als auch private Belege </w:t>
            </w:r>
            <w:r>
              <w:rPr>
                <w:rFonts w:ascii="Arial" w:hAnsi="Arial" w:cs="Arial"/>
                <w:sz w:val="20"/>
                <w:szCs w:val="20"/>
              </w:rPr>
              <w:t>über ihre</w:t>
            </w:r>
            <w:r w:rsidR="00524A98">
              <w:rPr>
                <w:rFonts w:ascii="Arial" w:hAnsi="Arial" w:cs="Arial"/>
                <w:sz w:val="20"/>
                <w:szCs w:val="20"/>
              </w:rPr>
              <w:t xml:space="preserve"> Reisekosten vor, die vom Geschäftskonto beglichen werden.</w:t>
            </w:r>
            <w:r w:rsidR="00C135AC">
              <w:rPr>
                <w:rFonts w:ascii="Arial" w:hAnsi="Arial" w:cs="Arial"/>
                <w:sz w:val="20"/>
                <w:szCs w:val="20"/>
              </w:rPr>
              <w:t xml:space="preserve"> Daraus ergibt sich die Notwendigkeit, die Reisekosten aufzuteilen und mit Bezug zum Konto „Eigenkapital“ zu buchen. </w:t>
            </w:r>
            <w:r w:rsidR="00976EB5">
              <w:rPr>
                <w:rFonts w:ascii="Arial" w:hAnsi="Arial" w:cs="Arial"/>
                <w:sz w:val="20"/>
                <w:szCs w:val="20"/>
              </w:rPr>
              <w:t xml:space="preserve">Darüber hinaus wird </w:t>
            </w:r>
            <w:r w:rsidR="00F21472">
              <w:rPr>
                <w:rFonts w:ascii="Arial" w:hAnsi="Arial" w:cs="Arial"/>
                <w:sz w:val="20"/>
                <w:szCs w:val="20"/>
              </w:rPr>
              <w:t>d</w:t>
            </w:r>
            <w:r w:rsidR="00976EB5">
              <w:rPr>
                <w:rFonts w:ascii="Arial" w:hAnsi="Arial" w:cs="Arial"/>
                <w:sz w:val="20"/>
                <w:szCs w:val="20"/>
              </w:rPr>
              <w:t>er Erfolg des Geschäftsjahres unter Berücksichtigung von Privatentnahmen und Privateinlagen auch rechnerisch ermittelt.</w:t>
            </w:r>
            <w:r w:rsidR="00C135AC">
              <w:rPr>
                <w:rFonts w:ascii="Arial" w:hAnsi="Arial" w:cs="Arial"/>
                <w:sz w:val="20"/>
                <w:szCs w:val="20"/>
              </w:rPr>
              <w:t xml:space="preserve"> </w:t>
            </w:r>
          </w:p>
        </w:tc>
        <w:tc>
          <w:tcPr>
            <w:tcW w:w="2604" w:type="pct"/>
            <w:gridSpan w:val="2"/>
          </w:tcPr>
          <w:p w:rsidR="002F50F6" w:rsidRPr="00677AC1" w:rsidRDefault="002F50F6" w:rsidP="002F50F6">
            <w:pPr>
              <w:spacing w:after="80"/>
              <w:rPr>
                <w:rFonts w:ascii="Arial" w:hAnsi="Arial" w:cs="Arial"/>
                <w:b/>
                <w:sz w:val="20"/>
                <w:szCs w:val="20"/>
              </w:rPr>
            </w:pPr>
            <w:r w:rsidRPr="00677AC1">
              <w:rPr>
                <w:rFonts w:ascii="Arial" w:hAnsi="Arial" w:cs="Arial"/>
                <w:b/>
                <w:sz w:val="20"/>
                <w:szCs w:val="20"/>
              </w:rPr>
              <w:t>Handlungsprodukte:</w:t>
            </w:r>
          </w:p>
          <w:p w:rsidR="002F50F6" w:rsidRDefault="00F21472" w:rsidP="002F50F6">
            <w:pPr>
              <w:pStyle w:val="Listenabsatz"/>
              <w:numPr>
                <w:ilvl w:val="0"/>
                <w:numId w:val="2"/>
              </w:numPr>
              <w:spacing w:after="0"/>
              <w:rPr>
                <w:rFonts w:ascii="Arial" w:hAnsi="Arial" w:cs="Arial"/>
                <w:sz w:val="20"/>
                <w:szCs w:val="20"/>
              </w:rPr>
            </w:pPr>
            <w:r>
              <w:rPr>
                <w:rFonts w:ascii="Arial" w:hAnsi="Arial" w:cs="Arial"/>
                <w:sz w:val="20"/>
                <w:szCs w:val="20"/>
              </w:rPr>
              <w:t>Aufteilung von geschä</w:t>
            </w:r>
            <w:r w:rsidR="00CD76E9">
              <w:rPr>
                <w:rFonts w:ascii="Arial" w:hAnsi="Arial" w:cs="Arial"/>
                <w:sz w:val="20"/>
                <w:szCs w:val="20"/>
              </w:rPr>
              <w:t>ftlich und privat veranlassten R</w:t>
            </w:r>
            <w:r>
              <w:rPr>
                <w:rFonts w:ascii="Arial" w:hAnsi="Arial" w:cs="Arial"/>
                <w:sz w:val="20"/>
                <w:szCs w:val="20"/>
              </w:rPr>
              <w:t>eisekosten</w:t>
            </w:r>
          </w:p>
          <w:p w:rsidR="002F50F6" w:rsidRDefault="00CD76E9" w:rsidP="002F50F6">
            <w:pPr>
              <w:pStyle w:val="Listenabsatz"/>
              <w:numPr>
                <w:ilvl w:val="0"/>
                <w:numId w:val="2"/>
              </w:numPr>
              <w:spacing w:after="0"/>
              <w:rPr>
                <w:rFonts w:ascii="Arial" w:hAnsi="Arial" w:cs="Arial"/>
                <w:sz w:val="20"/>
                <w:szCs w:val="20"/>
              </w:rPr>
            </w:pPr>
            <w:r>
              <w:rPr>
                <w:rFonts w:ascii="Arial" w:hAnsi="Arial" w:cs="Arial"/>
                <w:sz w:val="20"/>
                <w:szCs w:val="20"/>
              </w:rPr>
              <w:t>Buchungssätze für die Zahlung der Reisekosten</w:t>
            </w:r>
          </w:p>
          <w:p w:rsidR="00B759E7" w:rsidRDefault="00CD76E9" w:rsidP="002F50F6">
            <w:pPr>
              <w:pStyle w:val="Listenabsatz"/>
              <w:numPr>
                <w:ilvl w:val="0"/>
                <w:numId w:val="2"/>
              </w:numPr>
              <w:spacing w:after="0"/>
              <w:rPr>
                <w:rFonts w:ascii="Arial" w:hAnsi="Arial" w:cs="Arial"/>
                <w:sz w:val="20"/>
                <w:szCs w:val="20"/>
              </w:rPr>
            </w:pPr>
            <w:r>
              <w:rPr>
                <w:rFonts w:ascii="Arial" w:hAnsi="Arial" w:cs="Arial"/>
                <w:sz w:val="20"/>
                <w:szCs w:val="20"/>
              </w:rPr>
              <w:t xml:space="preserve">Buchung </w:t>
            </w:r>
            <w:r w:rsidR="00B759E7">
              <w:rPr>
                <w:rFonts w:ascii="Arial" w:hAnsi="Arial" w:cs="Arial"/>
                <w:sz w:val="20"/>
                <w:szCs w:val="20"/>
              </w:rPr>
              <w:t xml:space="preserve">von </w:t>
            </w:r>
            <w:r>
              <w:rPr>
                <w:rFonts w:ascii="Arial" w:hAnsi="Arial" w:cs="Arial"/>
                <w:sz w:val="20"/>
                <w:szCs w:val="20"/>
              </w:rPr>
              <w:t xml:space="preserve">Eigenverbrauch </w:t>
            </w:r>
          </w:p>
          <w:p w:rsidR="002F50F6" w:rsidRDefault="00CD76E9" w:rsidP="002F50F6">
            <w:pPr>
              <w:pStyle w:val="Listenabsatz"/>
              <w:numPr>
                <w:ilvl w:val="0"/>
                <w:numId w:val="2"/>
              </w:numPr>
              <w:spacing w:after="0"/>
              <w:rPr>
                <w:rFonts w:ascii="Arial" w:hAnsi="Arial" w:cs="Arial"/>
                <w:sz w:val="20"/>
                <w:szCs w:val="20"/>
              </w:rPr>
            </w:pPr>
            <w:r>
              <w:rPr>
                <w:rFonts w:ascii="Arial" w:hAnsi="Arial" w:cs="Arial"/>
                <w:sz w:val="20"/>
                <w:szCs w:val="20"/>
              </w:rPr>
              <w:t>Abschluss des Kontos „Privat“</w:t>
            </w:r>
          </w:p>
          <w:p w:rsidR="002F50F6" w:rsidRPr="00677AC1" w:rsidRDefault="00B759E7" w:rsidP="00B759E7">
            <w:pPr>
              <w:pStyle w:val="Listenabsatz"/>
              <w:numPr>
                <w:ilvl w:val="0"/>
                <w:numId w:val="2"/>
              </w:numPr>
              <w:spacing w:after="0"/>
              <w:rPr>
                <w:rFonts w:ascii="Arial" w:hAnsi="Arial" w:cs="Arial"/>
                <w:sz w:val="20"/>
                <w:szCs w:val="20"/>
              </w:rPr>
            </w:pPr>
            <w:r>
              <w:rPr>
                <w:rFonts w:ascii="Arial" w:hAnsi="Arial" w:cs="Arial"/>
                <w:sz w:val="20"/>
                <w:szCs w:val="20"/>
              </w:rPr>
              <w:t>durch Eigenkapitalvergleich ermittelter</w:t>
            </w:r>
            <w:r w:rsidR="00CD76E9">
              <w:rPr>
                <w:rFonts w:ascii="Arial" w:hAnsi="Arial" w:cs="Arial"/>
                <w:sz w:val="20"/>
                <w:szCs w:val="20"/>
              </w:rPr>
              <w:t xml:space="preserve"> Erfolg </w:t>
            </w:r>
          </w:p>
        </w:tc>
      </w:tr>
      <w:tr w:rsidR="002F50F6" w:rsidRPr="00677AC1" w:rsidTr="002F50F6">
        <w:tc>
          <w:tcPr>
            <w:tcW w:w="2396" w:type="pct"/>
            <w:gridSpan w:val="2"/>
          </w:tcPr>
          <w:p w:rsidR="002F50F6" w:rsidRPr="00677AC1" w:rsidRDefault="002F50F6" w:rsidP="002F50F6">
            <w:pPr>
              <w:spacing w:after="80"/>
              <w:rPr>
                <w:rFonts w:ascii="Arial" w:hAnsi="Arial" w:cs="Arial"/>
                <w:b/>
                <w:sz w:val="20"/>
                <w:szCs w:val="20"/>
              </w:rPr>
            </w:pPr>
            <w:r w:rsidRPr="00677AC1">
              <w:rPr>
                <w:rFonts w:ascii="Arial" w:hAnsi="Arial" w:cs="Arial"/>
                <w:b/>
                <w:sz w:val="20"/>
                <w:szCs w:val="20"/>
              </w:rPr>
              <w:t>Wesentliche Kompetenzen:</w:t>
            </w:r>
          </w:p>
          <w:p w:rsidR="002F50F6" w:rsidRPr="00677AC1" w:rsidRDefault="002F50F6" w:rsidP="002F50F6">
            <w:pPr>
              <w:spacing w:after="0"/>
              <w:rPr>
                <w:rFonts w:ascii="Arial" w:hAnsi="Arial" w:cs="Arial"/>
                <w:b/>
                <w:sz w:val="20"/>
                <w:szCs w:val="20"/>
              </w:rPr>
            </w:pPr>
            <w:r w:rsidRPr="00677AC1">
              <w:rPr>
                <w:rFonts w:ascii="Arial" w:hAnsi="Arial" w:cs="Arial"/>
                <w:b/>
                <w:sz w:val="20"/>
                <w:szCs w:val="20"/>
              </w:rPr>
              <w:t>Die Schülerinnen und Schüler</w:t>
            </w:r>
          </w:p>
          <w:p w:rsidR="002F50F6" w:rsidRPr="00B76EFC" w:rsidRDefault="00F21472" w:rsidP="002F50F6">
            <w:pPr>
              <w:numPr>
                <w:ilvl w:val="0"/>
                <w:numId w:val="2"/>
              </w:numPr>
              <w:spacing w:after="0"/>
              <w:rPr>
                <w:rFonts w:ascii="Arial" w:hAnsi="Arial" w:cs="Arial"/>
                <w:sz w:val="20"/>
                <w:szCs w:val="20"/>
              </w:rPr>
            </w:pPr>
            <w:r w:rsidRPr="006931BF">
              <w:rPr>
                <w:rFonts w:ascii="Arial" w:hAnsi="Arial" w:cs="Arial"/>
                <w:sz w:val="20"/>
                <w:szCs w:val="20"/>
              </w:rPr>
              <w:t>entwickeln einen Vorschlag zur  Aufteilung von Mischbelegen</w:t>
            </w:r>
            <w:r w:rsidR="002F50F6" w:rsidRPr="00B76EFC">
              <w:rPr>
                <w:rFonts w:ascii="Arial" w:hAnsi="Arial" w:cs="Arial"/>
                <w:sz w:val="20"/>
                <w:szCs w:val="20"/>
              </w:rPr>
              <w:t>.</w:t>
            </w:r>
          </w:p>
          <w:p w:rsidR="002F50F6" w:rsidRDefault="00F21472" w:rsidP="002F50F6">
            <w:pPr>
              <w:numPr>
                <w:ilvl w:val="0"/>
                <w:numId w:val="2"/>
              </w:numPr>
              <w:spacing w:after="0"/>
              <w:rPr>
                <w:rFonts w:ascii="Arial" w:hAnsi="Arial" w:cs="Arial"/>
                <w:sz w:val="20"/>
                <w:szCs w:val="20"/>
              </w:rPr>
            </w:pPr>
            <w:r>
              <w:rPr>
                <w:rFonts w:ascii="Arial" w:hAnsi="Arial" w:cs="Arial"/>
                <w:sz w:val="20"/>
                <w:szCs w:val="20"/>
              </w:rPr>
              <w:t>buchen privat veranlasste Geschäftsfälle im Grundbuch.</w:t>
            </w:r>
          </w:p>
          <w:p w:rsidR="002F50F6" w:rsidRDefault="00F21472" w:rsidP="002F50F6">
            <w:pPr>
              <w:numPr>
                <w:ilvl w:val="0"/>
                <w:numId w:val="2"/>
              </w:numPr>
              <w:spacing w:after="0"/>
              <w:rPr>
                <w:rFonts w:ascii="Arial" w:hAnsi="Arial" w:cs="Arial"/>
                <w:sz w:val="20"/>
                <w:szCs w:val="20"/>
              </w:rPr>
            </w:pPr>
            <w:r>
              <w:rPr>
                <w:rFonts w:ascii="Arial" w:hAnsi="Arial" w:cs="Arial"/>
                <w:sz w:val="20"/>
                <w:szCs w:val="20"/>
              </w:rPr>
              <w:t xml:space="preserve">führen das Konto „Privat“ im Hauptbuch und </w:t>
            </w:r>
            <w:r w:rsidR="00B759E7">
              <w:rPr>
                <w:rFonts w:ascii="Arial" w:hAnsi="Arial" w:cs="Arial"/>
                <w:sz w:val="20"/>
                <w:szCs w:val="20"/>
              </w:rPr>
              <w:t>führen den Kontena</w:t>
            </w:r>
            <w:r w:rsidR="00B759E7">
              <w:rPr>
                <w:rFonts w:ascii="Arial" w:hAnsi="Arial" w:cs="Arial"/>
                <w:sz w:val="20"/>
                <w:szCs w:val="20"/>
              </w:rPr>
              <w:t>b</w:t>
            </w:r>
            <w:r w:rsidR="00B759E7">
              <w:rPr>
                <w:rFonts w:ascii="Arial" w:hAnsi="Arial" w:cs="Arial"/>
                <w:sz w:val="20"/>
                <w:szCs w:val="20"/>
              </w:rPr>
              <w:t>schluss durch</w:t>
            </w:r>
            <w:r>
              <w:rPr>
                <w:rFonts w:ascii="Arial" w:hAnsi="Arial" w:cs="Arial"/>
                <w:sz w:val="20"/>
                <w:szCs w:val="20"/>
              </w:rPr>
              <w:t>.</w:t>
            </w:r>
          </w:p>
          <w:p w:rsidR="00F21472" w:rsidRPr="00B76EFC" w:rsidRDefault="00F21472" w:rsidP="002F50F6">
            <w:pPr>
              <w:numPr>
                <w:ilvl w:val="0"/>
                <w:numId w:val="2"/>
              </w:numPr>
              <w:spacing w:after="0"/>
              <w:rPr>
                <w:rFonts w:ascii="Arial" w:hAnsi="Arial" w:cs="Arial"/>
                <w:sz w:val="20"/>
                <w:szCs w:val="20"/>
              </w:rPr>
            </w:pPr>
            <w:r w:rsidRPr="00F21472">
              <w:rPr>
                <w:rFonts w:ascii="Arial" w:hAnsi="Arial" w:cs="Arial"/>
                <w:sz w:val="20"/>
                <w:szCs w:val="20"/>
              </w:rPr>
              <w:t>ermitteln den Erfolg des Unternehmens durch Eigenkapitalvergleich</w:t>
            </w:r>
            <w:r>
              <w:rPr>
                <w:rFonts w:ascii="Arial" w:hAnsi="Arial" w:cs="Arial"/>
                <w:sz w:val="20"/>
                <w:szCs w:val="20"/>
              </w:rPr>
              <w:t>.</w:t>
            </w:r>
          </w:p>
          <w:p w:rsidR="002F50F6" w:rsidRPr="00ED497B" w:rsidRDefault="002F50F6" w:rsidP="002F50F6">
            <w:pPr>
              <w:spacing w:after="0"/>
              <w:ind w:left="284"/>
              <w:rPr>
                <w:rFonts w:ascii="Arial" w:hAnsi="Arial" w:cs="Arial"/>
                <w:sz w:val="20"/>
                <w:szCs w:val="20"/>
              </w:rPr>
            </w:pPr>
          </w:p>
        </w:tc>
        <w:tc>
          <w:tcPr>
            <w:tcW w:w="2604" w:type="pct"/>
            <w:gridSpan w:val="2"/>
          </w:tcPr>
          <w:p w:rsidR="002F50F6" w:rsidRPr="00677AC1" w:rsidRDefault="002F50F6" w:rsidP="002F50F6">
            <w:pPr>
              <w:spacing w:after="80"/>
              <w:rPr>
                <w:rFonts w:ascii="Arial" w:hAnsi="Arial" w:cs="Arial"/>
                <w:b/>
                <w:sz w:val="20"/>
                <w:szCs w:val="20"/>
              </w:rPr>
            </w:pPr>
            <w:r w:rsidRPr="00677AC1">
              <w:rPr>
                <w:rFonts w:ascii="Arial" w:hAnsi="Arial" w:cs="Arial"/>
                <w:b/>
                <w:sz w:val="20"/>
                <w:szCs w:val="20"/>
              </w:rPr>
              <w:t>Konkretisierung der Inhalte:</w:t>
            </w:r>
          </w:p>
          <w:p w:rsidR="002F50F6" w:rsidRPr="00677AC1" w:rsidRDefault="00B759E7" w:rsidP="002F50F6">
            <w:pPr>
              <w:pStyle w:val="Listenabsatz"/>
              <w:numPr>
                <w:ilvl w:val="0"/>
                <w:numId w:val="2"/>
              </w:numPr>
              <w:spacing w:after="0"/>
              <w:rPr>
                <w:rFonts w:ascii="Arial" w:hAnsi="Arial" w:cs="Arial"/>
                <w:sz w:val="20"/>
                <w:szCs w:val="20"/>
              </w:rPr>
            </w:pPr>
            <w:r>
              <w:rPr>
                <w:rFonts w:ascii="Arial" w:hAnsi="Arial" w:cs="Arial"/>
                <w:sz w:val="20"/>
                <w:szCs w:val="20"/>
              </w:rPr>
              <w:t xml:space="preserve">nicht erfolgswirksame </w:t>
            </w:r>
            <w:r w:rsidR="00C80138">
              <w:rPr>
                <w:rFonts w:ascii="Arial" w:hAnsi="Arial" w:cs="Arial"/>
                <w:sz w:val="20"/>
                <w:szCs w:val="20"/>
              </w:rPr>
              <w:t>Eigenkapitaländerungen durch Privateinlagen und Pr</w:t>
            </w:r>
            <w:r w:rsidR="00C80138">
              <w:rPr>
                <w:rFonts w:ascii="Arial" w:hAnsi="Arial" w:cs="Arial"/>
                <w:sz w:val="20"/>
                <w:szCs w:val="20"/>
              </w:rPr>
              <w:t>i</w:t>
            </w:r>
            <w:r w:rsidR="00C80138">
              <w:rPr>
                <w:rFonts w:ascii="Arial" w:hAnsi="Arial" w:cs="Arial"/>
                <w:sz w:val="20"/>
                <w:szCs w:val="20"/>
              </w:rPr>
              <w:t>vatentnahmen</w:t>
            </w:r>
            <w:r w:rsidR="002F50F6">
              <w:rPr>
                <w:rFonts w:ascii="Arial" w:hAnsi="Arial" w:cs="Arial"/>
                <w:sz w:val="20"/>
                <w:szCs w:val="20"/>
              </w:rPr>
              <w:t xml:space="preserve"> </w:t>
            </w:r>
          </w:p>
          <w:p w:rsidR="002F50F6" w:rsidRDefault="002F50F6" w:rsidP="002F50F6">
            <w:pPr>
              <w:pStyle w:val="Listenabsatz"/>
              <w:numPr>
                <w:ilvl w:val="0"/>
                <w:numId w:val="2"/>
              </w:numPr>
              <w:spacing w:after="0"/>
              <w:rPr>
                <w:rFonts w:ascii="Arial" w:hAnsi="Arial" w:cs="Arial"/>
                <w:sz w:val="20"/>
                <w:szCs w:val="20"/>
              </w:rPr>
            </w:pPr>
            <w:r>
              <w:rPr>
                <w:rFonts w:ascii="Arial" w:hAnsi="Arial" w:cs="Arial"/>
                <w:sz w:val="20"/>
                <w:szCs w:val="20"/>
              </w:rPr>
              <w:t>Buchung</w:t>
            </w:r>
            <w:r w:rsidR="00C80138">
              <w:rPr>
                <w:rFonts w:ascii="Arial" w:hAnsi="Arial" w:cs="Arial"/>
                <w:sz w:val="20"/>
                <w:szCs w:val="20"/>
              </w:rPr>
              <w:t>en auf dem Privatkonto</w:t>
            </w:r>
            <w:r w:rsidR="00B759E7">
              <w:rPr>
                <w:rFonts w:ascii="Arial" w:hAnsi="Arial" w:cs="Arial"/>
                <w:sz w:val="20"/>
                <w:szCs w:val="20"/>
              </w:rPr>
              <w:t xml:space="preserve"> (Privateinlagen/-entnahmen, Eigenverbrauch)</w:t>
            </w:r>
          </w:p>
          <w:p w:rsidR="002F50F6" w:rsidRDefault="00C80138" w:rsidP="002F50F6">
            <w:pPr>
              <w:pStyle w:val="Listenabsatz"/>
              <w:numPr>
                <w:ilvl w:val="0"/>
                <w:numId w:val="2"/>
              </w:numPr>
              <w:spacing w:after="0"/>
              <w:rPr>
                <w:rFonts w:ascii="Arial" w:hAnsi="Arial" w:cs="Arial"/>
                <w:sz w:val="20"/>
                <w:szCs w:val="20"/>
              </w:rPr>
            </w:pPr>
            <w:r>
              <w:rPr>
                <w:rFonts w:ascii="Arial" w:hAnsi="Arial" w:cs="Arial"/>
                <w:sz w:val="20"/>
                <w:szCs w:val="20"/>
              </w:rPr>
              <w:t>Erfolgsermittlung durch Eigenkapitalvergleich</w:t>
            </w:r>
          </w:p>
          <w:p w:rsidR="002F50F6" w:rsidRPr="00677AC1" w:rsidRDefault="002F50F6" w:rsidP="002F50F6">
            <w:pPr>
              <w:pStyle w:val="Listenabsatz"/>
              <w:spacing w:after="0"/>
              <w:ind w:left="284"/>
              <w:rPr>
                <w:rFonts w:ascii="Arial" w:hAnsi="Arial" w:cs="Arial"/>
                <w:sz w:val="20"/>
                <w:szCs w:val="20"/>
              </w:rPr>
            </w:pPr>
          </w:p>
        </w:tc>
      </w:tr>
      <w:tr w:rsidR="002F50F6" w:rsidRPr="00677AC1" w:rsidTr="002F50F6">
        <w:trPr>
          <w:trHeight w:val="701"/>
        </w:trPr>
        <w:tc>
          <w:tcPr>
            <w:tcW w:w="1748" w:type="pct"/>
          </w:tcPr>
          <w:p w:rsidR="002F50F6" w:rsidRPr="00677AC1" w:rsidRDefault="002F50F6" w:rsidP="002F50F6">
            <w:pPr>
              <w:spacing w:after="0"/>
              <w:rPr>
                <w:rFonts w:ascii="Arial" w:hAnsi="Arial" w:cs="Arial"/>
                <w:b/>
                <w:sz w:val="20"/>
                <w:szCs w:val="20"/>
              </w:rPr>
            </w:pPr>
            <w:r w:rsidRPr="00677AC1">
              <w:rPr>
                <w:rFonts w:ascii="Arial" w:hAnsi="Arial" w:cs="Arial"/>
                <w:b/>
                <w:sz w:val="20"/>
                <w:szCs w:val="20"/>
              </w:rPr>
              <w:t>Lern- und Arbeitstechniken:</w:t>
            </w:r>
          </w:p>
          <w:p w:rsidR="002F50F6" w:rsidRPr="00677AC1" w:rsidRDefault="002F50F6" w:rsidP="002F50F6">
            <w:pPr>
              <w:spacing w:after="0"/>
              <w:rPr>
                <w:rFonts w:ascii="Arial" w:hAnsi="Arial" w:cs="Arial"/>
                <w:sz w:val="20"/>
                <w:szCs w:val="20"/>
              </w:rPr>
            </w:pPr>
          </w:p>
          <w:p w:rsidR="002F50F6" w:rsidRPr="00677AC1" w:rsidRDefault="002F50F6" w:rsidP="002F50F6">
            <w:pPr>
              <w:spacing w:after="0"/>
              <w:rPr>
                <w:rFonts w:ascii="Arial" w:hAnsi="Arial" w:cs="Arial"/>
                <w:sz w:val="20"/>
                <w:szCs w:val="20"/>
              </w:rPr>
            </w:pPr>
          </w:p>
        </w:tc>
        <w:tc>
          <w:tcPr>
            <w:tcW w:w="1661" w:type="pct"/>
            <w:gridSpan w:val="2"/>
          </w:tcPr>
          <w:p w:rsidR="002F50F6" w:rsidRPr="00677AC1" w:rsidRDefault="002F50F6" w:rsidP="002F50F6">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2F50F6" w:rsidRPr="00677AC1" w:rsidRDefault="002F50F6"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677AC1">
              <w:rPr>
                <w:rFonts w:ascii="Arial" w:hAnsi="Arial" w:cs="Arial"/>
                <w:sz w:val="20"/>
                <w:szCs w:val="20"/>
              </w:rPr>
              <w:t>2/XL</w:t>
            </w:r>
          </w:p>
          <w:p w:rsidR="002F50F6" w:rsidRPr="00677AC1" w:rsidRDefault="002F50F6" w:rsidP="002F50F6">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677AC1">
              <w:rPr>
                <w:rFonts w:ascii="Arial" w:hAnsi="Arial" w:cs="Arial"/>
                <w:sz w:val="20"/>
                <w:szCs w:val="20"/>
              </w:rPr>
              <w:t xml:space="preserve">2/XL </w:t>
            </w:r>
          </w:p>
        </w:tc>
        <w:tc>
          <w:tcPr>
            <w:tcW w:w="1591" w:type="pct"/>
          </w:tcPr>
          <w:p w:rsidR="002F50F6" w:rsidRPr="00677AC1" w:rsidRDefault="002F50F6" w:rsidP="002F50F6">
            <w:pPr>
              <w:spacing w:after="0"/>
              <w:rPr>
                <w:rFonts w:ascii="Arial" w:hAnsi="Arial" w:cs="Arial"/>
                <w:b/>
                <w:sz w:val="20"/>
                <w:szCs w:val="20"/>
              </w:rPr>
            </w:pPr>
            <w:r w:rsidRPr="00677AC1">
              <w:rPr>
                <w:rFonts w:ascii="Arial" w:hAnsi="Arial" w:cs="Arial"/>
                <w:b/>
                <w:sz w:val="20"/>
                <w:szCs w:val="20"/>
              </w:rPr>
              <w:t>Organisatorische Hinweise:</w:t>
            </w:r>
          </w:p>
        </w:tc>
      </w:tr>
    </w:tbl>
    <w:p w:rsidR="002977AA" w:rsidRDefault="002977AA" w:rsidP="00892EC8">
      <w:pPr>
        <w:pStyle w:val="Grundtextfett"/>
        <w:spacing w:line="276" w:lineRule="auto"/>
        <w:rPr>
          <w:rFonts w:ascii="Arial" w:hAnsi="Arial" w:cs="Arial"/>
          <w:sz w:val="20"/>
          <w:szCs w:val="20"/>
        </w:rPr>
      </w:pPr>
    </w:p>
    <w:p w:rsidR="002977AA" w:rsidRDefault="002977AA">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793ECB" w:rsidRPr="00677AC1" w:rsidTr="00D7306F">
        <w:tc>
          <w:tcPr>
            <w:tcW w:w="5000" w:type="pct"/>
            <w:gridSpan w:val="4"/>
          </w:tcPr>
          <w:p w:rsidR="00793ECB" w:rsidRPr="00677AC1" w:rsidRDefault="00793ECB" w:rsidP="00D7306F">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793ECB" w:rsidRPr="00677AC1" w:rsidTr="00D7306F">
        <w:tc>
          <w:tcPr>
            <w:tcW w:w="5000" w:type="pct"/>
            <w:gridSpan w:val="4"/>
          </w:tcPr>
          <w:p w:rsidR="00793ECB" w:rsidRPr="00677AC1" w:rsidRDefault="00793ECB" w:rsidP="00D7306F">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793ECB" w:rsidRDefault="00793ECB" w:rsidP="00D7306F">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793ECB" w:rsidRPr="00677AC1" w:rsidRDefault="00793ECB" w:rsidP="00240DB0">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sidR="00240DB0">
              <w:rPr>
                <w:rFonts w:ascii="Arial" w:hAnsi="Arial" w:cs="Arial"/>
                <w:bCs/>
                <w:sz w:val="20"/>
                <w:szCs w:val="20"/>
              </w:rPr>
              <w:t xml:space="preserve">erfassen buchhalterisch die Anschaffung, </w:t>
            </w:r>
            <w:r w:rsidR="00267E77">
              <w:rPr>
                <w:rFonts w:ascii="Arial" w:hAnsi="Arial" w:cs="Arial"/>
                <w:bCs/>
                <w:sz w:val="20"/>
                <w:szCs w:val="20"/>
              </w:rPr>
              <w:t xml:space="preserve">die </w:t>
            </w:r>
            <w:r w:rsidR="00240DB0">
              <w:rPr>
                <w:rFonts w:ascii="Arial" w:hAnsi="Arial" w:cs="Arial"/>
                <w:bCs/>
                <w:sz w:val="20"/>
                <w:szCs w:val="20"/>
              </w:rPr>
              <w:t xml:space="preserve">Abschreibung und </w:t>
            </w:r>
            <w:r w:rsidR="00267E77">
              <w:rPr>
                <w:rFonts w:ascii="Arial" w:hAnsi="Arial" w:cs="Arial"/>
                <w:bCs/>
                <w:sz w:val="20"/>
                <w:szCs w:val="20"/>
              </w:rPr>
              <w:t>den Verkauf</w:t>
            </w:r>
            <w:r w:rsidR="00240DB0">
              <w:rPr>
                <w:rFonts w:ascii="Arial" w:hAnsi="Arial" w:cs="Arial"/>
                <w:bCs/>
                <w:sz w:val="20"/>
                <w:szCs w:val="20"/>
              </w:rPr>
              <w:t xml:space="preserve"> von Gegenständen des Anlagevermögens.</w:t>
            </w:r>
          </w:p>
        </w:tc>
      </w:tr>
      <w:tr w:rsidR="00793ECB" w:rsidRPr="00677AC1" w:rsidTr="00D7306F">
        <w:trPr>
          <w:trHeight w:val="397"/>
        </w:trPr>
        <w:tc>
          <w:tcPr>
            <w:tcW w:w="5000" w:type="pct"/>
            <w:gridSpan w:val="4"/>
            <w:vAlign w:val="center"/>
          </w:tcPr>
          <w:p w:rsidR="00793ECB" w:rsidRPr="00677AC1" w:rsidRDefault="00793ECB" w:rsidP="00F91F7F">
            <w:pPr>
              <w:spacing w:after="0"/>
              <w:rPr>
                <w:rFonts w:ascii="Arial" w:hAnsi="Arial" w:cs="Arial"/>
                <w:sz w:val="20"/>
                <w:szCs w:val="20"/>
              </w:rPr>
            </w:pPr>
            <w:r>
              <w:rPr>
                <w:rFonts w:ascii="Arial" w:hAnsi="Arial" w:cs="Arial"/>
                <w:b/>
                <w:sz w:val="20"/>
                <w:szCs w:val="20"/>
              </w:rPr>
              <w:t xml:space="preserve">Lernsituation </w:t>
            </w:r>
            <w:r w:rsidR="00F91F7F">
              <w:rPr>
                <w:rFonts w:ascii="Arial" w:hAnsi="Arial" w:cs="Arial"/>
                <w:b/>
                <w:sz w:val="20"/>
                <w:szCs w:val="20"/>
              </w:rPr>
              <w:t>9</w:t>
            </w:r>
            <w:r w:rsidRPr="00677AC1">
              <w:rPr>
                <w:rFonts w:ascii="Arial" w:hAnsi="Arial" w:cs="Arial"/>
                <w:b/>
                <w:sz w:val="20"/>
                <w:szCs w:val="20"/>
              </w:rPr>
              <w:t>:</w:t>
            </w:r>
            <w:r w:rsidRPr="00677AC1">
              <w:rPr>
                <w:rFonts w:ascii="Arial" w:hAnsi="Arial" w:cs="Arial"/>
                <w:sz w:val="20"/>
                <w:szCs w:val="20"/>
              </w:rPr>
              <w:t xml:space="preserve"> </w:t>
            </w:r>
            <w:r w:rsidR="00F91F7F">
              <w:rPr>
                <w:rFonts w:ascii="Arial" w:hAnsi="Arial" w:cs="Arial"/>
                <w:sz w:val="20"/>
                <w:szCs w:val="20"/>
              </w:rPr>
              <w:t>Anschaffungen, Abschreibungen und Verkäufe im Anlagevermögen buchen</w:t>
            </w:r>
          </w:p>
        </w:tc>
      </w:tr>
      <w:tr w:rsidR="00793ECB" w:rsidRPr="00677AC1" w:rsidTr="00D7306F">
        <w:tc>
          <w:tcPr>
            <w:tcW w:w="2396" w:type="pct"/>
            <w:gridSpan w:val="2"/>
          </w:tcPr>
          <w:p w:rsidR="00793ECB" w:rsidRPr="00677AC1" w:rsidRDefault="00793ECB" w:rsidP="00D7306F">
            <w:pPr>
              <w:spacing w:after="80"/>
              <w:rPr>
                <w:rFonts w:ascii="Arial" w:hAnsi="Arial" w:cs="Arial"/>
                <w:b/>
                <w:sz w:val="20"/>
                <w:szCs w:val="20"/>
              </w:rPr>
            </w:pPr>
            <w:r w:rsidRPr="00677AC1">
              <w:rPr>
                <w:rFonts w:ascii="Arial" w:hAnsi="Arial" w:cs="Arial"/>
                <w:b/>
                <w:sz w:val="20"/>
                <w:szCs w:val="20"/>
              </w:rPr>
              <w:t xml:space="preserve">Einstiegsszenario: </w:t>
            </w:r>
          </w:p>
          <w:p w:rsidR="00793ECB" w:rsidRPr="00240DB0" w:rsidRDefault="00240DB0" w:rsidP="00BB5CB8">
            <w:pPr>
              <w:spacing w:after="0"/>
              <w:jc w:val="both"/>
              <w:rPr>
                <w:rFonts w:ascii="Arial" w:hAnsi="Arial" w:cs="Arial"/>
                <w:sz w:val="20"/>
                <w:szCs w:val="20"/>
              </w:rPr>
            </w:pPr>
            <w:r w:rsidRPr="00240DB0">
              <w:rPr>
                <w:rFonts w:ascii="Arial" w:hAnsi="Arial" w:cs="Arial"/>
                <w:sz w:val="20"/>
                <w:szCs w:val="20"/>
              </w:rPr>
              <w:t>Der Firmenwagen der Young Cosmetics KG</w:t>
            </w:r>
            <w:r w:rsidR="00793ECB" w:rsidRPr="00240DB0">
              <w:rPr>
                <w:rFonts w:ascii="Arial" w:hAnsi="Arial" w:cs="Arial"/>
                <w:sz w:val="20"/>
                <w:szCs w:val="20"/>
              </w:rPr>
              <w:t xml:space="preserve"> </w:t>
            </w:r>
            <w:r w:rsidRPr="00240DB0">
              <w:rPr>
                <w:rFonts w:ascii="Arial" w:hAnsi="Arial" w:cs="Arial"/>
                <w:sz w:val="20"/>
                <w:szCs w:val="20"/>
              </w:rPr>
              <w:t xml:space="preserve">hat </w:t>
            </w:r>
            <w:r w:rsidR="00BB5CB8">
              <w:rPr>
                <w:rFonts w:ascii="Arial" w:hAnsi="Arial" w:cs="Arial"/>
                <w:sz w:val="20"/>
                <w:szCs w:val="20"/>
              </w:rPr>
              <w:t>schon</w:t>
            </w:r>
            <w:r w:rsidRPr="00240DB0">
              <w:rPr>
                <w:rFonts w:ascii="Arial" w:hAnsi="Arial" w:cs="Arial"/>
                <w:sz w:val="20"/>
                <w:szCs w:val="20"/>
              </w:rPr>
              <w:t xml:space="preserve"> 140 000</w:t>
            </w:r>
            <w:r>
              <w:rPr>
                <w:rFonts w:ascii="Arial" w:hAnsi="Arial" w:cs="Arial"/>
                <w:sz w:val="20"/>
                <w:szCs w:val="20"/>
              </w:rPr>
              <w:t xml:space="preserve"> </w:t>
            </w:r>
            <w:r w:rsidRPr="00240DB0">
              <w:rPr>
                <w:rFonts w:ascii="Arial" w:hAnsi="Arial" w:cs="Arial"/>
                <w:sz w:val="20"/>
                <w:szCs w:val="20"/>
              </w:rPr>
              <w:t xml:space="preserve">km </w:t>
            </w:r>
            <w:r>
              <w:rPr>
                <w:rFonts w:ascii="Arial" w:hAnsi="Arial" w:cs="Arial"/>
                <w:sz w:val="20"/>
                <w:szCs w:val="20"/>
              </w:rPr>
              <w:t xml:space="preserve">„auf dem Buckel“, </w:t>
            </w:r>
            <w:r w:rsidRPr="00240DB0">
              <w:rPr>
                <w:rFonts w:ascii="Arial" w:hAnsi="Arial" w:cs="Arial"/>
                <w:sz w:val="20"/>
                <w:szCs w:val="20"/>
              </w:rPr>
              <w:t>ist bereits 6 Jahre alt</w:t>
            </w:r>
            <w:r>
              <w:rPr>
                <w:rFonts w:ascii="Arial" w:hAnsi="Arial" w:cs="Arial"/>
                <w:sz w:val="20"/>
                <w:szCs w:val="20"/>
              </w:rPr>
              <w:t>, längst reparaturanfällig und vermittelt kein werbewirksames Bild mehr. Er ist vollständig abgeschrieben. Es wird deshalb mit dem örtlichen Autohändler ein Kau</w:t>
            </w:r>
            <w:r w:rsidR="00BB5CB8">
              <w:rPr>
                <w:rFonts w:ascii="Arial" w:hAnsi="Arial" w:cs="Arial"/>
                <w:sz w:val="20"/>
                <w:szCs w:val="20"/>
              </w:rPr>
              <w:t>fvertrag über einen neuen Pkw ab</w:t>
            </w:r>
            <w:r>
              <w:rPr>
                <w:rFonts w:ascii="Arial" w:hAnsi="Arial" w:cs="Arial"/>
                <w:sz w:val="20"/>
                <w:szCs w:val="20"/>
              </w:rPr>
              <w:t xml:space="preserve">geschlossen. Alle mit dem Kauf verbundenen Buchungen und Folgebuchungen </w:t>
            </w:r>
            <w:r w:rsidR="00BB5CB8">
              <w:rPr>
                <w:rFonts w:ascii="Arial" w:hAnsi="Arial" w:cs="Arial"/>
                <w:sz w:val="20"/>
                <w:szCs w:val="20"/>
              </w:rPr>
              <w:t xml:space="preserve">(Abschreibungen, Verkauf des alten Pkw) </w:t>
            </w:r>
            <w:r>
              <w:rPr>
                <w:rFonts w:ascii="Arial" w:hAnsi="Arial" w:cs="Arial"/>
                <w:sz w:val="20"/>
                <w:szCs w:val="20"/>
              </w:rPr>
              <w:t>sind Gege</w:t>
            </w:r>
            <w:r>
              <w:rPr>
                <w:rFonts w:ascii="Arial" w:hAnsi="Arial" w:cs="Arial"/>
                <w:sz w:val="20"/>
                <w:szCs w:val="20"/>
              </w:rPr>
              <w:t>n</w:t>
            </w:r>
            <w:r>
              <w:rPr>
                <w:rFonts w:ascii="Arial" w:hAnsi="Arial" w:cs="Arial"/>
                <w:sz w:val="20"/>
                <w:szCs w:val="20"/>
              </w:rPr>
              <w:t>stand der folgenden Überlegungen.</w:t>
            </w:r>
          </w:p>
        </w:tc>
        <w:tc>
          <w:tcPr>
            <w:tcW w:w="2604" w:type="pct"/>
            <w:gridSpan w:val="2"/>
          </w:tcPr>
          <w:p w:rsidR="00793ECB" w:rsidRPr="00677AC1" w:rsidRDefault="00793ECB" w:rsidP="00D7306F">
            <w:pPr>
              <w:spacing w:after="80"/>
              <w:rPr>
                <w:rFonts w:ascii="Arial" w:hAnsi="Arial" w:cs="Arial"/>
                <w:b/>
                <w:sz w:val="20"/>
                <w:szCs w:val="20"/>
              </w:rPr>
            </w:pPr>
            <w:r w:rsidRPr="00677AC1">
              <w:rPr>
                <w:rFonts w:ascii="Arial" w:hAnsi="Arial" w:cs="Arial"/>
                <w:b/>
                <w:sz w:val="20"/>
                <w:szCs w:val="20"/>
              </w:rPr>
              <w:t>Handlungsprodukte:</w:t>
            </w:r>
          </w:p>
          <w:p w:rsidR="00793ECB" w:rsidRDefault="00863A46" w:rsidP="00D7306F">
            <w:pPr>
              <w:pStyle w:val="Listenabsatz"/>
              <w:numPr>
                <w:ilvl w:val="0"/>
                <w:numId w:val="2"/>
              </w:numPr>
              <w:spacing w:after="0"/>
              <w:rPr>
                <w:rFonts w:ascii="Arial" w:hAnsi="Arial" w:cs="Arial"/>
                <w:sz w:val="20"/>
                <w:szCs w:val="20"/>
              </w:rPr>
            </w:pPr>
            <w:r>
              <w:rPr>
                <w:rFonts w:ascii="Arial" w:hAnsi="Arial" w:cs="Arial"/>
                <w:sz w:val="20"/>
                <w:szCs w:val="20"/>
              </w:rPr>
              <w:t>Anschaffungskosten des neuen Pkw</w:t>
            </w:r>
          </w:p>
          <w:p w:rsidR="00863A46" w:rsidRDefault="00863A46" w:rsidP="00D7306F">
            <w:pPr>
              <w:pStyle w:val="Listenabsatz"/>
              <w:numPr>
                <w:ilvl w:val="0"/>
                <w:numId w:val="2"/>
              </w:numPr>
              <w:spacing w:after="0"/>
              <w:rPr>
                <w:rFonts w:ascii="Arial" w:hAnsi="Arial" w:cs="Arial"/>
                <w:sz w:val="20"/>
                <w:szCs w:val="20"/>
              </w:rPr>
            </w:pPr>
            <w:r>
              <w:rPr>
                <w:rFonts w:ascii="Arial" w:hAnsi="Arial" w:cs="Arial"/>
                <w:sz w:val="20"/>
                <w:szCs w:val="20"/>
              </w:rPr>
              <w:t>Buchungssatz für die Anschaffung des neuen Pkw und den Zahlungsausgleich</w:t>
            </w:r>
          </w:p>
          <w:p w:rsidR="00793ECB" w:rsidRDefault="00BB5CB8" w:rsidP="00D7306F">
            <w:pPr>
              <w:pStyle w:val="Listenabsatz"/>
              <w:numPr>
                <w:ilvl w:val="0"/>
                <w:numId w:val="2"/>
              </w:numPr>
              <w:spacing w:after="0"/>
              <w:rPr>
                <w:rFonts w:ascii="Arial" w:hAnsi="Arial" w:cs="Arial"/>
                <w:sz w:val="20"/>
                <w:szCs w:val="20"/>
              </w:rPr>
            </w:pPr>
            <w:r>
              <w:rPr>
                <w:rFonts w:ascii="Arial" w:hAnsi="Arial" w:cs="Arial"/>
                <w:sz w:val="20"/>
                <w:szCs w:val="20"/>
              </w:rPr>
              <w:t xml:space="preserve">Auflistung </w:t>
            </w:r>
            <w:r w:rsidR="00863A46">
              <w:rPr>
                <w:rFonts w:ascii="Arial" w:hAnsi="Arial" w:cs="Arial"/>
                <w:sz w:val="20"/>
                <w:szCs w:val="20"/>
              </w:rPr>
              <w:t>mögliche</w:t>
            </w:r>
            <w:r>
              <w:rPr>
                <w:rFonts w:ascii="Arial" w:hAnsi="Arial" w:cs="Arial"/>
                <w:sz w:val="20"/>
                <w:szCs w:val="20"/>
              </w:rPr>
              <w:t>r</w:t>
            </w:r>
            <w:r w:rsidR="00863A46">
              <w:rPr>
                <w:rFonts w:ascii="Arial" w:hAnsi="Arial" w:cs="Arial"/>
                <w:sz w:val="20"/>
                <w:szCs w:val="20"/>
              </w:rPr>
              <w:t xml:space="preserve"> Ursachen </w:t>
            </w:r>
            <w:r>
              <w:rPr>
                <w:rFonts w:ascii="Arial" w:hAnsi="Arial" w:cs="Arial"/>
                <w:sz w:val="20"/>
                <w:szCs w:val="20"/>
              </w:rPr>
              <w:t>für den Werteverfall</w:t>
            </w:r>
            <w:r w:rsidR="00863A46">
              <w:rPr>
                <w:rFonts w:ascii="Arial" w:hAnsi="Arial" w:cs="Arial"/>
                <w:sz w:val="20"/>
                <w:szCs w:val="20"/>
              </w:rPr>
              <w:t xml:space="preserve"> des neuen Pkw und Au</w:t>
            </w:r>
            <w:r w:rsidR="00863A46">
              <w:rPr>
                <w:rFonts w:ascii="Arial" w:hAnsi="Arial" w:cs="Arial"/>
                <w:sz w:val="20"/>
                <w:szCs w:val="20"/>
              </w:rPr>
              <w:t>s</w:t>
            </w:r>
            <w:r w:rsidR="00863A46">
              <w:rPr>
                <w:rFonts w:ascii="Arial" w:hAnsi="Arial" w:cs="Arial"/>
                <w:sz w:val="20"/>
                <w:szCs w:val="20"/>
              </w:rPr>
              <w:t>wirkungen auf den Erfolg der Young Cosmetics KG</w:t>
            </w:r>
          </w:p>
          <w:p w:rsidR="00793ECB" w:rsidRDefault="00863A46" w:rsidP="00D7306F">
            <w:pPr>
              <w:pStyle w:val="Listenabsatz"/>
              <w:numPr>
                <w:ilvl w:val="0"/>
                <w:numId w:val="2"/>
              </w:numPr>
              <w:spacing w:after="0"/>
              <w:rPr>
                <w:rFonts w:ascii="Arial" w:hAnsi="Arial" w:cs="Arial"/>
                <w:sz w:val="20"/>
                <w:szCs w:val="20"/>
              </w:rPr>
            </w:pPr>
            <w:r>
              <w:rPr>
                <w:rFonts w:ascii="Arial" w:hAnsi="Arial" w:cs="Arial"/>
                <w:sz w:val="20"/>
                <w:szCs w:val="20"/>
              </w:rPr>
              <w:t>Berechnungen zur linearen Abschreibung</w:t>
            </w:r>
          </w:p>
          <w:p w:rsidR="00863A46" w:rsidRDefault="00863A46" w:rsidP="00863A46">
            <w:pPr>
              <w:pStyle w:val="Listenabsatz"/>
              <w:numPr>
                <w:ilvl w:val="0"/>
                <w:numId w:val="2"/>
              </w:numPr>
              <w:spacing w:after="0"/>
              <w:rPr>
                <w:rFonts w:ascii="Arial" w:hAnsi="Arial" w:cs="Arial"/>
                <w:sz w:val="20"/>
                <w:szCs w:val="20"/>
              </w:rPr>
            </w:pPr>
            <w:r>
              <w:rPr>
                <w:rFonts w:ascii="Arial" w:hAnsi="Arial" w:cs="Arial"/>
                <w:sz w:val="20"/>
                <w:szCs w:val="20"/>
              </w:rPr>
              <w:t>Buchungen zur Anschaffung und Abschreibung eines Druckers im Grundbuch und Hauptbuch</w:t>
            </w:r>
          </w:p>
          <w:p w:rsidR="00793ECB" w:rsidRPr="00677AC1" w:rsidRDefault="00863A46" w:rsidP="00863A46">
            <w:pPr>
              <w:pStyle w:val="Listenabsatz"/>
              <w:numPr>
                <w:ilvl w:val="0"/>
                <w:numId w:val="2"/>
              </w:numPr>
              <w:spacing w:after="0"/>
              <w:rPr>
                <w:rFonts w:ascii="Arial" w:hAnsi="Arial" w:cs="Arial"/>
                <w:sz w:val="20"/>
                <w:szCs w:val="20"/>
              </w:rPr>
            </w:pPr>
            <w:r>
              <w:rPr>
                <w:rFonts w:ascii="Arial" w:hAnsi="Arial" w:cs="Arial"/>
                <w:sz w:val="20"/>
                <w:szCs w:val="20"/>
              </w:rPr>
              <w:t xml:space="preserve"> Buchungen zum Verkauf eines Fahrzeuges nach Ermittlung des Restbuchwe</w:t>
            </w:r>
            <w:r>
              <w:rPr>
                <w:rFonts w:ascii="Arial" w:hAnsi="Arial" w:cs="Arial"/>
                <w:sz w:val="20"/>
                <w:szCs w:val="20"/>
              </w:rPr>
              <w:t>r</w:t>
            </w:r>
            <w:r>
              <w:rPr>
                <w:rFonts w:ascii="Arial" w:hAnsi="Arial" w:cs="Arial"/>
                <w:sz w:val="20"/>
                <w:szCs w:val="20"/>
              </w:rPr>
              <w:t>tes</w:t>
            </w:r>
          </w:p>
        </w:tc>
      </w:tr>
      <w:tr w:rsidR="00793ECB" w:rsidRPr="00677AC1" w:rsidTr="00D7306F">
        <w:tc>
          <w:tcPr>
            <w:tcW w:w="2396" w:type="pct"/>
            <w:gridSpan w:val="2"/>
          </w:tcPr>
          <w:p w:rsidR="00793ECB" w:rsidRPr="00677AC1" w:rsidRDefault="00793ECB" w:rsidP="00D7306F">
            <w:pPr>
              <w:spacing w:after="80"/>
              <w:rPr>
                <w:rFonts w:ascii="Arial" w:hAnsi="Arial" w:cs="Arial"/>
                <w:b/>
                <w:sz w:val="20"/>
                <w:szCs w:val="20"/>
              </w:rPr>
            </w:pPr>
            <w:r w:rsidRPr="00677AC1">
              <w:rPr>
                <w:rFonts w:ascii="Arial" w:hAnsi="Arial" w:cs="Arial"/>
                <w:b/>
                <w:sz w:val="20"/>
                <w:szCs w:val="20"/>
              </w:rPr>
              <w:t>Wesentliche Kompetenzen:</w:t>
            </w:r>
          </w:p>
          <w:p w:rsidR="00793ECB" w:rsidRPr="00677AC1" w:rsidRDefault="00793ECB" w:rsidP="00D7306F">
            <w:pPr>
              <w:spacing w:after="0"/>
              <w:rPr>
                <w:rFonts w:ascii="Arial" w:hAnsi="Arial" w:cs="Arial"/>
                <w:b/>
                <w:sz w:val="20"/>
                <w:szCs w:val="20"/>
              </w:rPr>
            </w:pPr>
            <w:r w:rsidRPr="00677AC1">
              <w:rPr>
                <w:rFonts w:ascii="Arial" w:hAnsi="Arial" w:cs="Arial"/>
                <w:b/>
                <w:sz w:val="20"/>
                <w:szCs w:val="20"/>
              </w:rPr>
              <w:t>Die Schülerinnen und Schüler</w:t>
            </w:r>
          </w:p>
          <w:p w:rsidR="00240DB0" w:rsidRPr="006931BF" w:rsidRDefault="00240DB0" w:rsidP="00D7306F">
            <w:pPr>
              <w:numPr>
                <w:ilvl w:val="0"/>
                <w:numId w:val="2"/>
              </w:numPr>
              <w:spacing w:after="0"/>
              <w:rPr>
                <w:rFonts w:ascii="Arial" w:hAnsi="Arial" w:cs="Arial"/>
                <w:sz w:val="20"/>
                <w:szCs w:val="20"/>
              </w:rPr>
            </w:pPr>
            <w:r w:rsidRPr="006931BF">
              <w:rPr>
                <w:rFonts w:ascii="Arial" w:hAnsi="Arial" w:cs="Arial"/>
                <w:sz w:val="20"/>
                <w:szCs w:val="20"/>
              </w:rPr>
              <w:t>kennen die Bestandteile von Anschaffungskosten für Anlagegüter.</w:t>
            </w:r>
          </w:p>
          <w:p w:rsidR="00793ECB" w:rsidRPr="006931BF" w:rsidRDefault="00240DB0" w:rsidP="00D7306F">
            <w:pPr>
              <w:numPr>
                <w:ilvl w:val="0"/>
                <w:numId w:val="2"/>
              </w:numPr>
              <w:spacing w:after="0"/>
              <w:rPr>
                <w:rFonts w:ascii="Arial" w:hAnsi="Arial" w:cs="Arial"/>
                <w:sz w:val="20"/>
                <w:szCs w:val="20"/>
              </w:rPr>
            </w:pPr>
            <w:r w:rsidRPr="006931BF">
              <w:rPr>
                <w:rFonts w:ascii="Arial" w:hAnsi="Arial" w:cs="Arial"/>
                <w:sz w:val="20"/>
                <w:szCs w:val="20"/>
              </w:rPr>
              <w:t xml:space="preserve">berechnen die Anschaffungskosten für </w:t>
            </w:r>
            <w:r w:rsidR="003F7E66">
              <w:rPr>
                <w:rFonts w:ascii="Arial" w:hAnsi="Arial" w:cs="Arial"/>
                <w:sz w:val="20"/>
                <w:szCs w:val="20"/>
              </w:rPr>
              <w:t>einen</w:t>
            </w:r>
            <w:r w:rsidRPr="006931BF">
              <w:rPr>
                <w:rFonts w:ascii="Arial" w:hAnsi="Arial" w:cs="Arial"/>
                <w:sz w:val="20"/>
                <w:szCs w:val="20"/>
              </w:rPr>
              <w:t xml:space="preserve"> neuen Pkw.</w:t>
            </w:r>
          </w:p>
          <w:p w:rsidR="00793ECB" w:rsidRPr="006931BF" w:rsidRDefault="00240DB0" w:rsidP="00D7306F">
            <w:pPr>
              <w:numPr>
                <w:ilvl w:val="0"/>
                <w:numId w:val="2"/>
              </w:numPr>
              <w:spacing w:after="0"/>
              <w:rPr>
                <w:rFonts w:ascii="Arial" w:hAnsi="Arial" w:cs="Arial"/>
                <w:sz w:val="20"/>
                <w:szCs w:val="20"/>
              </w:rPr>
            </w:pPr>
            <w:r w:rsidRPr="006931BF">
              <w:rPr>
                <w:rFonts w:ascii="Arial" w:hAnsi="Arial" w:cs="Arial"/>
                <w:sz w:val="20"/>
                <w:szCs w:val="20"/>
              </w:rPr>
              <w:t>bilden Buchungsätze für die Anschaffung und Abschreibung von Anl</w:t>
            </w:r>
            <w:r w:rsidRPr="006931BF">
              <w:rPr>
                <w:rFonts w:ascii="Arial" w:hAnsi="Arial" w:cs="Arial"/>
                <w:sz w:val="20"/>
                <w:szCs w:val="20"/>
              </w:rPr>
              <w:t>a</w:t>
            </w:r>
            <w:r w:rsidRPr="006931BF">
              <w:rPr>
                <w:rFonts w:ascii="Arial" w:hAnsi="Arial" w:cs="Arial"/>
                <w:sz w:val="20"/>
                <w:szCs w:val="20"/>
              </w:rPr>
              <w:t>gegütern</w:t>
            </w:r>
            <w:r w:rsidR="007870F0" w:rsidRPr="006931BF">
              <w:rPr>
                <w:rFonts w:ascii="Arial" w:hAnsi="Arial" w:cs="Arial"/>
                <w:sz w:val="20"/>
                <w:szCs w:val="20"/>
              </w:rPr>
              <w:t xml:space="preserve"> einschließlich zeitanteiliger Abschreibung</w:t>
            </w:r>
            <w:r w:rsidR="00793ECB" w:rsidRPr="006931BF">
              <w:rPr>
                <w:rFonts w:ascii="Arial" w:hAnsi="Arial" w:cs="Arial"/>
                <w:sz w:val="20"/>
                <w:szCs w:val="20"/>
              </w:rPr>
              <w:t>.</w:t>
            </w:r>
          </w:p>
          <w:p w:rsidR="00240DB0" w:rsidRPr="006931BF" w:rsidRDefault="00D52D4D" w:rsidP="00D7306F">
            <w:pPr>
              <w:numPr>
                <w:ilvl w:val="0"/>
                <w:numId w:val="2"/>
              </w:numPr>
              <w:spacing w:after="0"/>
              <w:rPr>
                <w:rFonts w:ascii="Arial" w:hAnsi="Arial" w:cs="Arial"/>
                <w:sz w:val="20"/>
                <w:szCs w:val="20"/>
              </w:rPr>
            </w:pPr>
            <w:r w:rsidRPr="006931BF">
              <w:rPr>
                <w:rFonts w:ascii="Arial" w:hAnsi="Arial" w:cs="Arial"/>
                <w:sz w:val="20"/>
                <w:szCs w:val="20"/>
              </w:rPr>
              <w:t xml:space="preserve">ermitteln den Abschreibungsbetrag und Abschreibungssatz </w:t>
            </w:r>
            <w:r w:rsidR="00BB5CB8">
              <w:rPr>
                <w:rFonts w:ascii="Arial" w:hAnsi="Arial" w:cs="Arial"/>
                <w:sz w:val="20"/>
                <w:szCs w:val="20"/>
              </w:rPr>
              <w:t xml:space="preserve">bei </w:t>
            </w:r>
            <w:r w:rsidRPr="006931BF">
              <w:rPr>
                <w:rFonts w:ascii="Arial" w:hAnsi="Arial" w:cs="Arial"/>
                <w:sz w:val="20"/>
                <w:szCs w:val="20"/>
              </w:rPr>
              <w:t>lineare</w:t>
            </w:r>
            <w:r w:rsidR="00BB5CB8">
              <w:rPr>
                <w:rFonts w:ascii="Arial" w:hAnsi="Arial" w:cs="Arial"/>
                <w:sz w:val="20"/>
                <w:szCs w:val="20"/>
              </w:rPr>
              <w:t>r</w:t>
            </w:r>
            <w:r w:rsidRPr="006931BF">
              <w:rPr>
                <w:rFonts w:ascii="Arial" w:hAnsi="Arial" w:cs="Arial"/>
                <w:sz w:val="20"/>
                <w:szCs w:val="20"/>
              </w:rPr>
              <w:t xml:space="preserve"> Abschreibung.</w:t>
            </w:r>
          </w:p>
          <w:p w:rsidR="00793ECB" w:rsidRPr="006931BF" w:rsidRDefault="007870F0" w:rsidP="00D7306F">
            <w:pPr>
              <w:numPr>
                <w:ilvl w:val="0"/>
                <w:numId w:val="2"/>
              </w:numPr>
              <w:spacing w:after="0"/>
              <w:rPr>
                <w:rFonts w:ascii="Arial" w:hAnsi="Arial" w:cs="Arial"/>
                <w:sz w:val="20"/>
                <w:szCs w:val="20"/>
              </w:rPr>
            </w:pPr>
            <w:r w:rsidRPr="006931BF">
              <w:rPr>
                <w:rFonts w:ascii="Arial" w:hAnsi="Arial" w:cs="Arial"/>
                <w:sz w:val="20"/>
                <w:szCs w:val="20"/>
              </w:rPr>
              <w:t>e</w:t>
            </w:r>
            <w:r w:rsidR="00D52D4D" w:rsidRPr="006931BF">
              <w:rPr>
                <w:rFonts w:ascii="Arial" w:hAnsi="Arial" w:cs="Arial"/>
                <w:sz w:val="20"/>
                <w:szCs w:val="20"/>
              </w:rPr>
              <w:t>rstellen Abschreibungspläne</w:t>
            </w:r>
            <w:r w:rsidR="00793ECB" w:rsidRPr="006931BF">
              <w:rPr>
                <w:rFonts w:ascii="Arial" w:hAnsi="Arial" w:cs="Arial"/>
                <w:sz w:val="20"/>
                <w:szCs w:val="20"/>
              </w:rPr>
              <w:t>.</w:t>
            </w:r>
          </w:p>
          <w:p w:rsidR="00793ECB" w:rsidRPr="00267E77" w:rsidRDefault="003F7E66" w:rsidP="003F7E66">
            <w:pPr>
              <w:numPr>
                <w:ilvl w:val="0"/>
                <w:numId w:val="2"/>
              </w:numPr>
              <w:spacing w:after="0"/>
              <w:rPr>
                <w:rFonts w:ascii="Arial" w:hAnsi="Arial" w:cs="Arial"/>
                <w:sz w:val="20"/>
                <w:szCs w:val="20"/>
              </w:rPr>
            </w:pPr>
            <w:r>
              <w:rPr>
                <w:rFonts w:ascii="Arial" w:hAnsi="Arial" w:cs="Arial"/>
                <w:sz w:val="20"/>
                <w:szCs w:val="20"/>
              </w:rPr>
              <w:t>ermitteln den Restbuchwert</w:t>
            </w:r>
            <w:r w:rsidRPr="006931BF">
              <w:rPr>
                <w:rFonts w:ascii="Arial" w:hAnsi="Arial" w:cs="Arial"/>
                <w:sz w:val="20"/>
                <w:szCs w:val="20"/>
              </w:rPr>
              <w:t xml:space="preserve"> </w:t>
            </w:r>
            <w:r w:rsidR="007870F0" w:rsidRPr="006931BF">
              <w:rPr>
                <w:rFonts w:ascii="Arial" w:hAnsi="Arial" w:cs="Arial"/>
                <w:sz w:val="20"/>
                <w:szCs w:val="20"/>
              </w:rPr>
              <w:t>von Anlagegütern</w:t>
            </w:r>
            <w:r>
              <w:rPr>
                <w:rFonts w:ascii="Arial" w:hAnsi="Arial" w:cs="Arial"/>
                <w:sz w:val="20"/>
                <w:szCs w:val="20"/>
              </w:rPr>
              <w:t>,</w:t>
            </w:r>
            <w:r w:rsidR="007870F0" w:rsidRPr="006931BF">
              <w:rPr>
                <w:rFonts w:ascii="Arial" w:hAnsi="Arial" w:cs="Arial"/>
                <w:sz w:val="20"/>
                <w:szCs w:val="20"/>
              </w:rPr>
              <w:t xml:space="preserve"> </w:t>
            </w:r>
            <w:r w:rsidRPr="006931BF">
              <w:rPr>
                <w:rFonts w:ascii="Arial" w:hAnsi="Arial" w:cs="Arial"/>
                <w:sz w:val="20"/>
                <w:szCs w:val="20"/>
              </w:rPr>
              <w:t xml:space="preserve">buchen den Verkauf </w:t>
            </w:r>
            <w:r>
              <w:rPr>
                <w:rFonts w:ascii="Arial" w:hAnsi="Arial" w:cs="Arial"/>
                <w:sz w:val="20"/>
                <w:szCs w:val="20"/>
              </w:rPr>
              <w:t>und berechnen den  Verkaufserfolg</w:t>
            </w:r>
            <w:r w:rsidR="00793ECB" w:rsidRPr="006931BF">
              <w:rPr>
                <w:rFonts w:ascii="Arial" w:hAnsi="Arial" w:cs="Arial"/>
                <w:sz w:val="20"/>
                <w:szCs w:val="20"/>
              </w:rPr>
              <w:t>.</w:t>
            </w:r>
          </w:p>
        </w:tc>
        <w:tc>
          <w:tcPr>
            <w:tcW w:w="2604" w:type="pct"/>
            <w:gridSpan w:val="2"/>
          </w:tcPr>
          <w:p w:rsidR="00793ECB" w:rsidRPr="00677AC1" w:rsidRDefault="00793ECB" w:rsidP="00D7306F">
            <w:pPr>
              <w:spacing w:after="80"/>
              <w:rPr>
                <w:rFonts w:ascii="Arial" w:hAnsi="Arial" w:cs="Arial"/>
                <w:b/>
                <w:sz w:val="20"/>
                <w:szCs w:val="20"/>
              </w:rPr>
            </w:pPr>
            <w:r w:rsidRPr="00677AC1">
              <w:rPr>
                <w:rFonts w:ascii="Arial" w:hAnsi="Arial" w:cs="Arial"/>
                <w:b/>
                <w:sz w:val="20"/>
                <w:szCs w:val="20"/>
              </w:rPr>
              <w:t>Konkretisierung der Inhalte:</w:t>
            </w:r>
          </w:p>
          <w:p w:rsidR="00793ECB" w:rsidRPr="00677AC1" w:rsidRDefault="00863A46" w:rsidP="00D7306F">
            <w:pPr>
              <w:pStyle w:val="Listenabsatz"/>
              <w:numPr>
                <w:ilvl w:val="0"/>
                <w:numId w:val="2"/>
              </w:numPr>
              <w:spacing w:after="0"/>
              <w:rPr>
                <w:rFonts w:ascii="Arial" w:hAnsi="Arial" w:cs="Arial"/>
                <w:sz w:val="20"/>
                <w:szCs w:val="20"/>
              </w:rPr>
            </w:pPr>
            <w:r>
              <w:rPr>
                <w:rFonts w:ascii="Arial" w:hAnsi="Arial" w:cs="Arial"/>
                <w:sz w:val="20"/>
                <w:szCs w:val="20"/>
              </w:rPr>
              <w:t xml:space="preserve">Ermittlung </w:t>
            </w:r>
            <w:r w:rsidR="00BB5CB8">
              <w:rPr>
                <w:rFonts w:ascii="Arial" w:hAnsi="Arial" w:cs="Arial"/>
                <w:sz w:val="20"/>
                <w:szCs w:val="20"/>
              </w:rPr>
              <w:t xml:space="preserve">und Buchung </w:t>
            </w:r>
            <w:r>
              <w:rPr>
                <w:rFonts w:ascii="Arial" w:hAnsi="Arial" w:cs="Arial"/>
                <w:sz w:val="20"/>
                <w:szCs w:val="20"/>
              </w:rPr>
              <w:t>der Anschaffungskosten</w:t>
            </w:r>
            <w:r w:rsidR="00793ECB">
              <w:rPr>
                <w:rFonts w:ascii="Arial" w:hAnsi="Arial" w:cs="Arial"/>
                <w:sz w:val="20"/>
                <w:szCs w:val="20"/>
              </w:rPr>
              <w:t xml:space="preserve"> </w:t>
            </w:r>
          </w:p>
          <w:p w:rsidR="00793ECB" w:rsidRPr="00BB5CB8" w:rsidRDefault="00863A46" w:rsidP="00BB5CB8">
            <w:pPr>
              <w:pStyle w:val="Listenabsatz"/>
              <w:numPr>
                <w:ilvl w:val="0"/>
                <w:numId w:val="2"/>
              </w:numPr>
              <w:spacing w:after="0"/>
              <w:rPr>
                <w:rFonts w:ascii="Arial" w:hAnsi="Arial" w:cs="Arial"/>
                <w:sz w:val="20"/>
                <w:szCs w:val="20"/>
              </w:rPr>
            </w:pPr>
            <w:r>
              <w:rPr>
                <w:rFonts w:ascii="Arial" w:hAnsi="Arial" w:cs="Arial"/>
                <w:sz w:val="20"/>
                <w:szCs w:val="20"/>
              </w:rPr>
              <w:t xml:space="preserve">Berechnung </w:t>
            </w:r>
            <w:r w:rsidR="00BB5CB8">
              <w:rPr>
                <w:rFonts w:ascii="Arial" w:hAnsi="Arial" w:cs="Arial"/>
                <w:sz w:val="20"/>
                <w:szCs w:val="20"/>
              </w:rPr>
              <w:t xml:space="preserve"> und Buchung der linearen</w:t>
            </w:r>
            <w:r>
              <w:rPr>
                <w:rFonts w:ascii="Arial" w:hAnsi="Arial" w:cs="Arial"/>
                <w:sz w:val="20"/>
                <w:szCs w:val="20"/>
              </w:rPr>
              <w:t xml:space="preserve"> Abschreibung</w:t>
            </w:r>
          </w:p>
          <w:p w:rsidR="00267E77" w:rsidRDefault="00267E77" w:rsidP="00D7306F">
            <w:pPr>
              <w:pStyle w:val="Listenabsatz"/>
              <w:numPr>
                <w:ilvl w:val="0"/>
                <w:numId w:val="2"/>
              </w:numPr>
              <w:spacing w:after="0"/>
              <w:rPr>
                <w:rFonts w:ascii="Arial" w:hAnsi="Arial" w:cs="Arial"/>
                <w:sz w:val="20"/>
                <w:szCs w:val="20"/>
              </w:rPr>
            </w:pPr>
            <w:r>
              <w:rPr>
                <w:rFonts w:ascii="Arial" w:hAnsi="Arial" w:cs="Arial"/>
                <w:sz w:val="20"/>
                <w:szCs w:val="20"/>
              </w:rPr>
              <w:t>Verkauf von gebrauchtem Anlagevermögen</w:t>
            </w:r>
            <w:r w:rsidR="00BB5CB8">
              <w:rPr>
                <w:rFonts w:ascii="Arial" w:hAnsi="Arial" w:cs="Arial"/>
                <w:sz w:val="20"/>
                <w:szCs w:val="20"/>
              </w:rPr>
              <w:t xml:space="preserve"> (Berechnung, Buchung)</w:t>
            </w:r>
          </w:p>
          <w:p w:rsidR="00793ECB" w:rsidRPr="00677AC1" w:rsidRDefault="00793ECB" w:rsidP="00D7306F">
            <w:pPr>
              <w:pStyle w:val="Listenabsatz"/>
              <w:spacing w:after="0"/>
              <w:ind w:left="284"/>
              <w:rPr>
                <w:rFonts w:ascii="Arial" w:hAnsi="Arial" w:cs="Arial"/>
                <w:sz w:val="20"/>
                <w:szCs w:val="20"/>
              </w:rPr>
            </w:pPr>
          </w:p>
        </w:tc>
      </w:tr>
      <w:tr w:rsidR="00793ECB" w:rsidRPr="00677AC1" w:rsidTr="00D7306F">
        <w:trPr>
          <w:trHeight w:val="701"/>
        </w:trPr>
        <w:tc>
          <w:tcPr>
            <w:tcW w:w="1748" w:type="pct"/>
          </w:tcPr>
          <w:p w:rsidR="00793ECB" w:rsidRPr="00677AC1" w:rsidRDefault="00793ECB" w:rsidP="00D7306F">
            <w:pPr>
              <w:spacing w:after="0"/>
              <w:rPr>
                <w:rFonts w:ascii="Arial" w:hAnsi="Arial" w:cs="Arial"/>
                <w:b/>
                <w:sz w:val="20"/>
                <w:szCs w:val="20"/>
              </w:rPr>
            </w:pPr>
            <w:r w:rsidRPr="00677AC1">
              <w:rPr>
                <w:rFonts w:ascii="Arial" w:hAnsi="Arial" w:cs="Arial"/>
                <w:b/>
                <w:sz w:val="20"/>
                <w:szCs w:val="20"/>
              </w:rPr>
              <w:t>Lern- und Arbeitstechniken:</w:t>
            </w:r>
          </w:p>
          <w:p w:rsidR="00793ECB" w:rsidRPr="00677AC1" w:rsidRDefault="00793ECB" w:rsidP="00D7306F">
            <w:pPr>
              <w:spacing w:after="0"/>
              <w:rPr>
                <w:rFonts w:ascii="Arial" w:hAnsi="Arial" w:cs="Arial"/>
                <w:sz w:val="20"/>
                <w:szCs w:val="20"/>
              </w:rPr>
            </w:pPr>
          </w:p>
          <w:p w:rsidR="00793ECB" w:rsidRPr="00677AC1" w:rsidRDefault="00793ECB" w:rsidP="00D7306F">
            <w:pPr>
              <w:spacing w:after="0"/>
              <w:rPr>
                <w:rFonts w:ascii="Arial" w:hAnsi="Arial" w:cs="Arial"/>
                <w:sz w:val="20"/>
                <w:szCs w:val="20"/>
              </w:rPr>
            </w:pPr>
          </w:p>
        </w:tc>
        <w:tc>
          <w:tcPr>
            <w:tcW w:w="1661" w:type="pct"/>
            <w:gridSpan w:val="2"/>
          </w:tcPr>
          <w:p w:rsidR="00793ECB" w:rsidRPr="00677AC1" w:rsidRDefault="00793ECB" w:rsidP="00D7306F">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793ECB" w:rsidRPr="00677AC1" w:rsidRDefault="00793ECB" w:rsidP="00D7306F">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793ECB" w:rsidRPr="00677AC1" w:rsidRDefault="00793ECB" w:rsidP="00D7306F">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793ECB" w:rsidRPr="00677AC1" w:rsidRDefault="00793ECB" w:rsidP="00D7306F">
            <w:pPr>
              <w:spacing w:after="0"/>
              <w:rPr>
                <w:rFonts w:ascii="Arial" w:hAnsi="Arial" w:cs="Arial"/>
                <w:b/>
                <w:sz w:val="20"/>
                <w:szCs w:val="20"/>
              </w:rPr>
            </w:pPr>
            <w:r w:rsidRPr="00677AC1">
              <w:rPr>
                <w:rFonts w:ascii="Arial" w:hAnsi="Arial" w:cs="Arial"/>
                <w:b/>
                <w:sz w:val="20"/>
                <w:szCs w:val="20"/>
              </w:rPr>
              <w:t>Organisatorische Hinweise:</w:t>
            </w:r>
          </w:p>
        </w:tc>
      </w:tr>
    </w:tbl>
    <w:p w:rsidR="00267E77" w:rsidRDefault="00267E77">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267E77" w:rsidRPr="00677AC1" w:rsidTr="00D7306F">
        <w:tc>
          <w:tcPr>
            <w:tcW w:w="5000" w:type="pct"/>
            <w:gridSpan w:val="4"/>
          </w:tcPr>
          <w:p w:rsidR="00267E77" w:rsidRPr="00677AC1" w:rsidRDefault="00267E77" w:rsidP="00D7306F">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267E77" w:rsidRPr="00677AC1" w:rsidTr="00D7306F">
        <w:tc>
          <w:tcPr>
            <w:tcW w:w="5000" w:type="pct"/>
            <w:gridSpan w:val="4"/>
          </w:tcPr>
          <w:p w:rsidR="00267E77" w:rsidRPr="00677AC1" w:rsidRDefault="00267E77" w:rsidP="00D7306F">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267E77" w:rsidRDefault="00267E77" w:rsidP="00D7306F">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267E77" w:rsidRPr="00677AC1" w:rsidRDefault="00267E77" w:rsidP="00D7306F">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sidR="00181280">
              <w:rPr>
                <w:rFonts w:ascii="Arial" w:hAnsi="Arial" w:cs="Arial"/>
                <w:bCs/>
                <w:sz w:val="20"/>
                <w:szCs w:val="20"/>
              </w:rPr>
              <w:t xml:space="preserve">stellen einen Zusammenhang </w:t>
            </w:r>
            <w:r w:rsidR="00D7306F">
              <w:rPr>
                <w:rFonts w:ascii="Arial" w:hAnsi="Arial" w:cs="Arial"/>
                <w:bCs/>
                <w:sz w:val="20"/>
                <w:szCs w:val="20"/>
              </w:rPr>
              <w:t>zwischen</w:t>
            </w:r>
            <w:r w:rsidR="00181280">
              <w:rPr>
                <w:rFonts w:ascii="Arial" w:hAnsi="Arial" w:cs="Arial"/>
                <w:bCs/>
                <w:sz w:val="20"/>
                <w:szCs w:val="20"/>
              </w:rPr>
              <w:t xml:space="preserve"> Finanzbuchführung und tatsächlichen Bestandswerten her und beurteilen die Entwicklung eines Unternehmens mi</w:t>
            </w:r>
            <w:r w:rsidR="00181280">
              <w:rPr>
                <w:rFonts w:ascii="Arial" w:hAnsi="Arial" w:cs="Arial"/>
                <w:bCs/>
                <w:sz w:val="20"/>
                <w:szCs w:val="20"/>
              </w:rPr>
              <w:t>t</w:t>
            </w:r>
            <w:r w:rsidR="00181280">
              <w:rPr>
                <w:rFonts w:ascii="Arial" w:hAnsi="Arial" w:cs="Arial"/>
                <w:bCs/>
                <w:sz w:val="20"/>
                <w:szCs w:val="20"/>
              </w:rPr>
              <w:t>hilfe von Kennziffern</w:t>
            </w:r>
            <w:r w:rsidR="00543820">
              <w:rPr>
                <w:rFonts w:ascii="Arial" w:hAnsi="Arial" w:cs="Arial"/>
                <w:bCs/>
                <w:sz w:val="20"/>
                <w:szCs w:val="20"/>
              </w:rPr>
              <w:t>.</w:t>
            </w:r>
            <w:r w:rsidR="00181280">
              <w:rPr>
                <w:rFonts w:ascii="Arial" w:hAnsi="Arial" w:cs="Arial"/>
                <w:bCs/>
                <w:sz w:val="20"/>
                <w:szCs w:val="20"/>
              </w:rPr>
              <w:t xml:space="preserve"> </w:t>
            </w:r>
          </w:p>
        </w:tc>
      </w:tr>
      <w:tr w:rsidR="00267E77" w:rsidRPr="00677AC1" w:rsidTr="00D7306F">
        <w:trPr>
          <w:trHeight w:val="397"/>
        </w:trPr>
        <w:tc>
          <w:tcPr>
            <w:tcW w:w="5000" w:type="pct"/>
            <w:gridSpan w:val="4"/>
            <w:vAlign w:val="center"/>
          </w:tcPr>
          <w:p w:rsidR="00267E77" w:rsidRPr="00677AC1" w:rsidRDefault="00267E77" w:rsidP="00181280">
            <w:pPr>
              <w:spacing w:after="0"/>
              <w:rPr>
                <w:rFonts w:ascii="Arial" w:hAnsi="Arial" w:cs="Arial"/>
                <w:sz w:val="20"/>
                <w:szCs w:val="20"/>
              </w:rPr>
            </w:pPr>
            <w:r>
              <w:rPr>
                <w:rFonts w:ascii="Arial" w:hAnsi="Arial" w:cs="Arial"/>
                <w:b/>
                <w:sz w:val="20"/>
                <w:szCs w:val="20"/>
              </w:rPr>
              <w:t xml:space="preserve">Lernsituation </w:t>
            </w:r>
            <w:r w:rsidR="00181280">
              <w:rPr>
                <w:rFonts w:ascii="Arial" w:hAnsi="Arial" w:cs="Arial"/>
                <w:b/>
                <w:sz w:val="20"/>
                <w:szCs w:val="20"/>
              </w:rPr>
              <w:t>10</w:t>
            </w:r>
            <w:r w:rsidRPr="00677AC1">
              <w:rPr>
                <w:rFonts w:ascii="Arial" w:hAnsi="Arial" w:cs="Arial"/>
                <w:b/>
                <w:sz w:val="20"/>
                <w:szCs w:val="20"/>
              </w:rPr>
              <w:t>:</w:t>
            </w:r>
            <w:r w:rsidRPr="00677AC1">
              <w:rPr>
                <w:rFonts w:ascii="Arial" w:hAnsi="Arial" w:cs="Arial"/>
                <w:sz w:val="20"/>
                <w:szCs w:val="20"/>
              </w:rPr>
              <w:t xml:space="preserve"> </w:t>
            </w:r>
            <w:r w:rsidR="00181280">
              <w:rPr>
                <w:rFonts w:ascii="Arial" w:hAnsi="Arial" w:cs="Arial"/>
                <w:sz w:val="20"/>
                <w:szCs w:val="20"/>
              </w:rPr>
              <w:t>Die Vermögens-, Finanz- und Erfolgslage eines Unternehmens analysieren</w:t>
            </w:r>
          </w:p>
        </w:tc>
      </w:tr>
      <w:tr w:rsidR="00267E77" w:rsidRPr="00677AC1" w:rsidTr="00D7306F">
        <w:tc>
          <w:tcPr>
            <w:tcW w:w="2396" w:type="pct"/>
            <w:gridSpan w:val="2"/>
          </w:tcPr>
          <w:p w:rsidR="00267E77" w:rsidRPr="00677AC1" w:rsidRDefault="00267E77" w:rsidP="00D7306F">
            <w:pPr>
              <w:spacing w:after="80"/>
              <w:rPr>
                <w:rFonts w:ascii="Arial" w:hAnsi="Arial" w:cs="Arial"/>
                <w:b/>
                <w:sz w:val="20"/>
                <w:szCs w:val="20"/>
              </w:rPr>
            </w:pPr>
            <w:r w:rsidRPr="00677AC1">
              <w:rPr>
                <w:rFonts w:ascii="Arial" w:hAnsi="Arial" w:cs="Arial"/>
                <w:b/>
                <w:sz w:val="20"/>
                <w:szCs w:val="20"/>
              </w:rPr>
              <w:t xml:space="preserve">Einstiegsszenario: </w:t>
            </w:r>
          </w:p>
          <w:p w:rsidR="00267E77" w:rsidRPr="00240DB0" w:rsidRDefault="00181280" w:rsidP="00D7306F">
            <w:pPr>
              <w:spacing w:after="0"/>
              <w:jc w:val="both"/>
              <w:rPr>
                <w:rFonts w:ascii="Arial" w:hAnsi="Arial" w:cs="Arial"/>
                <w:sz w:val="20"/>
                <w:szCs w:val="20"/>
              </w:rPr>
            </w:pPr>
            <w:r>
              <w:rPr>
                <w:rFonts w:ascii="Arial" w:hAnsi="Arial" w:cs="Arial"/>
                <w:sz w:val="20"/>
                <w:szCs w:val="20"/>
              </w:rPr>
              <w:t>Die Unternehmensergebnisse der Young Cosmetics KG konnten in den letzten Jahren nicht immer zufrieden stellen. Es wird deshalb eine Kooper</w:t>
            </w:r>
            <w:r>
              <w:rPr>
                <w:rFonts w:ascii="Arial" w:hAnsi="Arial" w:cs="Arial"/>
                <w:sz w:val="20"/>
                <w:szCs w:val="20"/>
              </w:rPr>
              <w:t>a</w:t>
            </w:r>
            <w:r>
              <w:rPr>
                <w:rFonts w:ascii="Arial" w:hAnsi="Arial" w:cs="Arial"/>
                <w:sz w:val="20"/>
                <w:szCs w:val="20"/>
              </w:rPr>
              <w:t xml:space="preserve">tion mit Partnern gesucht, die sich mit ihren Kompetenzen und Angeboten ergänzen. Mit einem </w:t>
            </w:r>
            <w:r w:rsidR="001D23E4">
              <w:rPr>
                <w:rFonts w:ascii="Arial" w:hAnsi="Arial" w:cs="Arial"/>
                <w:sz w:val="20"/>
                <w:szCs w:val="20"/>
              </w:rPr>
              <w:t xml:space="preserve">Investitionskredit der Hausbank wäre ein Kauf von  „Naturkosmetik Klara e. Kfr.“, einem benachbarten Unternehmen, möglich. Zur Ermittlung des Kaufpreises </w:t>
            </w:r>
            <w:r w:rsidR="00543820">
              <w:rPr>
                <w:rFonts w:ascii="Arial" w:hAnsi="Arial" w:cs="Arial"/>
                <w:sz w:val="20"/>
                <w:szCs w:val="20"/>
              </w:rPr>
              <w:t>wird</w:t>
            </w:r>
            <w:r w:rsidR="001D23E4">
              <w:rPr>
                <w:rFonts w:ascii="Arial" w:hAnsi="Arial" w:cs="Arial"/>
                <w:sz w:val="20"/>
                <w:szCs w:val="20"/>
              </w:rPr>
              <w:t xml:space="preserve"> eine Inventur angefordert. Eine a</w:t>
            </w:r>
            <w:r w:rsidR="001D23E4">
              <w:rPr>
                <w:rFonts w:ascii="Arial" w:hAnsi="Arial" w:cs="Arial"/>
                <w:sz w:val="20"/>
                <w:szCs w:val="20"/>
              </w:rPr>
              <w:t>n</w:t>
            </w:r>
            <w:r w:rsidR="001D23E4">
              <w:rPr>
                <w:rFonts w:ascii="Arial" w:hAnsi="Arial" w:cs="Arial"/>
                <w:sz w:val="20"/>
                <w:szCs w:val="20"/>
              </w:rPr>
              <w:t>schließende Analyse anhand von Bilanz</w:t>
            </w:r>
            <w:r w:rsidR="00D7306F">
              <w:rPr>
                <w:rFonts w:ascii="Arial" w:hAnsi="Arial" w:cs="Arial"/>
                <w:sz w:val="20"/>
                <w:szCs w:val="20"/>
              </w:rPr>
              <w:t>-</w:t>
            </w:r>
            <w:r w:rsidR="001D23E4">
              <w:rPr>
                <w:rFonts w:ascii="Arial" w:hAnsi="Arial" w:cs="Arial"/>
                <w:sz w:val="20"/>
                <w:szCs w:val="20"/>
              </w:rPr>
              <w:t xml:space="preserve"> und </w:t>
            </w:r>
            <w:r w:rsidR="00D7306F">
              <w:rPr>
                <w:rFonts w:ascii="Arial" w:hAnsi="Arial" w:cs="Arial"/>
                <w:sz w:val="20"/>
                <w:szCs w:val="20"/>
              </w:rPr>
              <w:t>Erfolgskennziffern</w:t>
            </w:r>
            <w:r w:rsidR="001D23E4">
              <w:rPr>
                <w:rFonts w:ascii="Arial" w:hAnsi="Arial" w:cs="Arial"/>
                <w:sz w:val="20"/>
                <w:szCs w:val="20"/>
              </w:rPr>
              <w:t xml:space="preserve"> führt zu einer Beurteilung des Kreditrisikos.</w:t>
            </w:r>
          </w:p>
        </w:tc>
        <w:tc>
          <w:tcPr>
            <w:tcW w:w="2604" w:type="pct"/>
            <w:gridSpan w:val="2"/>
          </w:tcPr>
          <w:p w:rsidR="00267E77" w:rsidRPr="00677AC1" w:rsidRDefault="00267E77" w:rsidP="00D7306F">
            <w:pPr>
              <w:spacing w:after="80"/>
              <w:rPr>
                <w:rFonts w:ascii="Arial" w:hAnsi="Arial" w:cs="Arial"/>
                <w:b/>
                <w:sz w:val="20"/>
                <w:szCs w:val="20"/>
              </w:rPr>
            </w:pPr>
            <w:r w:rsidRPr="00677AC1">
              <w:rPr>
                <w:rFonts w:ascii="Arial" w:hAnsi="Arial" w:cs="Arial"/>
                <w:b/>
                <w:sz w:val="20"/>
                <w:szCs w:val="20"/>
              </w:rPr>
              <w:t>Handlungsprodukte:</w:t>
            </w:r>
          </w:p>
          <w:p w:rsidR="00267E77" w:rsidRDefault="00D51C30" w:rsidP="00D7306F">
            <w:pPr>
              <w:pStyle w:val="Listenabsatz"/>
              <w:numPr>
                <w:ilvl w:val="0"/>
                <w:numId w:val="2"/>
              </w:numPr>
              <w:spacing w:after="0"/>
              <w:rPr>
                <w:rFonts w:ascii="Arial" w:hAnsi="Arial" w:cs="Arial"/>
                <w:sz w:val="20"/>
                <w:szCs w:val="20"/>
              </w:rPr>
            </w:pPr>
            <w:r>
              <w:rPr>
                <w:rFonts w:ascii="Arial" w:hAnsi="Arial" w:cs="Arial"/>
                <w:sz w:val="20"/>
                <w:szCs w:val="20"/>
              </w:rPr>
              <w:t xml:space="preserve">Stellungnahme zur Notwendigkeit einer </w:t>
            </w:r>
            <w:r w:rsidR="00176B53">
              <w:rPr>
                <w:rFonts w:ascii="Arial" w:hAnsi="Arial" w:cs="Arial"/>
                <w:sz w:val="20"/>
                <w:szCs w:val="20"/>
              </w:rPr>
              <w:t>zeitnahen</w:t>
            </w:r>
            <w:r>
              <w:rPr>
                <w:rFonts w:ascii="Arial" w:hAnsi="Arial" w:cs="Arial"/>
                <w:sz w:val="20"/>
                <w:szCs w:val="20"/>
              </w:rPr>
              <w:t xml:space="preserve"> Inventur</w:t>
            </w:r>
            <w:r w:rsidR="00D7306F">
              <w:rPr>
                <w:rFonts w:ascii="Arial" w:hAnsi="Arial" w:cs="Arial"/>
                <w:sz w:val="20"/>
                <w:szCs w:val="20"/>
              </w:rPr>
              <w:t xml:space="preserve"> zwecks Kaufprei</w:t>
            </w:r>
            <w:r w:rsidR="00D7306F">
              <w:rPr>
                <w:rFonts w:ascii="Arial" w:hAnsi="Arial" w:cs="Arial"/>
                <w:sz w:val="20"/>
                <w:szCs w:val="20"/>
              </w:rPr>
              <w:t>s</w:t>
            </w:r>
            <w:r w:rsidR="00D7306F">
              <w:rPr>
                <w:rFonts w:ascii="Arial" w:hAnsi="Arial" w:cs="Arial"/>
                <w:sz w:val="20"/>
                <w:szCs w:val="20"/>
              </w:rPr>
              <w:t>ermittlung für „Naturkosmetik Klara eKfr“.</w:t>
            </w:r>
          </w:p>
          <w:p w:rsidR="00D51C30" w:rsidRDefault="00D51C30" w:rsidP="00D7306F">
            <w:pPr>
              <w:pStyle w:val="Listenabsatz"/>
              <w:numPr>
                <w:ilvl w:val="0"/>
                <w:numId w:val="2"/>
              </w:numPr>
              <w:spacing w:after="0"/>
              <w:rPr>
                <w:rFonts w:ascii="Arial" w:hAnsi="Arial" w:cs="Arial"/>
                <w:sz w:val="20"/>
                <w:szCs w:val="20"/>
              </w:rPr>
            </w:pPr>
            <w:r>
              <w:rPr>
                <w:rFonts w:ascii="Arial" w:hAnsi="Arial" w:cs="Arial"/>
                <w:sz w:val="20"/>
                <w:szCs w:val="20"/>
              </w:rPr>
              <w:t xml:space="preserve">Entscheidung für ein </w:t>
            </w:r>
            <w:r w:rsidR="00D7306F">
              <w:rPr>
                <w:rFonts w:ascii="Arial" w:hAnsi="Arial" w:cs="Arial"/>
                <w:sz w:val="20"/>
                <w:szCs w:val="20"/>
              </w:rPr>
              <w:t>sinnvolles</w:t>
            </w:r>
            <w:r>
              <w:rPr>
                <w:rFonts w:ascii="Arial" w:hAnsi="Arial" w:cs="Arial"/>
                <w:sz w:val="20"/>
                <w:szCs w:val="20"/>
              </w:rPr>
              <w:t xml:space="preserve"> Inventurverfahren bei „Naturkosmetik Klara“</w:t>
            </w:r>
          </w:p>
          <w:p w:rsidR="00D51C30" w:rsidRDefault="00D51C30" w:rsidP="00D51C30">
            <w:pPr>
              <w:pStyle w:val="Listenabsatz"/>
              <w:numPr>
                <w:ilvl w:val="0"/>
                <w:numId w:val="2"/>
              </w:numPr>
              <w:spacing w:after="0"/>
              <w:rPr>
                <w:rFonts w:ascii="Arial" w:hAnsi="Arial" w:cs="Arial"/>
                <w:sz w:val="20"/>
                <w:szCs w:val="20"/>
              </w:rPr>
            </w:pPr>
            <w:r>
              <w:rPr>
                <w:rFonts w:ascii="Arial" w:hAnsi="Arial" w:cs="Arial"/>
                <w:sz w:val="20"/>
                <w:szCs w:val="20"/>
              </w:rPr>
              <w:t>berechnete und ausgewertete Bilanzkennziffern von „Naturkosmetik Klara“</w:t>
            </w:r>
          </w:p>
          <w:p w:rsidR="00D51C30" w:rsidRDefault="00D51C30" w:rsidP="00D51C30">
            <w:pPr>
              <w:pStyle w:val="Listenabsatz"/>
              <w:numPr>
                <w:ilvl w:val="0"/>
                <w:numId w:val="2"/>
              </w:numPr>
              <w:spacing w:after="0"/>
              <w:rPr>
                <w:rFonts w:ascii="Arial" w:hAnsi="Arial" w:cs="Arial"/>
                <w:sz w:val="20"/>
                <w:szCs w:val="20"/>
              </w:rPr>
            </w:pPr>
            <w:r>
              <w:rPr>
                <w:rFonts w:ascii="Arial" w:hAnsi="Arial" w:cs="Arial"/>
                <w:sz w:val="20"/>
                <w:szCs w:val="20"/>
              </w:rPr>
              <w:t>berechnete und ausgewertete Erfolgskennziffern von „Naturkosmetik Klara“</w:t>
            </w:r>
          </w:p>
          <w:p w:rsidR="00D51C30" w:rsidRPr="00677AC1" w:rsidRDefault="00D51C30" w:rsidP="00D51C30">
            <w:pPr>
              <w:pStyle w:val="Listenabsatz"/>
              <w:numPr>
                <w:ilvl w:val="0"/>
                <w:numId w:val="2"/>
              </w:numPr>
              <w:spacing w:after="0"/>
              <w:rPr>
                <w:rFonts w:ascii="Arial" w:hAnsi="Arial" w:cs="Arial"/>
                <w:sz w:val="20"/>
                <w:szCs w:val="20"/>
              </w:rPr>
            </w:pPr>
            <w:r>
              <w:rPr>
                <w:rFonts w:ascii="Arial" w:hAnsi="Arial" w:cs="Arial"/>
                <w:sz w:val="20"/>
                <w:szCs w:val="20"/>
              </w:rPr>
              <w:t>schriftliche Beurteilung des Kreditrisikos für den geplanten Investitionskredit</w:t>
            </w:r>
          </w:p>
        </w:tc>
      </w:tr>
      <w:tr w:rsidR="00267E77" w:rsidRPr="00677AC1" w:rsidTr="00D7306F">
        <w:tc>
          <w:tcPr>
            <w:tcW w:w="2396" w:type="pct"/>
            <w:gridSpan w:val="2"/>
          </w:tcPr>
          <w:p w:rsidR="00267E77" w:rsidRPr="00677AC1" w:rsidRDefault="00267E77" w:rsidP="00D7306F">
            <w:pPr>
              <w:spacing w:after="80"/>
              <w:rPr>
                <w:rFonts w:ascii="Arial" w:hAnsi="Arial" w:cs="Arial"/>
                <w:b/>
                <w:sz w:val="20"/>
                <w:szCs w:val="20"/>
              </w:rPr>
            </w:pPr>
            <w:r w:rsidRPr="00677AC1">
              <w:rPr>
                <w:rFonts w:ascii="Arial" w:hAnsi="Arial" w:cs="Arial"/>
                <w:b/>
                <w:sz w:val="20"/>
                <w:szCs w:val="20"/>
              </w:rPr>
              <w:t>Wesentliche Kompetenzen:</w:t>
            </w:r>
          </w:p>
          <w:p w:rsidR="00267E77" w:rsidRPr="00677AC1" w:rsidRDefault="00267E77" w:rsidP="00D7306F">
            <w:pPr>
              <w:spacing w:after="0"/>
              <w:rPr>
                <w:rFonts w:ascii="Arial" w:hAnsi="Arial" w:cs="Arial"/>
                <w:b/>
                <w:sz w:val="20"/>
                <w:szCs w:val="20"/>
              </w:rPr>
            </w:pPr>
            <w:r w:rsidRPr="00677AC1">
              <w:rPr>
                <w:rFonts w:ascii="Arial" w:hAnsi="Arial" w:cs="Arial"/>
                <w:b/>
                <w:sz w:val="20"/>
                <w:szCs w:val="20"/>
              </w:rPr>
              <w:t>Die Schülerinnen und Schüler</w:t>
            </w:r>
          </w:p>
          <w:p w:rsidR="006931BF" w:rsidRDefault="006931BF" w:rsidP="006931BF">
            <w:pPr>
              <w:numPr>
                <w:ilvl w:val="0"/>
                <w:numId w:val="2"/>
              </w:numPr>
              <w:spacing w:after="0"/>
              <w:rPr>
                <w:rFonts w:ascii="Arial" w:hAnsi="Arial" w:cs="Arial"/>
                <w:sz w:val="20"/>
                <w:szCs w:val="20"/>
              </w:rPr>
            </w:pPr>
            <w:r w:rsidRPr="006931BF">
              <w:rPr>
                <w:rFonts w:ascii="Arial" w:hAnsi="Arial" w:cs="Arial"/>
                <w:sz w:val="20"/>
                <w:szCs w:val="20"/>
              </w:rPr>
              <w:t xml:space="preserve">erkennen den Zusammenhang zwischen </w:t>
            </w:r>
            <w:r w:rsidR="00D7306F">
              <w:rPr>
                <w:rFonts w:ascii="Arial" w:hAnsi="Arial" w:cs="Arial"/>
                <w:sz w:val="20"/>
                <w:szCs w:val="20"/>
              </w:rPr>
              <w:t>Finanzb</w:t>
            </w:r>
            <w:r w:rsidRPr="006931BF">
              <w:rPr>
                <w:rFonts w:ascii="Arial" w:hAnsi="Arial" w:cs="Arial"/>
                <w:sz w:val="20"/>
                <w:szCs w:val="20"/>
              </w:rPr>
              <w:t xml:space="preserve">uchführung und Bilanz </w:t>
            </w:r>
            <w:r w:rsidR="00D7306F">
              <w:rPr>
                <w:rFonts w:ascii="Arial" w:hAnsi="Arial" w:cs="Arial"/>
                <w:sz w:val="20"/>
                <w:szCs w:val="20"/>
              </w:rPr>
              <w:t>Grü</w:t>
            </w:r>
            <w:r w:rsidRPr="006931BF">
              <w:rPr>
                <w:rFonts w:ascii="Arial" w:hAnsi="Arial" w:cs="Arial"/>
                <w:sz w:val="20"/>
                <w:szCs w:val="20"/>
              </w:rPr>
              <w:t>nd</w:t>
            </w:r>
            <w:r w:rsidR="00D7306F">
              <w:rPr>
                <w:rFonts w:ascii="Arial" w:hAnsi="Arial" w:cs="Arial"/>
                <w:sz w:val="20"/>
                <w:szCs w:val="20"/>
              </w:rPr>
              <w:t>e</w:t>
            </w:r>
            <w:r w:rsidRPr="006931BF">
              <w:rPr>
                <w:rFonts w:ascii="Arial" w:hAnsi="Arial" w:cs="Arial"/>
                <w:sz w:val="20"/>
                <w:szCs w:val="20"/>
              </w:rPr>
              <w:t xml:space="preserve"> für Inventurdifferenzen.</w:t>
            </w:r>
          </w:p>
          <w:p w:rsidR="000A2116" w:rsidRPr="006931BF" w:rsidRDefault="003F7E66" w:rsidP="006931BF">
            <w:pPr>
              <w:numPr>
                <w:ilvl w:val="0"/>
                <w:numId w:val="2"/>
              </w:numPr>
              <w:spacing w:after="0"/>
              <w:rPr>
                <w:rFonts w:ascii="Arial" w:hAnsi="Arial" w:cs="Arial"/>
                <w:sz w:val="20"/>
                <w:szCs w:val="20"/>
              </w:rPr>
            </w:pPr>
            <w:r>
              <w:rPr>
                <w:rFonts w:ascii="Arial" w:hAnsi="Arial" w:cs="Arial"/>
                <w:sz w:val="20"/>
                <w:szCs w:val="20"/>
              </w:rPr>
              <w:t>e</w:t>
            </w:r>
            <w:r w:rsidR="000A2116">
              <w:rPr>
                <w:rFonts w:ascii="Arial" w:hAnsi="Arial" w:cs="Arial"/>
                <w:sz w:val="20"/>
                <w:szCs w:val="20"/>
              </w:rPr>
              <w:t>ntscheiden sich begründet für ein Inventurverfahren</w:t>
            </w:r>
            <w:r>
              <w:rPr>
                <w:rFonts w:ascii="Arial" w:hAnsi="Arial" w:cs="Arial"/>
                <w:sz w:val="20"/>
                <w:szCs w:val="20"/>
              </w:rPr>
              <w:t>.</w:t>
            </w:r>
          </w:p>
          <w:p w:rsidR="006931BF" w:rsidRPr="000A2116" w:rsidRDefault="006931BF" w:rsidP="006931BF">
            <w:pPr>
              <w:numPr>
                <w:ilvl w:val="0"/>
                <w:numId w:val="2"/>
              </w:numPr>
              <w:spacing w:after="0"/>
              <w:rPr>
                <w:rFonts w:ascii="Arial" w:hAnsi="Arial" w:cs="Arial"/>
                <w:sz w:val="20"/>
                <w:szCs w:val="20"/>
              </w:rPr>
            </w:pPr>
            <w:r w:rsidRPr="000A2116">
              <w:rPr>
                <w:rFonts w:ascii="Arial" w:hAnsi="Arial" w:cs="Arial"/>
                <w:sz w:val="20"/>
                <w:szCs w:val="20"/>
              </w:rPr>
              <w:t>ermitteln Bilanz- und Erfolgskennziffern</w:t>
            </w:r>
            <w:r w:rsidR="000A2116" w:rsidRPr="000A2116">
              <w:rPr>
                <w:rFonts w:ascii="Arial" w:hAnsi="Arial" w:cs="Arial"/>
                <w:sz w:val="20"/>
                <w:szCs w:val="20"/>
              </w:rPr>
              <w:t xml:space="preserve"> und </w:t>
            </w:r>
            <w:r w:rsidR="000A2116">
              <w:rPr>
                <w:rFonts w:ascii="Arial" w:hAnsi="Arial" w:cs="Arial"/>
                <w:sz w:val="20"/>
                <w:szCs w:val="20"/>
              </w:rPr>
              <w:t>b</w:t>
            </w:r>
            <w:r w:rsidRPr="000A2116">
              <w:rPr>
                <w:rFonts w:ascii="Arial" w:hAnsi="Arial" w:cs="Arial"/>
                <w:sz w:val="20"/>
                <w:szCs w:val="20"/>
              </w:rPr>
              <w:t xml:space="preserve">eurteilen </w:t>
            </w:r>
            <w:r w:rsidR="000A2116">
              <w:rPr>
                <w:rFonts w:ascii="Arial" w:hAnsi="Arial" w:cs="Arial"/>
                <w:sz w:val="20"/>
                <w:szCs w:val="20"/>
              </w:rPr>
              <w:t>eine</w:t>
            </w:r>
            <w:r w:rsidRPr="000A2116">
              <w:rPr>
                <w:rFonts w:ascii="Arial" w:hAnsi="Arial" w:cs="Arial"/>
                <w:sz w:val="20"/>
                <w:szCs w:val="20"/>
              </w:rPr>
              <w:t xml:space="preserve"> Unterne</w:t>
            </w:r>
            <w:r w:rsidRPr="000A2116">
              <w:rPr>
                <w:rFonts w:ascii="Arial" w:hAnsi="Arial" w:cs="Arial"/>
                <w:sz w:val="20"/>
                <w:szCs w:val="20"/>
              </w:rPr>
              <w:t>h</w:t>
            </w:r>
            <w:r w:rsidRPr="000A2116">
              <w:rPr>
                <w:rFonts w:ascii="Arial" w:hAnsi="Arial" w:cs="Arial"/>
                <w:sz w:val="20"/>
                <w:szCs w:val="20"/>
              </w:rPr>
              <w:t>mensentwicklung.</w:t>
            </w:r>
          </w:p>
          <w:p w:rsidR="00267E77" w:rsidRPr="00267E77" w:rsidRDefault="000A2116" w:rsidP="000A2116">
            <w:pPr>
              <w:numPr>
                <w:ilvl w:val="0"/>
                <w:numId w:val="2"/>
              </w:numPr>
              <w:spacing w:after="0"/>
              <w:rPr>
                <w:rFonts w:ascii="Arial" w:hAnsi="Arial" w:cs="Arial"/>
                <w:sz w:val="20"/>
                <w:szCs w:val="20"/>
              </w:rPr>
            </w:pPr>
            <w:r>
              <w:rPr>
                <w:rFonts w:ascii="Arial" w:hAnsi="Arial" w:cs="Arial"/>
                <w:sz w:val="20"/>
                <w:szCs w:val="20"/>
              </w:rPr>
              <w:t>beurteilen das Kreditrisiko für einen erforderlichen Investitionskredit</w:t>
            </w:r>
            <w:r w:rsidR="006931BF" w:rsidRPr="006931BF">
              <w:rPr>
                <w:rFonts w:ascii="Arial" w:hAnsi="Arial" w:cs="Arial"/>
                <w:sz w:val="20"/>
                <w:szCs w:val="20"/>
              </w:rPr>
              <w:t>.</w:t>
            </w:r>
          </w:p>
        </w:tc>
        <w:tc>
          <w:tcPr>
            <w:tcW w:w="2604" w:type="pct"/>
            <w:gridSpan w:val="2"/>
          </w:tcPr>
          <w:p w:rsidR="00267E77" w:rsidRPr="00677AC1" w:rsidRDefault="00267E77" w:rsidP="00D7306F">
            <w:pPr>
              <w:spacing w:after="80"/>
              <w:rPr>
                <w:rFonts w:ascii="Arial" w:hAnsi="Arial" w:cs="Arial"/>
                <w:b/>
                <w:sz w:val="20"/>
                <w:szCs w:val="20"/>
              </w:rPr>
            </w:pPr>
            <w:r w:rsidRPr="00677AC1">
              <w:rPr>
                <w:rFonts w:ascii="Arial" w:hAnsi="Arial" w:cs="Arial"/>
                <w:b/>
                <w:sz w:val="20"/>
                <w:szCs w:val="20"/>
              </w:rPr>
              <w:t>Konkretisierung der Inhalte:</w:t>
            </w:r>
          </w:p>
          <w:p w:rsidR="00267E77" w:rsidRDefault="00D51C30" w:rsidP="00D7306F">
            <w:pPr>
              <w:pStyle w:val="Listenabsatz"/>
              <w:numPr>
                <w:ilvl w:val="0"/>
                <w:numId w:val="2"/>
              </w:numPr>
              <w:spacing w:after="0"/>
              <w:rPr>
                <w:rFonts w:ascii="Arial" w:hAnsi="Arial" w:cs="Arial"/>
                <w:sz w:val="20"/>
                <w:szCs w:val="20"/>
              </w:rPr>
            </w:pPr>
            <w:r>
              <w:rPr>
                <w:rFonts w:ascii="Arial" w:hAnsi="Arial" w:cs="Arial"/>
                <w:sz w:val="20"/>
                <w:szCs w:val="20"/>
              </w:rPr>
              <w:t>Durchführung der Inventur und Inventurarten, Inventar</w:t>
            </w:r>
          </w:p>
          <w:p w:rsidR="00D51C30" w:rsidRDefault="00D51C30" w:rsidP="00D7306F">
            <w:pPr>
              <w:pStyle w:val="Listenabsatz"/>
              <w:numPr>
                <w:ilvl w:val="0"/>
                <w:numId w:val="2"/>
              </w:numPr>
              <w:spacing w:after="0"/>
              <w:rPr>
                <w:rFonts w:ascii="Arial" w:hAnsi="Arial" w:cs="Arial"/>
                <w:sz w:val="20"/>
                <w:szCs w:val="20"/>
              </w:rPr>
            </w:pPr>
            <w:r>
              <w:rPr>
                <w:rFonts w:ascii="Arial" w:hAnsi="Arial" w:cs="Arial"/>
                <w:sz w:val="20"/>
                <w:szCs w:val="20"/>
              </w:rPr>
              <w:t>Zusammenhang zwischen</w:t>
            </w:r>
            <w:r w:rsidR="00D7306F">
              <w:rPr>
                <w:rFonts w:ascii="Arial" w:hAnsi="Arial" w:cs="Arial"/>
                <w:sz w:val="20"/>
                <w:szCs w:val="20"/>
              </w:rPr>
              <w:t xml:space="preserve"> </w:t>
            </w:r>
            <w:r>
              <w:rPr>
                <w:rFonts w:ascii="Arial" w:hAnsi="Arial" w:cs="Arial"/>
                <w:sz w:val="20"/>
                <w:szCs w:val="20"/>
              </w:rPr>
              <w:t xml:space="preserve">Buchführung und Bilanz </w:t>
            </w:r>
          </w:p>
          <w:p w:rsidR="00D51C30" w:rsidRDefault="00D51C30" w:rsidP="00D7306F">
            <w:pPr>
              <w:pStyle w:val="Listenabsatz"/>
              <w:numPr>
                <w:ilvl w:val="0"/>
                <w:numId w:val="2"/>
              </w:numPr>
              <w:spacing w:after="0"/>
              <w:rPr>
                <w:rFonts w:ascii="Arial" w:hAnsi="Arial" w:cs="Arial"/>
                <w:sz w:val="20"/>
                <w:szCs w:val="20"/>
              </w:rPr>
            </w:pPr>
            <w:r>
              <w:rPr>
                <w:rFonts w:ascii="Arial" w:hAnsi="Arial" w:cs="Arial"/>
                <w:sz w:val="20"/>
                <w:szCs w:val="20"/>
              </w:rPr>
              <w:t xml:space="preserve">Bewertung </w:t>
            </w:r>
            <w:r w:rsidR="00D7306F">
              <w:rPr>
                <w:rFonts w:ascii="Arial" w:hAnsi="Arial" w:cs="Arial"/>
                <w:sz w:val="20"/>
                <w:szCs w:val="20"/>
              </w:rPr>
              <w:t>von Unternehmen mittels Bilanz- und Erfolgskennziffern.</w:t>
            </w:r>
          </w:p>
          <w:p w:rsidR="00D51C30" w:rsidRDefault="00D51C30" w:rsidP="00D51C30">
            <w:pPr>
              <w:pStyle w:val="Listenabsatz"/>
              <w:spacing w:after="0"/>
              <w:ind w:left="284"/>
              <w:rPr>
                <w:rFonts w:ascii="Arial" w:hAnsi="Arial" w:cs="Arial"/>
                <w:sz w:val="20"/>
                <w:szCs w:val="20"/>
              </w:rPr>
            </w:pPr>
          </w:p>
          <w:p w:rsidR="00267E77" w:rsidRPr="00677AC1" w:rsidRDefault="00267E77" w:rsidP="00D7306F">
            <w:pPr>
              <w:pStyle w:val="Listenabsatz"/>
              <w:spacing w:after="0"/>
              <w:ind w:left="284"/>
              <w:rPr>
                <w:rFonts w:ascii="Arial" w:hAnsi="Arial" w:cs="Arial"/>
                <w:sz w:val="20"/>
                <w:szCs w:val="20"/>
              </w:rPr>
            </w:pPr>
          </w:p>
        </w:tc>
      </w:tr>
      <w:tr w:rsidR="00267E77" w:rsidRPr="00677AC1" w:rsidTr="00D7306F">
        <w:trPr>
          <w:trHeight w:val="701"/>
        </w:trPr>
        <w:tc>
          <w:tcPr>
            <w:tcW w:w="1748" w:type="pct"/>
          </w:tcPr>
          <w:p w:rsidR="00267E77" w:rsidRPr="00677AC1" w:rsidRDefault="00267E77" w:rsidP="00D7306F">
            <w:pPr>
              <w:spacing w:after="0"/>
              <w:rPr>
                <w:rFonts w:ascii="Arial" w:hAnsi="Arial" w:cs="Arial"/>
                <w:b/>
                <w:sz w:val="20"/>
                <w:szCs w:val="20"/>
              </w:rPr>
            </w:pPr>
            <w:r w:rsidRPr="00677AC1">
              <w:rPr>
                <w:rFonts w:ascii="Arial" w:hAnsi="Arial" w:cs="Arial"/>
                <w:b/>
                <w:sz w:val="20"/>
                <w:szCs w:val="20"/>
              </w:rPr>
              <w:t>Lern- und Arbeitstechniken:</w:t>
            </w:r>
          </w:p>
          <w:p w:rsidR="00267E77" w:rsidRPr="00677AC1" w:rsidRDefault="00267E77" w:rsidP="00D7306F">
            <w:pPr>
              <w:spacing w:after="0"/>
              <w:rPr>
                <w:rFonts w:ascii="Arial" w:hAnsi="Arial" w:cs="Arial"/>
                <w:sz w:val="20"/>
                <w:szCs w:val="20"/>
              </w:rPr>
            </w:pPr>
          </w:p>
          <w:p w:rsidR="00267E77" w:rsidRPr="00677AC1" w:rsidRDefault="00267E77" w:rsidP="00D7306F">
            <w:pPr>
              <w:spacing w:after="0"/>
              <w:rPr>
                <w:rFonts w:ascii="Arial" w:hAnsi="Arial" w:cs="Arial"/>
                <w:sz w:val="20"/>
                <w:szCs w:val="20"/>
              </w:rPr>
            </w:pPr>
          </w:p>
        </w:tc>
        <w:tc>
          <w:tcPr>
            <w:tcW w:w="1661" w:type="pct"/>
            <w:gridSpan w:val="2"/>
          </w:tcPr>
          <w:p w:rsidR="00267E77" w:rsidRPr="00677AC1" w:rsidRDefault="00267E77" w:rsidP="00D7306F">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267E77" w:rsidRPr="00677AC1" w:rsidRDefault="00267E77" w:rsidP="00D7306F">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267E77" w:rsidRPr="00677AC1" w:rsidRDefault="00267E77" w:rsidP="00D7306F">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267E77" w:rsidRPr="00677AC1" w:rsidRDefault="00267E77" w:rsidP="00D7306F">
            <w:pPr>
              <w:spacing w:after="0"/>
              <w:rPr>
                <w:rFonts w:ascii="Arial" w:hAnsi="Arial" w:cs="Arial"/>
                <w:b/>
                <w:sz w:val="20"/>
                <w:szCs w:val="20"/>
              </w:rPr>
            </w:pPr>
            <w:r w:rsidRPr="00677AC1">
              <w:rPr>
                <w:rFonts w:ascii="Arial" w:hAnsi="Arial" w:cs="Arial"/>
                <w:b/>
                <w:sz w:val="20"/>
                <w:szCs w:val="20"/>
              </w:rPr>
              <w:t>Organisatorische Hinweise:</w:t>
            </w:r>
          </w:p>
        </w:tc>
      </w:tr>
    </w:tbl>
    <w:p w:rsidR="00D51C30" w:rsidRDefault="00D51C30" w:rsidP="00892EC8">
      <w:pPr>
        <w:pStyle w:val="Grundtextfett"/>
        <w:spacing w:line="276" w:lineRule="auto"/>
        <w:rPr>
          <w:rFonts w:ascii="Arial" w:hAnsi="Arial" w:cs="Arial"/>
          <w:sz w:val="20"/>
          <w:szCs w:val="20"/>
        </w:rPr>
      </w:pPr>
    </w:p>
    <w:p w:rsidR="00D51C30" w:rsidRDefault="00D51C30">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D51C30" w:rsidRPr="00677AC1" w:rsidTr="00D7306F">
        <w:tc>
          <w:tcPr>
            <w:tcW w:w="5000" w:type="pct"/>
            <w:gridSpan w:val="4"/>
          </w:tcPr>
          <w:p w:rsidR="00D51C30" w:rsidRPr="00677AC1" w:rsidRDefault="00D51C30" w:rsidP="00D7306F">
            <w:pPr>
              <w:pStyle w:val="Grundtextfett"/>
              <w:spacing w:line="276" w:lineRule="auto"/>
              <w:rPr>
                <w:rFonts w:ascii="Arial" w:hAnsi="Arial" w:cs="Arial"/>
                <w:b/>
                <w:sz w:val="20"/>
                <w:szCs w:val="20"/>
              </w:rPr>
            </w:pPr>
            <w:r>
              <w:rPr>
                <w:rFonts w:ascii="Arial" w:hAnsi="Arial" w:cs="Arial"/>
                <w:b/>
                <w:sz w:val="20"/>
                <w:szCs w:val="20"/>
              </w:rPr>
              <w:lastRenderedPageBreak/>
              <w:t>Lernfeld 6</w:t>
            </w:r>
            <w:r w:rsidRPr="00677AC1">
              <w:rPr>
                <w:rFonts w:ascii="Arial" w:hAnsi="Arial" w:cs="Arial"/>
                <w:b/>
                <w:sz w:val="20"/>
                <w:szCs w:val="20"/>
              </w:rPr>
              <w:t xml:space="preserve">: </w:t>
            </w:r>
            <w:r>
              <w:rPr>
                <w:rFonts w:ascii="Arial" w:hAnsi="Arial" w:cs="Arial"/>
                <w:b/>
                <w:sz w:val="20"/>
                <w:szCs w:val="20"/>
              </w:rPr>
              <w:t>Werteströme erfassen und beurteilen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D51C30" w:rsidRPr="00677AC1" w:rsidTr="00D7306F">
        <w:tc>
          <w:tcPr>
            <w:tcW w:w="5000" w:type="pct"/>
            <w:gridSpan w:val="4"/>
          </w:tcPr>
          <w:p w:rsidR="00D51C30" w:rsidRPr="00677AC1" w:rsidRDefault="00D51C30" w:rsidP="00D7306F">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D51C30" w:rsidRDefault="00D51C30" w:rsidP="00D7306F">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erfassen prozessbegleitend Werteströme im Betrieb, dokumentieren diese ordnungsgemäß und beurteilen die Auswi</w:t>
            </w:r>
            <w:r>
              <w:rPr>
                <w:rFonts w:ascii="Arial" w:hAnsi="Arial" w:cs="Arial"/>
                <w:b/>
                <w:sz w:val="20"/>
                <w:szCs w:val="20"/>
              </w:rPr>
              <w:t>r</w:t>
            </w:r>
            <w:r>
              <w:rPr>
                <w:rFonts w:ascii="Arial" w:hAnsi="Arial" w:cs="Arial"/>
                <w:b/>
                <w:sz w:val="20"/>
                <w:szCs w:val="20"/>
              </w:rPr>
              <w:t>kungen auf den Betriebserfolg.</w:t>
            </w:r>
          </w:p>
          <w:p w:rsidR="00D51C30" w:rsidRPr="00677AC1" w:rsidRDefault="00D51C30" w:rsidP="00543820">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 xml:space="preserve">erstellen </w:t>
            </w:r>
            <w:r w:rsidR="00543820">
              <w:rPr>
                <w:rFonts w:ascii="Arial" w:hAnsi="Arial" w:cs="Arial"/>
                <w:bCs/>
                <w:sz w:val="20"/>
                <w:szCs w:val="20"/>
              </w:rPr>
              <w:t>ein</w:t>
            </w:r>
            <w:r w:rsidR="00693CD1">
              <w:rPr>
                <w:rFonts w:ascii="Arial" w:hAnsi="Arial" w:cs="Arial"/>
                <w:bCs/>
                <w:sz w:val="20"/>
                <w:szCs w:val="20"/>
              </w:rPr>
              <w:t xml:space="preserve"> Grundbuch und Hauptbuch</w:t>
            </w:r>
            <w:r>
              <w:rPr>
                <w:rFonts w:ascii="Arial" w:hAnsi="Arial" w:cs="Arial"/>
                <w:bCs/>
                <w:sz w:val="20"/>
                <w:szCs w:val="20"/>
              </w:rPr>
              <w:t xml:space="preserve"> </w:t>
            </w:r>
            <w:r w:rsidR="00543820">
              <w:rPr>
                <w:rFonts w:ascii="Arial" w:hAnsi="Arial" w:cs="Arial"/>
                <w:bCs/>
                <w:sz w:val="20"/>
                <w:szCs w:val="20"/>
              </w:rPr>
              <w:t>anhand von Belegen</w:t>
            </w:r>
            <w:r w:rsidR="00176B53">
              <w:rPr>
                <w:rFonts w:ascii="Arial" w:hAnsi="Arial" w:cs="Arial"/>
                <w:bCs/>
                <w:sz w:val="20"/>
                <w:szCs w:val="20"/>
              </w:rPr>
              <w:t>.</w:t>
            </w:r>
            <w:r w:rsidR="00543820">
              <w:rPr>
                <w:rFonts w:ascii="Arial" w:hAnsi="Arial" w:cs="Arial"/>
                <w:bCs/>
                <w:sz w:val="20"/>
                <w:szCs w:val="20"/>
              </w:rPr>
              <w:t xml:space="preserve"> </w:t>
            </w:r>
          </w:p>
        </w:tc>
      </w:tr>
      <w:tr w:rsidR="00D51C30" w:rsidRPr="00677AC1" w:rsidTr="00D7306F">
        <w:trPr>
          <w:trHeight w:val="397"/>
        </w:trPr>
        <w:tc>
          <w:tcPr>
            <w:tcW w:w="5000" w:type="pct"/>
            <w:gridSpan w:val="4"/>
            <w:vAlign w:val="center"/>
          </w:tcPr>
          <w:p w:rsidR="00D51C30" w:rsidRPr="00677AC1" w:rsidRDefault="00C94330" w:rsidP="00543820">
            <w:pPr>
              <w:spacing w:after="0"/>
              <w:rPr>
                <w:rFonts w:ascii="Arial" w:hAnsi="Arial" w:cs="Arial"/>
                <w:sz w:val="20"/>
                <w:szCs w:val="20"/>
              </w:rPr>
            </w:pPr>
            <w:r>
              <w:rPr>
                <w:rFonts w:ascii="Arial" w:hAnsi="Arial" w:cs="Arial"/>
                <w:b/>
                <w:sz w:val="20"/>
                <w:szCs w:val="20"/>
              </w:rPr>
              <w:t>Lernsituation 11</w:t>
            </w:r>
            <w:r w:rsidR="00D51C30" w:rsidRPr="00677AC1">
              <w:rPr>
                <w:rFonts w:ascii="Arial" w:hAnsi="Arial" w:cs="Arial"/>
                <w:b/>
                <w:sz w:val="20"/>
                <w:szCs w:val="20"/>
              </w:rPr>
              <w:t>:</w:t>
            </w:r>
            <w:r w:rsidR="00D51C30" w:rsidRPr="00677AC1">
              <w:rPr>
                <w:rFonts w:ascii="Arial" w:hAnsi="Arial" w:cs="Arial"/>
                <w:sz w:val="20"/>
                <w:szCs w:val="20"/>
              </w:rPr>
              <w:t xml:space="preserve"> </w:t>
            </w:r>
            <w:r w:rsidR="00543820">
              <w:rPr>
                <w:rFonts w:ascii="Arial" w:hAnsi="Arial" w:cs="Arial"/>
                <w:sz w:val="20"/>
                <w:szCs w:val="20"/>
              </w:rPr>
              <w:t>Einen Beleggeschäftsgang buchhalterisch erfassen</w:t>
            </w:r>
          </w:p>
        </w:tc>
      </w:tr>
      <w:tr w:rsidR="00D51C30" w:rsidRPr="00677AC1" w:rsidTr="00D7306F">
        <w:tc>
          <w:tcPr>
            <w:tcW w:w="2396" w:type="pct"/>
            <w:gridSpan w:val="2"/>
          </w:tcPr>
          <w:p w:rsidR="00D51C30" w:rsidRPr="00677AC1" w:rsidRDefault="00D51C30" w:rsidP="00D7306F">
            <w:pPr>
              <w:spacing w:after="80"/>
              <w:rPr>
                <w:rFonts w:ascii="Arial" w:hAnsi="Arial" w:cs="Arial"/>
                <w:b/>
                <w:sz w:val="20"/>
                <w:szCs w:val="20"/>
              </w:rPr>
            </w:pPr>
            <w:r w:rsidRPr="00677AC1">
              <w:rPr>
                <w:rFonts w:ascii="Arial" w:hAnsi="Arial" w:cs="Arial"/>
                <w:b/>
                <w:sz w:val="20"/>
                <w:szCs w:val="20"/>
              </w:rPr>
              <w:t xml:space="preserve">Einstiegsszenario: </w:t>
            </w:r>
          </w:p>
          <w:p w:rsidR="00D51C30" w:rsidRPr="00240DB0" w:rsidRDefault="00543820" w:rsidP="00543820">
            <w:pPr>
              <w:spacing w:after="0"/>
              <w:jc w:val="both"/>
              <w:rPr>
                <w:rFonts w:ascii="Arial" w:hAnsi="Arial" w:cs="Arial"/>
                <w:sz w:val="20"/>
                <w:szCs w:val="20"/>
              </w:rPr>
            </w:pPr>
            <w:r>
              <w:rPr>
                <w:rFonts w:ascii="Arial" w:hAnsi="Arial" w:cs="Arial"/>
                <w:sz w:val="20"/>
                <w:szCs w:val="20"/>
              </w:rPr>
              <w:t>Ausgehend von den Daten des bisherigen Geschäftsjahres werden Belege für den Monat Dezember des laufenden Geschäftsjahres gebucht und das Geschäftsjahr wird abgeschlossen</w:t>
            </w:r>
            <w:r w:rsidR="003F7E66">
              <w:rPr>
                <w:rFonts w:ascii="Arial" w:hAnsi="Arial" w:cs="Arial"/>
                <w:sz w:val="20"/>
                <w:szCs w:val="20"/>
              </w:rPr>
              <w:t>.</w:t>
            </w:r>
          </w:p>
        </w:tc>
        <w:tc>
          <w:tcPr>
            <w:tcW w:w="2604" w:type="pct"/>
            <w:gridSpan w:val="2"/>
          </w:tcPr>
          <w:p w:rsidR="00D51C30" w:rsidRPr="00677AC1" w:rsidRDefault="00D51C30" w:rsidP="00D7306F">
            <w:pPr>
              <w:spacing w:after="80"/>
              <w:rPr>
                <w:rFonts w:ascii="Arial" w:hAnsi="Arial" w:cs="Arial"/>
                <w:b/>
                <w:sz w:val="20"/>
                <w:szCs w:val="20"/>
              </w:rPr>
            </w:pPr>
            <w:r w:rsidRPr="00677AC1">
              <w:rPr>
                <w:rFonts w:ascii="Arial" w:hAnsi="Arial" w:cs="Arial"/>
                <w:b/>
                <w:sz w:val="20"/>
                <w:szCs w:val="20"/>
              </w:rPr>
              <w:t>Handlungsprodukte:</w:t>
            </w:r>
          </w:p>
          <w:p w:rsidR="00D51C30" w:rsidRDefault="00543820" w:rsidP="00543820">
            <w:pPr>
              <w:pStyle w:val="Listenabsatz"/>
              <w:numPr>
                <w:ilvl w:val="0"/>
                <w:numId w:val="2"/>
              </w:numPr>
              <w:spacing w:after="0"/>
              <w:rPr>
                <w:rFonts w:ascii="Arial" w:hAnsi="Arial" w:cs="Arial"/>
                <w:sz w:val="20"/>
                <w:szCs w:val="20"/>
              </w:rPr>
            </w:pPr>
            <w:r>
              <w:rPr>
                <w:rFonts w:ascii="Arial" w:hAnsi="Arial" w:cs="Arial"/>
                <w:sz w:val="20"/>
                <w:szCs w:val="20"/>
              </w:rPr>
              <w:t xml:space="preserve">Grundbuch der Young Cosmetics KG für den Monat Dezember </w:t>
            </w:r>
          </w:p>
          <w:p w:rsidR="00543820" w:rsidRDefault="00543820" w:rsidP="00543820">
            <w:pPr>
              <w:pStyle w:val="Listenabsatz"/>
              <w:numPr>
                <w:ilvl w:val="0"/>
                <w:numId w:val="2"/>
              </w:numPr>
              <w:spacing w:after="0"/>
              <w:rPr>
                <w:rFonts w:ascii="Arial" w:hAnsi="Arial" w:cs="Arial"/>
                <w:sz w:val="20"/>
                <w:szCs w:val="20"/>
              </w:rPr>
            </w:pPr>
            <w:r>
              <w:rPr>
                <w:rFonts w:ascii="Arial" w:hAnsi="Arial" w:cs="Arial"/>
                <w:sz w:val="20"/>
                <w:szCs w:val="20"/>
              </w:rPr>
              <w:t xml:space="preserve">Hauptbuch der Young Cosmetics KG für den Monat Dezember </w:t>
            </w:r>
          </w:p>
          <w:p w:rsidR="00543820" w:rsidRPr="00543820" w:rsidRDefault="00543820" w:rsidP="00543820">
            <w:pPr>
              <w:spacing w:after="0"/>
              <w:rPr>
                <w:rFonts w:ascii="Arial" w:hAnsi="Arial" w:cs="Arial"/>
                <w:sz w:val="20"/>
                <w:szCs w:val="20"/>
              </w:rPr>
            </w:pPr>
          </w:p>
        </w:tc>
      </w:tr>
      <w:tr w:rsidR="00D51C30" w:rsidRPr="00677AC1" w:rsidTr="00D7306F">
        <w:tc>
          <w:tcPr>
            <w:tcW w:w="2396" w:type="pct"/>
            <w:gridSpan w:val="2"/>
          </w:tcPr>
          <w:p w:rsidR="00D51C30" w:rsidRPr="00677AC1" w:rsidRDefault="00D51C30" w:rsidP="00D7306F">
            <w:pPr>
              <w:spacing w:after="80"/>
              <w:rPr>
                <w:rFonts w:ascii="Arial" w:hAnsi="Arial" w:cs="Arial"/>
                <w:b/>
                <w:sz w:val="20"/>
                <w:szCs w:val="20"/>
              </w:rPr>
            </w:pPr>
            <w:r w:rsidRPr="00677AC1">
              <w:rPr>
                <w:rFonts w:ascii="Arial" w:hAnsi="Arial" w:cs="Arial"/>
                <w:b/>
                <w:sz w:val="20"/>
                <w:szCs w:val="20"/>
              </w:rPr>
              <w:t>Wesentliche Kompetenzen:</w:t>
            </w:r>
          </w:p>
          <w:p w:rsidR="00D51C30" w:rsidRPr="00677AC1" w:rsidRDefault="00D51C30" w:rsidP="00D7306F">
            <w:pPr>
              <w:spacing w:after="0"/>
              <w:rPr>
                <w:rFonts w:ascii="Arial" w:hAnsi="Arial" w:cs="Arial"/>
                <w:b/>
                <w:sz w:val="20"/>
                <w:szCs w:val="20"/>
              </w:rPr>
            </w:pPr>
            <w:r w:rsidRPr="00677AC1">
              <w:rPr>
                <w:rFonts w:ascii="Arial" w:hAnsi="Arial" w:cs="Arial"/>
                <w:b/>
                <w:sz w:val="20"/>
                <w:szCs w:val="20"/>
              </w:rPr>
              <w:t>Die Schülerinnen und Schüler</w:t>
            </w:r>
          </w:p>
          <w:p w:rsidR="00D51C30" w:rsidRDefault="00C8593A" w:rsidP="00D7306F">
            <w:pPr>
              <w:numPr>
                <w:ilvl w:val="0"/>
                <w:numId w:val="2"/>
              </w:numPr>
              <w:spacing w:after="0"/>
              <w:rPr>
                <w:rFonts w:ascii="Arial" w:hAnsi="Arial" w:cs="Arial"/>
                <w:sz w:val="20"/>
                <w:szCs w:val="20"/>
              </w:rPr>
            </w:pPr>
            <w:r>
              <w:rPr>
                <w:rFonts w:ascii="Arial" w:hAnsi="Arial" w:cs="Arial"/>
                <w:sz w:val="20"/>
                <w:szCs w:val="20"/>
              </w:rPr>
              <w:t>wenden ihre Kenntnisse zu den Anforderungen an eine ordnungsgem</w:t>
            </w:r>
            <w:r>
              <w:rPr>
                <w:rFonts w:ascii="Arial" w:hAnsi="Arial" w:cs="Arial"/>
                <w:sz w:val="20"/>
                <w:szCs w:val="20"/>
              </w:rPr>
              <w:t>ä</w:t>
            </w:r>
            <w:r>
              <w:rPr>
                <w:rFonts w:ascii="Arial" w:hAnsi="Arial" w:cs="Arial"/>
                <w:sz w:val="20"/>
                <w:szCs w:val="20"/>
              </w:rPr>
              <w:t>ße Buchführung bei der Erstellung eines Beleggeschäftsganges an.</w:t>
            </w:r>
          </w:p>
          <w:p w:rsidR="00D7306F" w:rsidRDefault="00D7306F" w:rsidP="00D7306F">
            <w:pPr>
              <w:numPr>
                <w:ilvl w:val="0"/>
                <w:numId w:val="2"/>
              </w:numPr>
              <w:spacing w:after="0"/>
              <w:rPr>
                <w:rFonts w:ascii="Arial" w:hAnsi="Arial" w:cs="Arial"/>
                <w:sz w:val="20"/>
                <w:szCs w:val="20"/>
              </w:rPr>
            </w:pPr>
            <w:r>
              <w:rPr>
                <w:rFonts w:ascii="Arial" w:hAnsi="Arial" w:cs="Arial"/>
                <w:sz w:val="20"/>
                <w:szCs w:val="20"/>
              </w:rPr>
              <w:t>Erkenn und verstehen Belege.</w:t>
            </w:r>
          </w:p>
          <w:p w:rsidR="003F7E66" w:rsidRDefault="003F7E66" w:rsidP="00D7306F">
            <w:pPr>
              <w:numPr>
                <w:ilvl w:val="0"/>
                <w:numId w:val="2"/>
              </w:numPr>
              <w:spacing w:after="0"/>
              <w:rPr>
                <w:rFonts w:ascii="Arial" w:hAnsi="Arial" w:cs="Arial"/>
                <w:sz w:val="20"/>
                <w:szCs w:val="20"/>
              </w:rPr>
            </w:pPr>
            <w:r>
              <w:rPr>
                <w:rFonts w:ascii="Arial" w:hAnsi="Arial" w:cs="Arial"/>
                <w:sz w:val="20"/>
                <w:szCs w:val="20"/>
              </w:rPr>
              <w:t>wenden die Buchungsregeln an.</w:t>
            </w:r>
          </w:p>
          <w:p w:rsidR="00C8593A" w:rsidRDefault="002B7ADD" w:rsidP="00D7306F">
            <w:pPr>
              <w:numPr>
                <w:ilvl w:val="0"/>
                <w:numId w:val="2"/>
              </w:numPr>
              <w:spacing w:after="0"/>
              <w:rPr>
                <w:rFonts w:ascii="Arial" w:hAnsi="Arial" w:cs="Arial"/>
                <w:sz w:val="20"/>
                <w:szCs w:val="20"/>
              </w:rPr>
            </w:pPr>
            <w:r>
              <w:rPr>
                <w:rFonts w:ascii="Arial" w:hAnsi="Arial" w:cs="Arial"/>
                <w:sz w:val="20"/>
                <w:szCs w:val="20"/>
              </w:rPr>
              <w:t>e</w:t>
            </w:r>
            <w:r w:rsidR="00D60D02">
              <w:rPr>
                <w:rFonts w:ascii="Arial" w:hAnsi="Arial" w:cs="Arial"/>
                <w:sz w:val="20"/>
                <w:szCs w:val="20"/>
              </w:rPr>
              <w:t>rstellen das Grundbuch und Hauptbuch</w:t>
            </w:r>
            <w:r w:rsidR="00971085">
              <w:rPr>
                <w:rFonts w:ascii="Arial" w:hAnsi="Arial" w:cs="Arial"/>
                <w:sz w:val="20"/>
                <w:szCs w:val="20"/>
              </w:rPr>
              <w:t>.</w:t>
            </w:r>
          </w:p>
          <w:p w:rsidR="00C8593A" w:rsidRDefault="00C8593A" w:rsidP="00D7306F">
            <w:pPr>
              <w:numPr>
                <w:ilvl w:val="0"/>
                <w:numId w:val="2"/>
              </w:numPr>
              <w:spacing w:after="0"/>
              <w:rPr>
                <w:rFonts w:ascii="Arial" w:hAnsi="Arial" w:cs="Arial"/>
                <w:sz w:val="20"/>
                <w:szCs w:val="20"/>
              </w:rPr>
            </w:pPr>
            <w:r>
              <w:rPr>
                <w:rFonts w:ascii="Arial" w:hAnsi="Arial" w:cs="Arial"/>
                <w:sz w:val="20"/>
                <w:szCs w:val="20"/>
              </w:rPr>
              <w:t>arbeiten konzentriert, verantwortungsbewusst und sorgfältig.</w:t>
            </w:r>
          </w:p>
          <w:p w:rsidR="00D60D02" w:rsidRPr="00267E77" w:rsidRDefault="00D60D02" w:rsidP="00D60D02">
            <w:pPr>
              <w:numPr>
                <w:ilvl w:val="0"/>
                <w:numId w:val="2"/>
              </w:numPr>
              <w:spacing w:after="0"/>
              <w:rPr>
                <w:rFonts w:ascii="Arial" w:hAnsi="Arial" w:cs="Arial"/>
                <w:sz w:val="20"/>
                <w:szCs w:val="20"/>
              </w:rPr>
            </w:pPr>
            <w:r>
              <w:rPr>
                <w:rFonts w:ascii="Arial" w:hAnsi="Arial" w:cs="Arial"/>
                <w:sz w:val="20"/>
                <w:szCs w:val="20"/>
              </w:rPr>
              <w:t>überprüfen ihre Ergebnisse hinsichtlich der Plausibilität der Ergebnisse</w:t>
            </w:r>
            <w:r w:rsidR="00971085">
              <w:rPr>
                <w:rFonts w:ascii="Arial" w:hAnsi="Arial" w:cs="Arial"/>
                <w:sz w:val="20"/>
                <w:szCs w:val="20"/>
              </w:rPr>
              <w:t>.</w:t>
            </w:r>
            <w:r>
              <w:rPr>
                <w:rFonts w:ascii="Arial" w:hAnsi="Arial" w:cs="Arial"/>
                <w:sz w:val="20"/>
                <w:szCs w:val="20"/>
              </w:rPr>
              <w:t xml:space="preserve"> </w:t>
            </w:r>
          </w:p>
        </w:tc>
        <w:tc>
          <w:tcPr>
            <w:tcW w:w="2604" w:type="pct"/>
            <w:gridSpan w:val="2"/>
          </w:tcPr>
          <w:p w:rsidR="00D51C30" w:rsidRDefault="00D51C30" w:rsidP="00D7306F">
            <w:pPr>
              <w:spacing w:after="80"/>
              <w:rPr>
                <w:rFonts w:ascii="Arial" w:hAnsi="Arial" w:cs="Arial"/>
                <w:b/>
                <w:sz w:val="20"/>
                <w:szCs w:val="20"/>
              </w:rPr>
            </w:pPr>
            <w:r w:rsidRPr="00677AC1">
              <w:rPr>
                <w:rFonts w:ascii="Arial" w:hAnsi="Arial" w:cs="Arial"/>
                <w:b/>
                <w:sz w:val="20"/>
                <w:szCs w:val="20"/>
              </w:rPr>
              <w:t>Konkretisierung der Inhalte:</w:t>
            </w:r>
          </w:p>
          <w:p w:rsidR="00D46B31" w:rsidRPr="00D46B31" w:rsidRDefault="00D46B31" w:rsidP="00D7306F">
            <w:pPr>
              <w:spacing w:after="80"/>
              <w:rPr>
                <w:rFonts w:ascii="Arial" w:hAnsi="Arial" w:cs="Arial"/>
                <w:sz w:val="20"/>
                <w:szCs w:val="20"/>
              </w:rPr>
            </w:pPr>
            <w:r w:rsidRPr="00D46B31">
              <w:rPr>
                <w:rFonts w:ascii="Arial" w:hAnsi="Arial" w:cs="Arial"/>
                <w:sz w:val="20"/>
                <w:szCs w:val="20"/>
              </w:rPr>
              <w:t>Belegbuchungen zu den Bereichen:</w:t>
            </w:r>
          </w:p>
          <w:p w:rsidR="00D46B31" w:rsidRDefault="00D46B31" w:rsidP="00543820">
            <w:pPr>
              <w:numPr>
                <w:ilvl w:val="0"/>
                <w:numId w:val="2"/>
              </w:numPr>
              <w:spacing w:after="0"/>
              <w:rPr>
                <w:rFonts w:ascii="Arial" w:hAnsi="Arial" w:cs="Arial"/>
                <w:sz w:val="20"/>
                <w:szCs w:val="20"/>
              </w:rPr>
            </w:pPr>
            <w:r>
              <w:rPr>
                <w:rFonts w:ascii="Arial" w:hAnsi="Arial" w:cs="Arial"/>
                <w:sz w:val="20"/>
                <w:szCs w:val="20"/>
              </w:rPr>
              <w:t>Einkauf- und Verkauf von Waren</w:t>
            </w:r>
          </w:p>
          <w:p w:rsidR="00D46B31" w:rsidRDefault="00D46B31" w:rsidP="00D46B31">
            <w:pPr>
              <w:numPr>
                <w:ilvl w:val="0"/>
                <w:numId w:val="2"/>
              </w:numPr>
              <w:spacing w:after="0"/>
              <w:rPr>
                <w:rFonts w:ascii="Arial" w:hAnsi="Arial" w:cs="Arial"/>
                <w:sz w:val="20"/>
                <w:szCs w:val="20"/>
              </w:rPr>
            </w:pPr>
            <w:r w:rsidRPr="00543820">
              <w:rPr>
                <w:rFonts w:ascii="Arial" w:hAnsi="Arial" w:cs="Arial"/>
                <w:sz w:val="20"/>
                <w:szCs w:val="20"/>
              </w:rPr>
              <w:t xml:space="preserve">Bestandsveränderungen </w:t>
            </w:r>
          </w:p>
          <w:p w:rsidR="00D46B31" w:rsidRDefault="00D46B31" w:rsidP="00543820">
            <w:pPr>
              <w:numPr>
                <w:ilvl w:val="0"/>
                <w:numId w:val="2"/>
              </w:numPr>
              <w:spacing w:after="0"/>
              <w:rPr>
                <w:rFonts w:ascii="Arial" w:hAnsi="Arial" w:cs="Arial"/>
                <w:sz w:val="20"/>
                <w:szCs w:val="20"/>
              </w:rPr>
            </w:pPr>
            <w:r>
              <w:rPr>
                <w:rFonts w:ascii="Arial" w:hAnsi="Arial" w:cs="Arial"/>
                <w:sz w:val="20"/>
                <w:szCs w:val="20"/>
              </w:rPr>
              <w:t xml:space="preserve">Rücksendungen und </w:t>
            </w:r>
            <w:r w:rsidRPr="00543820">
              <w:rPr>
                <w:rFonts w:ascii="Arial" w:hAnsi="Arial" w:cs="Arial"/>
                <w:sz w:val="20"/>
                <w:szCs w:val="20"/>
              </w:rPr>
              <w:t xml:space="preserve">Skonto im Ein- und Verkauf </w:t>
            </w:r>
          </w:p>
          <w:p w:rsidR="00D46B31" w:rsidRDefault="00D46B31" w:rsidP="00543820">
            <w:pPr>
              <w:numPr>
                <w:ilvl w:val="0"/>
                <w:numId w:val="2"/>
              </w:numPr>
              <w:spacing w:after="0"/>
              <w:rPr>
                <w:rFonts w:ascii="Arial" w:hAnsi="Arial" w:cs="Arial"/>
                <w:sz w:val="20"/>
                <w:szCs w:val="20"/>
              </w:rPr>
            </w:pPr>
            <w:r>
              <w:rPr>
                <w:rFonts w:ascii="Arial" w:hAnsi="Arial" w:cs="Arial"/>
                <w:sz w:val="20"/>
                <w:szCs w:val="20"/>
              </w:rPr>
              <w:t>sonstiger Einkauf- und Verkauf im Leistungsbereich (Aufwendungen/Erträge)</w:t>
            </w:r>
          </w:p>
          <w:p w:rsidR="00543820" w:rsidRPr="00543820" w:rsidRDefault="00543820" w:rsidP="00543820">
            <w:pPr>
              <w:numPr>
                <w:ilvl w:val="0"/>
                <w:numId w:val="2"/>
              </w:numPr>
              <w:spacing w:after="0"/>
              <w:rPr>
                <w:rFonts w:ascii="Arial" w:hAnsi="Arial" w:cs="Arial"/>
                <w:sz w:val="20"/>
                <w:szCs w:val="20"/>
              </w:rPr>
            </w:pPr>
            <w:r w:rsidRPr="00543820">
              <w:rPr>
                <w:rFonts w:ascii="Arial" w:hAnsi="Arial" w:cs="Arial"/>
                <w:sz w:val="20"/>
                <w:szCs w:val="20"/>
              </w:rPr>
              <w:t>Verkauf von Anlagegütern</w:t>
            </w:r>
          </w:p>
          <w:p w:rsidR="00D46B31" w:rsidRPr="00543820" w:rsidRDefault="00D46B31" w:rsidP="00D46B31">
            <w:pPr>
              <w:numPr>
                <w:ilvl w:val="0"/>
                <w:numId w:val="2"/>
              </w:numPr>
              <w:spacing w:after="0"/>
              <w:rPr>
                <w:rFonts w:ascii="Arial" w:hAnsi="Arial" w:cs="Arial"/>
                <w:sz w:val="20"/>
                <w:szCs w:val="20"/>
              </w:rPr>
            </w:pPr>
            <w:r w:rsidRPr="00543820">
              <w:rPr>
                <w:rFonts w:ascii="Arial" w:hAnsi="Arial" w:cs="Arial"/>
                <w:sz w:val="20"/>
                <w:szCs w:val="20"/>
              </w:rPr>
              <w:t>Abschreibungen</w:t>
            </w:r>
            <w:r>
              <w:rPr>
                <w:rFonts w:ascii="Arial" w:hAnsi="Arial" w:cs="Arial"/>
                <w:sz w:val="20"/>
                <w:szCs w:val="20"/>
              </w:rPr>
              <w:t xml:space="preserve"> auf Anlagevermögen</w:t>
            </w:r>
          </w:p>
          <w:p w:rsidR="00543820" w:rsidRPr="00D46B31" w:rsidRDefault="00543820" w:rsidP="00D46B31">
            <w:pPr>
              <w:numPr>
                <w:ilvl w:val="0"/>
                <w:numId w:val="2"/>
              </w:numPr>
              <w:spacing w:after="0"/>
              <w:rPr>
                <w:rFonts w:ascii="Arial" w:hAnsi="Arial" w:cs="Arial"/>
                <w:sz w:val="20"/>
                <w:szCs w:val="20"/>
              </w:rPr>
            </w:pPr>
            <w:r w:rsidRPr="00543820">
              <w:rPr>
                <w:rFonts w:ascii="Arial" w:hAnsi="Arial" w:cs="Arial"/>
                <w:sz w:val="20"/>
                <w:szCs w:val="20"/>
              </w:rPr>
              <w:t>Privatentnahmen und –einlagen</w:t>
            </w:r>
          </w:p>
          <w:p w:rsidR="00D51C30" w:rsidRDefault="00543820" w:rsidP="00543820">
            <w:pPr>
              <w:numPr>
                <w:ilvl w:val="0"/>
                <w:numId w:val="2"/>
              </w:numPr>
              <w:spacing w:after="0"/>
              <w:rPr>
                <w:rFonts w:ascii="Arial" w:hAnsi="Arial" w:cs="Arial"/>
                <w:sz w:val="20"/>
                <w:szCs w:val="20"/>
              </w:rPr>
            </w:pPr>
            <w:r w:rsidRPr="00543820">
              <w:rPr>
                <w:rFonts w:ascii="Arial" w:hAnsi="Arial" w:cs="Arial"/>
                <w:sz w:val="20"/>
                <w:szCs w:val="20"/>
              </w:rPr>
              <w:t>Abschluss der Unterkonten</w:t>
            </w:r>
            <w:r w:rsidR="00D46B31">
              <w:rPr>
                <w:rFonts w:ascii="Arial" w:hAnsi="Arial" w:cs="Arial"/>
                <w:sz w:val="20"/>
                <w:szCs w:val="20"/>
              </w:rPr>
              <w:t xml:space="preserve"> und Konten</w:t>
            </w:r>
          </w:p>
          <w:p w:rsidR="00D51C30" w:rsidRPr="00677AC1" w:rsidRDefault="00D51C30" w:rsidP="00D7306F">
            <w:pPr>
              <w:pStyle w:val="Listenabsatz"/>
              <w:spacing w:after="0"/>
              <w:ind w:left="284"/>
              <w:rPr>
                <w:rFonts w:ascii="Arial" w:hAnsi="Arial" w:cs="Arial"/>
                <w:sz w:val="20"/>
                <w:szCs w:val="20"/>
              </w:rPr>
            </w:pPr>
          </w:p>
        </w:tc>
      </w:tr>
      <w:tr w:rsidR="00D51C30" w:rsidRPr="00677AC1" w:rsidTr="00D7306F">
        <w:trPr>
          <w:trHeight w:val="701"/>
        </w:trPr>
        <w:tc>
          <w:tcPr>
            <w:tcW w:w="1748" w:type="pct"/>
          </w:tcPr>
          <w:p w:rsidR="00D51C30" w:rsidRPr="00677AC1" w:rsidRDefault="00D51C30" w:rsidP="00D7306F">
            <w:pPr>
              <w:spacing w:after="0"/>
              <w:rPr>
                <w:rFonts w:ascii="Arial" w:hAnsi="Arial" w:cs="Arial"/>
                <w:b/>
                <w:sz w:val="20"/>
                <w:szCs w:val="20"/>
              </w:rPr>
            </w:pPr>
            <w:r w:rsidRPr="00677AC1">
              <w:rPr>
                <w:rFonts w:ascii="Arial" w:hAnsi="Arial" w:cs="Arial"/>
                <w:b/>
                <w:sz w:val="20"/>
                <w:szCs w:val="20"/>
              </w:rPr>
              <w:t>Lern- und Arbeitstechniken:</w:t>
            </w:r>
          </w:p>
          <w:p w:rsidR="00D51C30" w:rsidRPr="00677AC1" w:rsidRDefault="00D51C30" w:rsidP="00D7306F">
            <w:pPr>
              <w:spacing w:after="0"/>
              <w:rPr>
                <w:rFonts w:ascii="Arial" w:hAnsi="Arial" w:cs="Arial"/>
                <w:sz w:val="20"/>
                <w:szCs w:val="20"/>
              </w:rPr>
            </w:pPr>
          </w:p>
          <w:p w:rsidR="00D51C30" w:rsidRPr="00677AC1" w:rsidRDefault="00D51C30" w:rsidP="00D7306F">
            <w:pPr>
              <w:spacing w:after="0"/>
              <w:rPr>
                <w:rFonts w:ascii="Arial" w:hAnsi="Arial" w:cs="Arial"/>
                <w:sz w:val="20"/>
                <w:szCs w:val="20"/>
              </w:rPr>
            </w:pPr>
          </w:p>
        </w:tc>
        <w:tc>
          <w:tcPr>
            <w:tcW w:w="1661" w:type="pct"/>
            <w:gridSpan w:val="2"/>
          </w:tcPr>
          <w:p w:rsidR="00D51C30" w:rsidRPr="00677AC1" w:rsidRDefault="00D51C30" w:rsidP="00D7306F">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D51C30" w:rsidRPr="00677AC1" w:rsidRDefault="00D51C30" w:rsidP="00D7306F">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EC099B">
              <w:rPr>
                <w:rFonts w:ascii="Arial" w:hAnsi="Arial" w:cs="Arial"/>
                <w:b/>
                <w:sz w:val="20"/>
                <w:szCs w:val="20"/>
              </w:rPr>
              <w:t>2/XL</w:t>
            </w:r>
          </w:p>
          <w:p w:rsidR="00D51C30" w:rsidRPr="00677AC1" w:rsidRDefault="00D51C30" w:rsidP="00D7306F">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EC099B">
              <w:rPr>
                <w:rFonts w:ascii="Arial" w:hAnsi="Arial" w:cs="Arial"/>
                <w:b/>
                <w:sz w:val="20"/>
                <w:szCs w:val="20"/>
              </w:rPr>
              <w:t>2/XL</w:t>
            </w:r>
            <w:r w:rsidRPr="00677AC1">
              <w:rPr>
                <w:rFonts w:ascii="Arial" w:hAnsi="Arial" w:cs="Arial"/>
                <w:sz w:val="20"/>
                <w:szCs w:val="20"/>
              </w:rPr>
              <w:t xml:space="preserve"> </w:t>
            </w:r>
          </w:p>
        </w:tc>
        <w:tc>
          <w:tcPr>
            <w:tcW w:w="1591" w:type="pct"/>
          </w:tcPr>
          <w:p w:rsidR="00D51C30" w:rsidRPr="00677AC1" w:rsidRDefault="00D51C30" w:rsidP="00D7306F">
            <w:pPr>
              <w:spacing w:after="0"/>
              <w:rPr>
                <w:rFonts w:ascii="Arial" w:hAnsi="Arial" w:cs="Arial"/>
                <w:b/>
                <w:sz w:val="20"/>
                <w:szCs w:val="20"/>
              </w:rPr>
            </w:pPr>
            <w:r w:rsidRPr="00677AC1">
              <w:rPr>
                <w:rFonts w:ascii="Arial" w:hAnsi="Arial" w:cs="Arial"/>
                <w:b/>
                <w:sz w:val="20"/>
                <w:szCs w:val="20"/>
              </w:rPr>
              <w:t>Organisatorische Hinweise:</w:t>
            </w:r>
          </w:p>
        </w:tc>
      </w:tr>
    </w:tbl>
    <w:p w:rsidR="009622E2" w:rsidRDefault="009622E2" w:rsidP="00892EC8">
      <w:pPr>
        <w:pStyle w:val="Grundtextfett"/>
        <w:spacing w:line="276" w:lineRule="auto"/>
        <w:rPr>
          <w:rFonts w:ascii="Arial" w:hAnsi="Arial" w:cs="Arial"/>
          <w:sz w:val="20"/>
          <w:szCs w:val="20"/>
        </w:rPr>
      </w:pPr>
    </w:p>
    <w:p w:rsidR="00A40EBB" w:rsidRDefault="00A40EBB" w:rsidP="00892EC8">
      <w:pPr>
        <w:pStyle w:val="Grundtextfett"/>
        <w:spacing w:line="276" w:lineRule="auto"/>
        <w:rPr>
          <w:rFonts w:ascii="Arial" w:hAnsi="Arial" w:cs="Arial"/>
          <w:sz w:val="20"/>
          <w:szCs w:val="20"/>
        </w:rPr>
      </w:pPr>
    </w:p>
    <w:p w:rsidR="00A40EBB" w:rsidRDefault="00A40EBB" w:rsidP="00892EC8">
      <w:pPr>
        <w:pStyle w:val="Grundtextfett"/>
        <w:spacing w:line="276" w:lineRule="auto"/>
        <w:rPr>
          <w:rFonts w:ascii="Arial" w:hAnsi="Arial" w:cs="Arial"/>
          <w:sz w:val="20"/>
          <w:szCs w:val="20"/>
        </w:rPr>
      </w:pPr>
    </w:p>
    <w:p w:rsidR="00A40EBB" w:rsidRDefault="00A40EBB" w:rsidP="00892EC8">
      <w:pPr>
        <w:pStyle w:val="Grundtextfett"/>
        <w:spacing w:line="276" w:lineRule="auto"/>
        <w:rPr>
          <w:rFonts w:ascii="Arial" w:hAnsi="Arial" w:cs="Arial"/>
          <w:sz w:val="20"/>
          <w:szCs w:val="20"/>
        </w:rPr>
      </w:pPr>
    </w:p>
    <w:p w:rsidR="00A40EBB" w:rsidRDefault="00A40EBB" w:rsidP="00892EC8">
      <w:pPr>
        <w:pStyle w:val="Grundtextfett"/>
        <w:spacing w:line="276" w:lineRule="auto"/>
        <w:rPr>
          <w:rFonts w:ascii="Arial" w:hAnsi="Arial" w:cs="Arial"/>
          <w:sz w:val="20"/>
          <w:szCs w:val="20"/>
        </w:rPr>
      </w:pPr>
    </w:p>
    <w:p w:rsidR="00A40EBB" w:rsidRDefault="00A40EBB" w:rsidP="00892EC8">
      <w:pPr>
        <w:pStyle w:val="Grundtextfett"/>
        <w:spacing w:line="276" w:lineRule="auto"/>
        <w:rPr>
          <w:rFonts w:ascii="Arial" w:hAnsi="Arial" w:cs="Arial"/>
          <w:sz w:val="20"/>
          <w:szCs w:val="20"/>
        </w:rPr>
      </w:pPr>
    </w:p>
    <w:p w:rsidR="00A40EBB" w:rsidRDefault="00A40EBB" w:rsidP="00892EC8">
      <w:pPr>
        <w:pStyle w:val="Grundtextfett"/>
        <w:spacing w:line="276" w:lineRule="auto"/>
        <w:rPr>
          <w:rFonts w:ascii="Arial" w:hAnsi="Arial" w:cs="Arial"/>
          <w:sz w:val="20"/>
          <w:szCs w:val="20"/>
        </w:rPr>
      </w:pPr>
    </w:p>
    <w:p w:rsidR="00A40EBB" w:rsidRDefault="00A40EBB" w:rsidP="00892EC8">
      <w:pPr>
        <w:pStyle w:val="Grundtextfett"/>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A40EBB" w:rsidRPr="00677AC1" w:rsidTr="007640E9">
        <w:tc>
          <w:tcPr>
            <w:tcW w:w="5000" w:type="pct"/>
            <w:gridSpan w:val="4"/>
          </w:tcPr>
          <w:p w:rsidR="00A40EBB" w:rsidRPr="00677AC1" w:rsidRDefault="00A40EBB" w:rsidP="00A40EBB">
            <w:pPr>
              <w:pStyle w:val="Grundtextfett"/>
              <w:spacing w:line="276" w:lineRule="auto"/>
              <w:rPr>
                <w:rFonts w:ascii="Arial" w:hAnsi="Arial" w:cs="Arial"/>
                <w:b/>
                <w:sz w:val="20"/>
                <w:szCs w:val="20"/>
              </w:rPr>
            </w:pPr>
            <w:r>
              <w:rPr>
                <w:rFonts w:ascii="Arial" w:hAnsi="Arial" w:cs="Arial"/>
                <w:b/>
                <w:sz w:val="20"/>
                <w:szCs w:val="20"/>
              </w:rPr>
              <w:lastRenderedPageBreak/>
              <w:t>Lernfeld 7</w:t>
            </w:r>
            <w:r w:rsidRPr="00677AC1">
              <w:rPr>
                <w:rFonts w:ascii="Arial" w:hAnsi="Arial" w:cs="Arial"/>
                <w:b/>
                <w:sz w:val="20"/>
                <w:szCs w:val="20"/>
              </w:rPr>
              <w:t xml:space="preserve">: </w:t>
            </w:r>
            <w:r>
              <w:rPr>
                <w:rFonts w:ascii="Arial" w:hAnsi="Arial" w:cs="Arial"/>
                <w:b/>
                <w:sz w:val="20"/>
                <w:szCs w:val="20"/>
              </w:rPr>
              <w:t xml:space="preserve">Gesprächssituationen gestalten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677AC1">
              <w:rPr>
                <w:rFonts w:ascii="Arial" w:hAnsi="Arial" w:cs="Arial"/>
                <w:b/>
                <w:sz w:val="20"/>
                <w:szCs w:val="20"/>
              </w:rPr>
              <w:t>0 Stunden)</w:t>
            </w:r>
          </w:p>
        </w:tc>
      </w:tr>
      <w:tr w:rsidR="00A40EBB" w:rsidRPr="00677AC1" w:rsidTr="007640E9">
        <w:tc>
          <w:tcPr>
            <w:tcW w:w="5000" w:type="pct"/>
            <w:gridSpan w:val="4"/>
          </w:tcPr>
          <w:p w:rsidR="00A40EBB" w:rsidRPr="00677AC1" w:rsidRDefault="00A40EBB" w:rsidP="007640E9">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BC0D27" w:rsidRPr="00BC0D27" w:rsidRDefault="00A40EBB" w:rsidP="00BC0D27">
            <w:pPr>
              <w:rPr>
                <w:rFonts w:ascii="Arial" w:hAnsi="Arial" w:cs="Arial"/>
                <w:b/>
                <w:sz w:val="20"/>
                <w:szCs w:val="20"/>
              </w:rPr>
            </w:pPr>
            <w:r w:rsidRPr="00677AC1">
              <w:rPr>
                <w:rFonts w:ascii="Arial" w:hAnsi="Arial" w:cs="Arial"/>
                <w:b/>
                <w:sz w:val="20"/>
                <w:szCs w:val="20"/>
              </w:rPr>
              <w:t xml:space="preserve">Die Schülerinnen und </w:t>
            </w:r>
            <w:r w:rsidRPr="00BC0D27">
              <w:rPr>
                <w:rFonts w:ascii="Arial" w:hAnsi="Arial" w:cs="Arial"/>
                <w:b/>
                <w:sz w:val="20"/>
                <w:szCs w:val="20"/>
              </w:rPr>
              <w:t xml:space="preserve">Schüler </w:t>
            </w:r>
            <w:r w:rsidR="00BC0D27" w:rsidRPr="00BC0D27">
              <w:rPr>
                <w:rFonts w:ascii="Arial" w:hAnsi="Arial" w:cs="Arial"/>
                <w:b/>
                <w:sz w:val="20"/>
                <w:szCs w:val="20"/>
              </w:rPr>
              <w:t>besitzen die Kompetenz, in Gesprächssituationen mit Geschäftspartnern angemessen und sachgerecht zu handeln.</w:t>
            </w:r>
          </w:p>
          <w:p w:rsidR="00A40EBB" w:rsidRPr="00677AC1" w:rsidRDefault="00BC0D27" w:rsidP="007640E9">
            <w:pPr>
              <w:pStyle w:val="Pa3"/>
              <w:spacing w:after="100" w:line="276" w:lineRule="auto"/>
              <w:rPr>
                <w:rFonts w:ascii="Arial" w:hAnsi="Arial" w:cs="Arial"/>
                <w:b/>
                <w:sz w:val="20"/>
                <w:szCs w:val="20"/>
              </w:rPr>
            </w:pPr>
            <w:r w:rsidRPr="00F75EA0">
              <w:rPr>
                <w:rFonts w:ascii="Arial" w:hAnsi="Arial" w:cs="Arial"/>
                <w:sz w:val="20"/>
                <w:szCs w:val="20"/>
              </w:rPr>
              <w:t>Die Schülerinnen und Schüler erfassen die unterschiedlichen Anforderungen, die Gesprächssituationen (Beratung, Beschwerde, Reklamation) mit sich bringen. Sie zeigen Bereitschaft und Flexibilität Gespräche engagiert, zielgerichtet und verantwortungsbewusst zu führen.</w:t>
            </w:r>
          </w:p>
        </w:tc>
      </w:tr>
      <w:tr w:rsidR="00A40EBB" w:rsidRPr="00677AC1" w:rsidTr="007640E9">
        <w:trPr>
          <w:trHeight w:val="397"/>
        </w:trPr>
        <w:tc>
          <w:tcPr>
            <w:tcW w:w="5000" w:type="pct"/>
            <w:gridSpan w:val="4"/>
            <w:vAlign w:val="center"/>
          </w:tcPr>
          <w:p w:rsidR="00A40EBB" w:rsidRPr="00677AC1" w:rsidRDefault="00A40EBB" w:rsidP="00BC0D27">
            <w:pPr>
              <w:spacing w:after="0"/>
              <w:rPr>
                <w:rFonts w:ascii="Arial" w:hAnsi="Arial" w:cs="Arial"/>
                <w:sz w:val="20"/>
                <w:szCs w:val="20"/>
              </w:rPr>
            </w:pPr>
            <w:r>
              <w:rPr>
                <w:rFonts w:ascii="Arial" w:hAnsi="Arial" w:cs="Arial"/>
                <w:b/>
                <w:sz w:val="20"/>
                <w:szCs w:val="20"/>
              </w:rPr>
              <w:t>Lernsit</w:t>
            </w:r>
            <w:r w:rsidR="00BC0D27">
              <w:rPr>
                <w:rFonts w:ascii="Arial" w:hAnsi="Arial" w:cs="Arial"/>
                <w:b/>
                <w:sz w:val="20"/>
                <w:szCs w:val="20"/>
              </w:rPr>
              <w:t>uation 1</w:t>
            </w:r>
            <w:r w:rsidRPr="00677AC1">
              <w:rPr>
                <w:rFonts w:ascii="Arial" w:hAnsi="Arial" w:cs="Arial"/>
                <w:b/>
                <w:sz w:val="20"/>
                <w:szCs w:val="20"/>
              </w:rPr>
              <w:t>:</w:t>
            </w:r>
            <w:r w:rsidRPr="00677AC1">
              <w:rPr>
                <w:rFonts w:ascii="Arial" w:hAnsi="Arial" w:cs="Arial"/>
                <w:sz w:val="20"/>
                <w:szCs w:val="20"/>
              </w:rPr>
              <w:t xml:space="preserve"> </w:t>
            </w:r>
            <w:r w:rsidR="00BC0D27">
              <w:rPr>
                <w:rFonts w:ascii="Arial" w:hAnsi="Arial" w:cs="Arial"/>
                <w:sz w:val="20"/>
                <w:szCs w:val="20"/>
              </w:rPr>
              <w:t xml:space="preserve">Anforderungen an Gesprächssituationen </w:t>
            </w:r>
            <w:r>
              <w:rPr>
                <w:rFonts w:ascii="Arial" w:hAnsi="Arial" w:cs="Arial"/>
                <w:sz w:val="20"/>
                <w:szCs w:val="20"/>
              </w:rPr>
              <w:t>erfassen</w:t>
            </w:r>
          </w:p>
        </w:tc>
      </w:tr>
      <w:tr w:rsidR="00A40EBB" w:rsidRPr="00677AC1" w:rsidTr="007640E9">
        <w:tc>
          <w:tcPr>
            <w:tcW w:w="2396" w:type="pct"/>
            <w:gridSpan w:val="2"/>
          </w:tcPr>
          <w:p w:rsidR="00A40EBB" w:rsidRPr="00677AC1" w:rsidRDefault="00A40EBB" w:rsidP="007640E9">
            <w:pPr>
              <w:spacing w:after="80"/>
              <w:rPr>
                <w:rFonts w:ascii="Arial" w:hAnsi="Arial" w:cs="Arial"/>
                <w:b/>
                <w:sz w:val="20"/>
                <w:szCs w:val="20"/>
              </w:rPr>
            </w:pPr>
            <w:r w:rsidRPr="00677AC1">
              <w:rPr>
                <w:rFonts w:ascii="Arial" w:hAnsi="Arial" w:cs="Arial"/>
                <w:b/>
                <w:sz w:val="20"/>
                <w:szCs w:val="20"/>
              </w:rPr>
              <w:t xml:space="preserve">Einstiegsszenario: </w:t>
            </w:r>
          </w:p>
          <w:p w:rsidR="00A40EBB" w:rsidRPr="001F5278" w:rsidRDefault="001F5278" w:rsidP="007640E9">
            <w:pPr>
              <w:spacing w:after="0"/>
              <w:jc w:val="both"/>
              <w:rPr>
                <w:rFonts w:ascii="Arial" w:hAnsi="Arial" w:cs="Arial"/>
                <w:sz w:val="20"/>
                <w:szCs w:val="20"/>
              </w:rPr>
            </w:pPr>
            <w:r w:rsidRPr="001F5278">
              <w:rPr>
                <w:rFonts w:ascii="Arial" w:hAnsi="Arial" w:cs="Arial"/>
                <w:sz w:val="20"/>
                <w:szCs w:val="20"/>
              </w:rPr>
              <w:t>Der Auszubildende ist neu in der Abteilung „Verkauf“ der FanGusto GmbH. Am ersten Tag lernt er verschiedene Situationen kennen: einen Beratung</w:t>
            </w:r>
            <w:r w:rsidRPr="001F5278">
              <w:rPr>
                <w:rFonts w:ascii="Arial" w:hAnsi="Arial" w:cs="Arial"/>
                <w:sz w:val="20"/>
                <w:szCs w:val="20"/>
              </w:rPr>
              <w:t>s</w:t>
            </w:r>
            <w:r w:rsidRPr="001F5278">
              <w:rPr>
                <w:rFonts w:ascii="Arial" w:hAnsi="Arial" w:cs="Arial"/>
                <w:sz w:val="20"/>
                <w:szCs w:val="20"/>
              </w:rPr>
              <w:t>termin mit einem Restaurantleiter, eine Situation mit einem Kunden im L</w:t>
            </w:r>
            <w:r w:rsidRPr="001F5278">
              <w:rPr>
                <w:rFonts w:ascii="Arial" w:hAnsi="Arial" w:cs="Arial"/>
                <w:sz w:val="20"/>
                <w:szCs w:val="20"/>
              </w:rPr>
              <w:t>a</w:t>
            </w:r>
            <w:r w:rsidRPr="001F5278">
              <w:rPr>
                <w:rFonts w:ascii="Arial" w:hAnsi="Arial" w:cs="Arial"/>
                <w:sz w:val="20"/>
                <w:szCs w:val="20"/>
              </w:rPr>
              <w:t>den, ein Beschwerdegespräch. Er erfasst die unterschiedliche</w:t>
            </w:r>
            <w:r w:rsidR="009A0312">
              <w:rPr>
                <w:rFonts w:ascii="Arial" w:hAnsi="Arial" w:cs="Arial"/>
                <w:sz w:val="20"/>
                <w:szCs w:val="20"/>
              </w:rPr>
              <w:t>n</w:t>
            </w:r>
            <w:r w:rsidRPr="001F5278">
              <w:rPr>
                <w:rFonts w:ascii="Arial" w:hAnsi="Arial" w:cs="Arial"/>
                <w:sz w:val="20"/>
                <w:szCs w:val="20"/>
              </w:rPr>
              <w:t xml:space="preserve"> Situationen und Anforderungen an die Mitarbeiter.</w:t>
            </w:r>
          </w:p>
        </w:tc>
        <w:tc>
          <w:tcPr>
            <w:tcW w:w="2604" w:type="pct"/>
            <w:gridSpan w:val="2"/>
          </w:tcPr>
          <w:p w:rsidR="00A40EBB" w:rsidRDefault="00A40EBB" w:rsidP="00433C5A">
            <w:pPr>
              <w:spacing w:after="80"/>
              <w:rPr>
                <w:rFonts w:ascii="Arial" w:hAnsi="Arial" w:cs="Arial"/>
                <w:b/>
                <w:sz w:val="20"/>
                <w:szCs w:val="20"/>
              </w:rPr>
            </w:pPr>
            <w:r w:rsidRPr="00677AC1">
              <w:rPr>
                <w:rFonts w:ascii="Arial" w:hAnsi="Arial" w:cs="Arial"/>
                <w:b/>
                <w:sz w:val="20"/>
                <w:szCs w:val="20"/>
              </w:rPr>
              <w:t>Handlungsprodukte:</w:t>
            </w:r>
          </w:p>
          <w:p w:rsidR="00433C5A" w:rsidRPr="00433C5A" w:rsidRDefault="00433C5A" w:rsidP="00587622">
            <w:pPr>
              <w:pStyle w:val="Listenabsatz"/>
              <w:numPr>
                <w:ilvl w:val="0"/>
                <w:numId w:val="8"/>
              </w:numPr>
              <w:spacing w:after="80"/>
              <w:rPr>
                <w:rFonts w:ascii="Arial" w:hAnsi="Arial" w:cs="Arial"/>
                <w:b/>
                <w:sz w:val="20"/>
                <w:szCs w:val="20"/>
              </w:rPr>
            </w:pPr>
            <w:r w:rsidRPr="00433C5A">
              <w:rPr>
                <w:rFonts w:ascii="Arial" w:hAnsi="Arial" w:cs="Arial"/>
                <w:sz w:val="20"/>
                <w:szCs w:val="20"/>
              </w:rPr>
              <w:t>Advance Organizer (zu Situationen und Anforderungen)</w:t>
            </w:r>
          </w:p>
        </w:tc>
      </w:tr>
      <w:tr w:rsidR="00A40EBB" w:rsidRPr="00677AC1" w:rsidTr="0031309C">
        <w:trPr>
          <w:trHeight w:val="2079"/>
        </w:trPr>
        <w:tc>
          <w:tcPr>
            <w:tcW w:w="2396" w:type="pct"/>
            <w:gridSpan w:val="2"/>
          </w:tcPr>
          <w:p w:rsidR="00A40EBB" w:rsidRPr="00677AC1" w:rsidRDefault="00A40EBB" w:rsidP="007640E9">
            <w:pPr>
              <w:spacing w:after="80"/>
              <w:rPr>
                <w:rFonts w:ascii="Arial" w:hAnsi="Arial" w:cs="Arial"/>
                <w:b/>
                <w:sz w:val="20"/>
                <w:szCs w:val="20"/>
              </w:rPr>
            </w:pPr>
            <w:r w:rsidRPr="00677AC1">
              <w:rPr>
                <w:rFonts w:ascii="Arial" w:hAnsi="Arial" w:cs="Arial"/>
                <w:b/>
                <w:sz w:val="20"/>
                <w:szCs w:val="20"/>
              </w:rPr>
              <w:t>Wesentliche Kompetenzen:</w:t>
            </w:r>
          </w:p>
          <w:p w:rsidR="00A40EBB" w:rsidRPr="00677AC1" w:rsidRDefault="00A40EBB" w:rsidP="007640E9">
            <w:pPr>
              <w:spacing w:after="0"/>
              <w:rPr>
                <w:rFonts w:ascii="Arial" w:hAnsi="Arial" w:cs="Arial"/>
                <w:b/>
                <w:sz w:val="20"/>
                <w:szCs w:val="20"/>
              </w:rPr>
            </w:pPr>
            <w:r w:rsidRPr="00677AC1">
              <w:rPr>
                <w:rFonts w:ascii="Arial" w:hAnsi="Arial" w:cs="Arial"/>
                <w:b/>
                <w:sz w:val="20"/>
                <w:szCs w:val="20"/>
              </w:rPr>
              <w:t>Die Schülerinnen und Schüler</w:t>
            </w:r>
          </w:p>
          <w:p w:rsidR="00C7642A" w:rsidRPr="00C7642A" w:rsidRDefault="00C7642A" w:rsidP="00587622">
            <w:pPr>
              <w:numPr>
                <w:ilvl w:val="0"/>
                <w:numId w:val="3"/>
              </w:numPr>
              <w:spacing w:after="0" w:line="240" w:lineRule="auto"/>
              <w:rPr>
                <w:rFonts w:ascii="Arial" w:hAnsi="Arial" w:cs="Arial"/>
                <w:sz w:val="20"/>
                <w:szCs w:val="20"/>
              </w:rPr>
            </w:pPr>
            <w:r w:rsidRPr="00C7642A">
              <w:rPr>
                <w:rFonts w:ascii="Arial" w:hAnsi="Arial" w:cs="Arial"/>
                <w:sz w:val="20"/>
                <w:szCs w:val="20"/>
              </w:rPr>
              <w:t>leiten aus Gesprächssituationen deren Charakteristika ab.</w:t>
            </w:r>
          </w:p>
          <w:p w:rsidR="00C7642A" w:rsidRPr="00C7642A" w:rsidRDefault="00C7642A" w:rsidP="00587622">
            <w:pPr>
              <w:numPr>
                <w:ilvl w:val="0"/>
                <w:numId w:val="3"/>
              </w:numPr>
              <w:spacing w:after="0" w:line="240" w:lineRule="auto"/>
              <w:rPr>
                <w:rFonts w:ascii="Arial" w:hAnsi="Arial" w:cs="Arial"/>
                <w:sz w:val="20"/>
                <w:szCs w:val="20"/>
              </w:rPr>
            </w:pPr>
            <w:r w:rsidRPr="00C7642A">
              <w:rPr>
                <w:rFonts w:ascii="Arial" w:hAnsi="Arial" w:cs="Arial"/>
                <w:sz w:val="20"/>
                <w:szCs w:val="20"/>
              </w:rPr>
              <w:t>leiten aus Gesprächssituationen Anforderungen ab, die diese mit sich bringen.</w:t>
            </w:r>
          </w:p>
          <w:p w:rsidR="00C7642A" w:rsidRPr="00C7642A" w:rsidRDefault="00C7642A" w:rsidP="00587622">
            <w:pPr>
              <w:numPr>
                <w:ilvl w:val="0"/>
                <w:numId w:val="3"/>
              </w:numPr>
              <w:spacing w:after="0" w:line="240" w:lineRule="auto"/>
              <w:rPr>
                <w:rFonts w:ascii="Arial" w:hAnsi="Arial" w:cs="Arial"/>
                <w:sz w:val="20"/>
                <w:szCs w:val="20"/>
              </w:rPr>
            </w:pPr>
            <w:r w:rsidRPr="00C7642A">
              <w:rPr>
                <w:rFonts w:ascii="Arial" w:hAnsi="Arial" w:cs="Arial"/>
                <w:sz w:val="20"/>
                <w:szCs w:val="20"/>
              </w:rPr>
              <w:t>stellen ihre Ergebnisse in Form eines Advance Organizers dar.</w:t>
            </w:r>
          </w:p>
          <w:p w:rsidR="00C7642A" w:rsidRDefault="00C7642A" w:rsidP="00587622">
            <w:pPr>
              <w:numPr>
                <w:ilvl w:val="0"/>
                <w:numId w:val="3"/>
              </w:numPr>
              <w:spacing w:after="0" w:line="240" w:lineRule="auto"/>
              <w:rPr>
                <w:rFonts w:ascii="Arial" w:hAnsi="Arial" w:cs="Arial"/>
                <w:sz w:val="20"/>
                <w:szCs w:val="20"/>
              </w:rPr>
            </w:pPr>
            <w:r w:rsidRPr="00C7642A">
              <w:rPr>
                <w:rFonts w:ascii="Arial" w:hAnsi="Arial" w:cs="Arial"/>
                <w:sz w:val="20"/>
                <w:szCs w:val="20"/>
              </w:rPr>
              <w:t>verbalisieren den Advance Organizer.</w:t>
            </w:r>
          </w:p>
          <w:p w:rsidR="00A40EBB" w:rsidRPr="00267E77" w:rsidRDefault="009A0312" w:rsidP="00244DA4">
            <w:pPr>
              <w:numPr>
                <w:ilvl w:val="0"/>
                <w:numId w:val="3"/>
              </w:numPr>
              <w:spacing w:after="0" w:line="240" w:lineRule="auto"/>
              <w:rPr>
                <w:rFonts w:ascii="Arial" w:hAnsi="Arial" w:cs="Arial"/>
                <w:sz w:val="20"/>
                <w:szCs w:val="20"/>
              </w:rPr>
            </w:pPr>
            <w:r>
              <w:rPr>
                <w:rFonts w:ascii="Arial" w:hAnsi="Arial" w:cs="Arial"/>
                <w:sz w:val="20"/>
                <w:szCs w:val="20"/>
              </w:rPr>
              <w:t xml:space="preserve">vergleichen ihre Ergebnisse. </w:t>
            </w:r>
          </w:p>
        </w:tc>
        <w:tc>
          <w:tcPr>
            <w:tcW w:w="2604" w:type="pct"/>
            <w:gridSpan w:val="2"/>
          </w:tcPr>
          <w:p w:rsidR="00A40EBB" w:rsidRDefault="00A40EBB" w:rsidP="007640E9">
            <w:pPr>
              <w:spacing w:after="80"/>
              <w:rPr>
                <w:rFonts w:ascii="Arial" w:hAnsi="Arial" w:cs="Arial"/>
                <w:b/>
                <w:sz w:val="20"/>
                <w:szCs w:val="20"/>
              </w:rPr>
            </w:pPr>
            <w:r w:rsidRPr="00677AC1">
              <w:rPr>
                <w:rFonts w:ascii="Arial" w:hAnsi="Arial" w:cs="Arial"/>
                <w:b/>
                <w:sz w:val="20"/>
                <w:szCs w:val="20"/>
              </w:rPr>
              <w:t>Konkretisierung der Inhalte:</w:t>
            </w:r>
          </w:p>
          <w:p w:rsidR="00184502" w:rsidRPr="004E0CA9" w:rsidRDefault="00184502" w:rsidP="00184502">
            <w:pPr>
              <w:pStyle w:val="Listenabsatz"/>
              <w:numPr>
                <w:ilvl w:val="0"/>
                <w:numId w:val="2"/>
              </w:numPr>
              <w:spacing w:after="0" w:line="240" w:lineRule="auto"/>
              <w:rPr>
                <w:rFonts w:ascii="Arial" w:hAnsi="Arial" w:cs="Arial"/>
                <w:sz w:val="20"/>
                <w:szCs w:val="20"/>
              </w:rPr>
            </w:pPr>
            <w:r w:rsidRPr="004E0CA9">
              <w:rPr>
                <w:rFonts w:ascii="Arial" w:hAnsi="Arial" w:cs="Arial"/>
                <w:sz w:val="20"/>
                <w:szCs w:val="20"/>
              </w:rPr>
              <w:t>Überblick über die Inhalte des Lernfeldes:</w:t>
            </w:r>
          </w:p>
          <w:p w:rsidR="00184502" w:rsidRPr="004E0CA9" w:rsidRDefault="00184502" w:rsidP="00184502">
            <w:pPr>
              <w:pStyle w:val="Listenabsatz"/>
              <w:numPr>
                <w:ilvl w:val="1"/>
                <w:numId w:val="2"/>
              </w:numPr>
              <w:spacing w:after="0" w:line="240" w:lineRule="auto"/>
              <w:rPr>
                <w:rFonts w:ascii="Arial" w:hAnsi="Arial" w:cs="Arial"/>
                <w:sz w:val="20"/>
                <w:szCs w:val="20"/>
              </w:rPr>
            </w:pPr>
            <w:r w:rsidRPr="004E0CA9">
              <w:rPr>
                <w:rFonts w:ascii="Arial" w:hAnsi="Arial" w:cs="Arial"/>
                <w:sz w:val="20"/>
                <w:szCs w:val="20"/>
              </w:rPr>
              <w:t>Gesprächsarten: Information und Beratung, Beschwerde, Rekl</w:t>
            </w:r>
            <w:r w:rsidRPr="004E0CA9">
              <w:rPr>
                <w:rFonts w:ascii="Arial" w:hAnsi="Arial" w:cs="Arial"/>
                <w:sz w:val="20"/>
                <w:szCs w:val="20"/>
              </w:rPr>
              <w:t>a</w:t>
            </w:r>
            <w:r w:rsidRPr="004E0CA9">
              <w:rPr>
                <w:rFonts w:ascii="Arial" w:hAnsi="Arial" w:cs="Arial"/>
                <w:sz w:val="20"/>
                <w:szCs w:val="20"/>
              </w:rPr>
              <w:t>mation</w:t>
            </w:r>
          </w:p>
          <w:p w:rsidR="00184502" w:rsidRPr="004E0CA9" w:rsidRDefault="00184502" w:rsidP="00184502">
            <w:pPr>
              <w:pStyle w:val="Listenabsatz"/>
              <w:numPr>
                <w:ilvl w:val="1"/>
                <w:numId w:val="2"/>
              </w:numPr>
              <w:spacing w:after="0" w:line="240" w:lineRule="auto"/>
              <w:rPr>
                <w:rFonts w:ascii="Arial" w:hAnsi="Arial" w:cs="Arial"/>
                <w:sz w:val="20"/>
                <w:szCs w:val="20"/>
              </w:rPr>
            </w:pPr>
            <w:r w:rsidRPr="004E0CA9">
              <w:rPr>
                <w:rFonts w:ascii="Arial" w:hAnsi="Arial" w:cs="Arial"/>
                <w:sz w:val="20"/>
                <w:szCs w:val="20"/>
              </w:rPr>
              <w:t>fachliche</w:t>
            </w:r>
            <w:r w:rsidR="009A0312">
              <w:rPr>
                <w:rFonts w:ascii="Arial" w:hAnsi="Arial" w:cs="Arial"/>
                <w:sz w:val="20"/>
                <w:szCs w:val="20"/>
              </w:rPr>
              <w:t xml:space="preserve"> und rechtliche</w:t>
            </w:r>
            <w:r w:rsidRPr="004E0CA9">
              <w:rPr>
                <w:rFonts w:ascii="Arial" w:hAnsi="Arial" w:cs="Arial"/>
                <w:sz w:val="20"/>
                <w:szCs w:val="20"/>
              </w:rPr>
              <w:t xml:space="preserve"> Kenntnisse über den Gesprächspartner</w:t>
            </w:r>
          </w:p>
          <w:p w:rsidR="00184502" w:rsidRPr="004E0CA9" w:rsidRDefault="00184502" w:rsidP="00184502">
            <w:pPr>
              <w:pStyle w:val="Listenabsatz"/>
              <w:numPr>
                <w:ilvl w:val="1"/>
                <w:numId w:val="2"/>
              </w:numPr>
              <w:spacing w:after="0" w:line="240" w:lineRule="auto"/>
              <w:rPr>
                <w:rFonts w:ascii="Arial" w:hAnsi="Arial" w:cs="Arial"/>
                <w:sz w:val="20"/>
                <w:szCs w:val="20"/>
              </w:rPr>
            </w:pPr>
            <w:r w:rsidRPr="004E0CA9">
              <w:rPr>
                <w:rFonts w:ascii="Arial" w:hAnsi="Arial" w:cs="Arial"/>
                <w:sz w:val="20"/>
                <w:szCs w:val="20"/>
              </w:rPr>
              <w:t>Grundlagen der Kommunikation</w:t>
            </w:r>
          </w:p>
          <w:p w:rsidR="00184502" w:rsidRDefault="00184502" w:rsidP="00184502">
            <w:pPr>
              <w:pStyle w:val="Listenabsatz"/>
              <w:numPr>
                <w:ilvl w:val="1"/>
                <w:numId w:val="2"/>
              </w:numPr>
              <w:spacing w:after="0" w:line="240" w:lineRule="auto"/>
              <w:rPr>
                <w:rFonts w:ascii="Arial" w:hAnsi="Arial" w:cs="Arial"/>
                <w:sz w:val="20"/>
                <w:szCs w:val="20"/>
              </w:rPr>
            </w:pPr>
            <w:r w:rsidRPr="004E0CA9">
              <w:rPr>
                <w:rFonts w:ascii="Arial" w:hAnsi="Arial" w:cs="Arial"/>
                <w:sz w:val="20"/>
                <w:szCs w:val="20"/>
              </w:rPr>
              <w:t>Regeln und Techniken der Gesprächsführung</w:t>
            </w:r>
          </w:p>
          <w:p w:rsidR="00A40EBB" w:rsidRPr="00433C5A" w:rsidRDefault="00184502" w:rsidP="00433C5A">
            <w:pPr>
              <w:pStyle w:val="Listenabsatz"/>
              <w:numPr>
                <w:ilvl w:val="1"/>
                <w:numId w:val="2"/>
              </w:numPr>
              <w:spacing w:after="0" w:line="240" w:lineRule="auto"/>
              <w:rPr>
                <w:rFonts w:ascii="Arial" w:hAnsi="Arial" w:cs="Arial"/>
                <w:sz w:val="20"/>
                <w:szCs w:val="20"/>
              </w:rPr>
            </w:pPr>
            <w:r>
              <w:rPr>
                <w:rFonts w:ascii="Arial" w:hAnsi="Arial" w:cs="Arial"/>
                <w:sz w:val="20"/>
                <w:szCs w:val="20"/>
              </w:rPr>
              <w:t>s</w:t>
            </w:r>
            <w:r w:rsidR="00433C5A">
              <w:rPr>
                <w:rFonts w:ascii="Arial" w:hAnsi="Arial" w:cs="Arial"/>
                <w:sz w:val="20"/>
                <w:szCs w:val="20"/>
              </w:rPr>
              <w:t>oziale und personale Kompetenzen</w:t>
            </w:r>
          </w:p>
        </w:tc>
      </w:tr>
      <w:tr w:rsidR="00A40EBB" w:rsidRPr="00677AC1" w:rsidTr="00112C41">
        <w:trPr>
          <w:trHeight w:val="60"/>
        </w:trPr>
        <w:tc>
          <w:tcPr>
            <w:tcW w:w="1748" w:type="pct"/>
          </w:tcPr>
          <w:p w:rsidR="00A40EBB" w:rsidRPr="00677AC1" w:rsidRDefault="00A40EBB" w:rsidP="007640E9">
            <w:pPr>
              <w:spacing w:after="0"/>
              <w:rPr>
                <w:rFonts w:ascii="Arial" w:hAnsi="Arial" w:cs="Arial"/>
                <w:b/>
                <w:sz w:val="20"/>
                <w:szCs w:val="20"/>
              </w:rPr>
            </w:pPr>
            <w:r w:rsidRPr="00677AC1">
              <w:rPr>
                <w:rFonts w:ascii="Arial" w:hAnsi="Arial" w:cs="Arial"/>
                <w:b/>
                <w:sz w:val="20"/>
                <w:szCs w:val="20"/>
              </w:rPr>
              <w:t>Lern- und Arbeitstechniken:</w:t>
            </w:r>
          </w:p>
          <w:p w:rsidR="00A40EBB" w:rsidRPr="00677AC1" w:rsidRDefault="009A0312" w:rsidP="007640E9">
            <w:pPr>
              <w:spacing w:after="0"/>
              <w:rPr>
                <w:rFonts w:ascii="Arial" w:hAnsi="Arial" w:cs="Arial"/>
                <w:sz w:val="20"/>
                <w:szCs w:val="20"/>
              </w:rPr>
            </w:pPr>
            <w:r>
              <w:rPr>
                <w:rFonts w:ascii="Arial" w:hAnsi="Arial" w:cs="Arial"/>
                <w:sz w:val="20"/>
                <w:szCs w:val="20"/>
              </w:rPr>
              <w:t>Advance Organizer</w:t>
            </w:r>
          </w:p>
          <w:p w:rsidR="00A40EBB" w:rsidRPr="00677AC1" w:rsidRDefault="00A40EBB" w:rsidP="007640E9">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A40EBB"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A40EBB" w:rsidRDefault="00A40EBB" w:rsidP="007640E9">
            <w:pPr>
              <w:spacing w:after="0"/>
              <w:rPr>
                <w:rFonts w:ascii="Arial" w:hAnsi="Arial" w:cs="Arial"/>
                <w:b/>
                <w:sz w:val="20"/>
                <w:szCs w:val="20"/>
              </w:rPr>
            </w:pPr>
            <w:r w:rsidRPr="00677AC1">
              <w:rPr>
                <w:rFonts w:ascii="Arial" w:hAnsi="Arial" w:cs="Arial"/>
                <w:b/>
                <w:sz w:val="20"/>
                <w:szCs w:val="20"/>
              </w:rPr>
              <w:t>Organisatorische Hinweise:</w:t>
            </w:r>
          </w:p>
          <w:p w:rsidR="009A0312" w:rsidRPr="004E0CA9" w:rsidRDefault="009A0312" w:rsidP="009A0312">
            <w:pPr>
              <w:rPr>
                <w:rFonts w:ascii="Arial" w:hAnsi="Arial" w:cs="Arial"/>
                <w:sz w:val="20"/>
                <w:szCs w:val="20"/>
              </w:rPr>
            </w:pPr>
            <w:r w:rsidRPr="004E0CA9">
              <w:rPr>
                <w:rFonts w:ascii="Arial" w:hAnsi="Arial" w:cs="Arial"/>
                <w:sz w:val="20"/>
                <w:szCs w:val="20"/>
              </w:rPr>
              <w:t>Die Dialoge können als szenisches Spiel von den Schülern vorbereitet und vor der Klasse gespielt werden.</w:t>
            </w:r>
          </w:p>
          <w:p w:rsidR="00433C5A" w:rsidRDefault="00433C5A" w:rsidP="009A0312">
            <w:pPr>
              <w:spacing w:after="0"/>
              <w:rPr>
                <w:rFonts w:ascii="Arial" w:hAnsi="Arial" w:cs="Arial"/>
                <w:sz w:val="20"/>
                <w:szCs w:val="20"/>
              </w:rPr>
            </w:pPr>
            <w:r>
              <w:rPr>
                <w:rFonts w:ascii="Arial" w:hAnsi="Arial" w:cs="Arial"/>
                <w:sz w:val="20"/>
                <w:szCs w:val="20"/>
              </w:rPr>
              <w:t xml:space="preserve">Die Advance Organizer können in </w:t>
            </w:r>
            <w:r w:rsidR="009A0312" w:rsidRPr="004E0CA9">
              <w:rPr>
                <w:rFonts w:ascii="Arial" w:hAnsi="Arial" w:cs="Arial"/>
                <w:sz w:val="20"/>
                <w:szCs w:val="20"/>
              </w:rPr>
              <w:t>themen</w:t>
            </w:r>
            <w:r>
              <w:rPr>
                <w:rFonts w:ascii="Arial" w:hAnsi="Arial" w:cs="Arial"/>
                <w:sz w:val="20"/>
                <w:szCs w:val="20"/>
              </w:rPr>
              <w:t xml:space="preserve">- </w:t>
            </w:r>
            <w:r w:rsidR="009A0312" w:rsidRPr="004E0CA9">
              <w:rPr>
                <w:rFonts w:ascii="Arial" w:hAnsi="Arial" w:cs="Arial"/>
                <w:sz w:val="20"/>
                <w:szCs w:val="20"/>
              </w:rPr>
              <w:t>gle</w:t>
            </w:r>
            <w:r w:rsidR="009A0312" w:rsidRPr="004E0CA9">
              <w:rPr>
                <w:rFonts w:ascii="Arial" w:hAnsi="Arial" w:cs="Arial"/>
                <w:sz w:val="20"/>
                <w:szCs w:val="20"/>
              </w:rPr>
              <w:t>i</w:t>
            </w:r>
            <w:r w:rsidR="009A0312" w:rsidRPr="004E0CA9">
              <w:rPr>
                <w:rFonts w:ascii="Arial" w:hAnsi="Arial" w:cs="Arial"/>
                <w:sz w:val="20"/>
                <w:szCs w:val="20"/>
              </w:rPr>
              <w:t>cher oder arbeitsteiliger Gruppenarbeit erstellt werden. B</w:t>
            </w:r>
            <w:r>
              <w:rPr>
                <w:rFonts w:ascii="Arial" w:hAnsi="Arial" w:cs="Arial"/>
                <w:sz w:val="20"/>
                <w:szCs w:val="20"/>
              </w:rPr>
              <w:t xml:space="preserve">ei der arbeitsteiligen Variante </w:t>
            </w:r>
            <w:r w:rsidR="009A0312" w:rsidRPr="004E0CA9">
              <w:rPr>
                <w:rFonts w:ascii="Arial" w:hAnsi="Arial" w:cs="Arial"/>
                <w:sz w:val="20"/>
                <w:szCs w:val="20"/>
              </w:rPr>
              <w:t>analy</w:t>
            </w:r>
            <w:r>
              <w:rPr>
                <w:rFonts w:ascii="Arial" w:hAnsi="Arial" w:cs="Arial"/>
                <w:sz w:val="20"/>
                <w:szCs w:val="20"/>
              </w:rPr>
              <w:t>-</w:t>
            </w:r>
            <w:r w:rsidR="009A0312" w:rsidRPr="004E0CA9">
              <w:rPr>
                <w:rFonts w:ascii="Arial" w:hAnsi="Arial" w:cs="Arial"/>
                <w:sz w:val="20"/>
                <w:szCs w:val="20"/>
              </w:rPr>
              <w:t>siert jeweils eine Gruppe eine Gesprächs</w:t>
            </w:r>
            <w:r>
              <w:rPr>
                <w:rFonts w:ascii="Arial" w:hAnsi="Arial" w:cs="Arial"/>
                <w:sz w:val="20"/>
                <w:szCs w:val="20"/>
              </w:rPr>
              <w:t>-</w:t>
            </w:r>
          </w:p>
          <w:p w:rsidR="009A0312" w:rsidRPr="009A0312" w:rsidRDefault="009A0312" w:rsidP="009A0312">
            <w:pPr>
              <w:spacing w:after="0"/>
              <w:rPr>
                <w:rFonts w:ascii="Arial" w:hAnsi="Arial" w:cs="Arial"/>
                <w:sz w:val="20"/>
                <w:szCs w:val="20"/>
              </w:rPr>
            </w:pPr>
            <w:r w:rsidRPr="004E0CA9">
              <w:rPr>
                <w:rFonts w:ascii="Arial" w:hAnsi="Arial" w:cs="Arial"/>
                <w:sz w:val="20"/>
                <w:szCs w:val="20"/>
              </w:rPr>
              <w:t xml:space="preserve">situation. Dann finden sich Mitglieder aus den drei Gruppen zusammen und gestalten </w:t>
            </w:r>
            <w:r w:rsidR="00433C5A">
              <w:rPr>
                <w:rFonts w:ascii="Arial" w:hAnsi="Arial" w:cs="Arial"/>
                <w:sz w:val="20"/>
                <w:szCs w:val="20"/>
              </w:rPr>
              <w:t>gemei</w:t>
            </w:r>
            <w:r w:rsidR="00433C5A">
              <w:rPr>
                <w:rFonts w:ascii="Arial" w:hAnsi="Arial" w:cs="Arial"/>
                <w:sz w:val="20"/>
                <w:szCs w:val="20"/>
              </w:rPr>
              <w:t>n</w:t>
            </w:r>
            <w:r w:rsidR="00433C5A">
              <w:rPr>
                <w:rFonts w:ascii="Arial" w:hAnsi="Arial" w:cs="Arial"/>
                <w:sz w:val="20"/>
                <w:szCs w:val="20"/>
              </w:rPr>
              <w:t>sam</w:t>
            </w:r>
            <w:r w:rsidRPr="004E0CA9">
              <w:rPr>
                <w:rFonts w:ascii="Arial" w:hAnsi="Arial" w:cs="Arial"/>
                <w:sz w:val="20"/>
                <w:szCs w:val="20"/>
              </w:rPr>
              <w:t xml:space="preserve"> die Übersicht.</w:t>
            </w:r>
          </w:p>
        </w:tc>
      </w:tr>
      <w:tr w:rsidR="007640E9" w:rsidRPr="00677AC1" w:rsidTr="007640E9">
        <w:tc>
          <w:tcPr>
            <w:tcW w:w="5000" w:type="pct"/>
            <w:gridSpan w:val="4"/>
          </w:tcPr>
          <w:p w:rsidR="007640E9" w:rsidRPr="00677AC1" w:rsidRDefault="007640E9" w:rsidP="007640E9">
            <w:pPr>
              <w:pStyle w:val="Grundtextfett"/>
              <w:spacing w:line="276" w:lineRule="auto"/>
              <w:rPr>
                <w:rFonts w:ascii="Arial" w:hAnsi="Arial" w:cs="Arial"/>
                <w:b/>
                <w:sz w:val="20"/>
                <w:szCs w:val="20"/>
              </w:rPr>
            </w:pPr>
            <w:r>
              <w:rPr>
                <w:rFonts w:ascii="Arial" w:hAnsi="Arial" w:cs="Arial"/>
                <w:b/>
                <w:sz w:val="20"/>
                <w:szCs w:val="20"/>
              </w:rPr>
              <w:lastRenderedPageBreak/>
              <w:t>Lernfeld 7</w:t>
            </w:r>
            <w:r w:rsidRPr="00677AC1">
              <w:rPr>
                <w:rFonts w:ascii="Arial" w:hAnsi="Arial" w:cs="Arial"/>
                <w:b/>
                <w:sz w:val="20"/>
                <w:szCs w:val="20"/>
              </w:rPr>
              <w:t xml:space="preserve">: </w:t>
            </w:r>
            <w:r>
              <w:rPr>
                <w:rFonts w:ascii="Arial" w:hAnsi="Arial" w:cs="Arial"/>
                <w:b/>
                <w:sz w:val="20"/>
                <w:szCs w:val="20"/>
              </w:rPr>
              <w:t>Gesprächssituationen gestalten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677AC1">
              <w:rPr>
                <w:rFonts w:ascii="Arial" w:hAnsi="Arial" w:cs="Arial"/>
                <w:b/>
                <w:sz w:val="20"/>
                <w:szCs w:val="20"/>
              </w:rPr>
              <w:t>0 Stunden)</w:t>
            </w:r>
          </w:p>
        </w:tc>
      </w:tr>
      <w:tr w:rsidR="007640E9" w:rsidRPr="00677AC1" w:rsidTr="007640E9">
        <w:tc>
          <w:tcPr>
            <w:tcW w:w="5000" w:type="pct"/>
            <w:gridSpan w:val="4"/>
          </w:tcPr>
          <w:p w:rsidR="007640E9" w:rsidRPr="00677AC1" w:rsidRDefault="007640E9" w:rsidP="007640E9">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7640E9" w:rsidRPr="00083047" w:rsidRDefault="007640E9" w:rsidP="007640E9">
            <w:pPr>
              <w:rPr>
                <w:rFonts w:ascii="Arial" w:hAnsi="Arial" w:cs="Arial"/>
                <w:b/>
                <w:sz w:val="20"/>
                <w:szCs w:val="20"/>
              </w:rPr>
            </w:pPr>
            <w:r w:rsidRPr="00083047">
              <w:rPr>
                <w:rFonts w:ascii="Arial" w:hAnsi="Arial" w:cs="Arial"/>
                <w:b/>
                <w:sz w:val="20"/>
                <w:szCs w:val="20"/>
              </w:rPr>
              <w:t>Die Schülerinnen und Schüler besitzen die Kompetenz, in Gesprächssituationen mit Geschäftspartnern angemessen und sachgerecht zu handeln.</w:t>
            </w:r>
          </w:p>
          <w:p w:rsidR="007640E9" w:rsidRPr="00677AC1" w:rsidRDefault="007640E9" w:rsidP="007640E9">
            <w:pPr>
              <w:pStyle w:val="Pa3"/>
              <w:spacing w:after="100" w:line="276" w:lineRule="auto"/>
              <w:rPr>
                <w:rFonts w:ascii="Arial" w:hAnsi="Arial" w:cs="Arial"/>
                <w:b/>
                <w:sz w:val="20"/>
                <w:szCs w:val="20"/>
              </w:rPr>
            </w:pPr>
            <w:r w:rsidRPr="00083047">
              <w:rPr>
                <w:rFonts w:ascii="Arial" w:hAnsi="Arial" w:cs="Arial"/>
                <w:sz w:val="20"/>
                <w:szCs w:val="20"/>
              </w:rPr>
              <w:t>Die Schülerinnen und Schüler informieren sich über die Möglichkeiten der Kommunikation mit Geschäftspartnern ihres Betriebes. Dazu schätzen sie die jeweilige Kommunikationssituation ein. Sie recherchieren Techniken der Kommunikation sowie rechtliche und betriebliche Regelungen</w:t>
            </w:r>
            <w:r>
              <w:rPr>
                <w:rFonts w:ascii="Arial" w:hAnsi="Arial" w:cs="Arial"/>
                <w:bCs/>
                <w:sz w:val="20"/>
                <w:szCs w:val="20"/>
              </w:rPr>
              <w:t xml:space="preserve"> </w:t>
            </w:r>
          </w:p>
        </w:tc>
      </w:tr>
      <w:tr w:rsidR="007640E9" w:rsidRPr="00677AC1" w:rsidTr="007640E9">
        <w:trPr>
          <w:trHeight w:val="397"/>
        </w:trPr>
        <w:tc>
          <w:tcPr>
            <w:tcW w:w="5000" w:type="pct"/>
            <w:gridSpan w:val="4"/>
            <w:vAlign w:val="center"/>
          </w:tcPr>
          <w:p w:rsidR="007640E9" w:rsidRPr="00677AC1" w:rsidRDefault="007640E9" w:rsidP="007640E9">
            <w:pPr>
              <w:spacing w:after="0"/>
              <w:rPr>
                <w:rFonts w:ascii="Arial" w:hAnsi="Arial" w:cs="Arial"/>
                <w:sz w:val="20"/>
                <w:szCs w:val="20"/>
              </w:rPr>
            </w:pPr>
            <w:r>
              <w:rPr>
                <w:rFonts w:ascii="Arial" w:hAnsi="Arial" w:cs="Arial"/>
                <w:b/>
                <w:sz w:val="20"/>
                <w:szCs w:val="20"/>
              </w:rPr>
              <w:t>Lernsituation 2</w:t>
            </w:r>
            <w:r w:rsidRPr="00677AC1">
              <w:rPr>
                <w:rFonts w:ascii="Arial" w:hAnsi="Arial" w:cs="Arial"/>
                <w:b/>
                <w:sz w:val="20"/>
                <w:szCs w:val="20"/>
              </w:rPr>
              <w:t>:</w:t>
            </w:r>
            <w:r w:rsidRPr="00677AC1">
              <w:rPr>
                <w:rFonts w:ascii="Arial" w:hAnsi="Arial" w:cs="Arial"/>
                <w:sz w:val="20"/>
                <w:szCs w:val="20"/>
              </w:rPr>
              <w:t xml:space="preserve"> </w:t>
            </w:r>
            <w:r>
              <w:rPr>
                <w:rFonts w:ascii="Arial" w:hAnsi="Arial" w:cs="Arial"/>
                <w:sz w:val="20"/>
                <w:szCs w:val="20"/>
              </w:rPr>
              <w:t>Geeignete Kommunikationsmöglichkeiten auswählen und ein Informations- und Beratungsgespräch organisieren</w:t>
            </w:r>
          </w:p>
        </w:tc>
      </w:tr>
      <w:tr w:rsidR="007640E9" w:rsidRPr="00677AC1" w:rsidTr="007640E9">
        <w:tc>
          <w:tcPr>
            <w:tcW w:w="2396" w:type="pct"/>
            <w:gridSpan w:val="2"/>
          </w:tcPr>
          <w:p w:rsidR="007640E9" w:rsidRPr="00677AC1" w:rsidRDefault="007640E9" w:rsidP="007640E9">
            <w:pPr>
              <w:spacing w:after="80"/>
              <w:rPr>
                <w:rFonts w:ascii="Arial" w:hAnsi="Arial" w:cs="Arial"/>
                <w:b/>
                <w:sz w:val="20"/>
                <w:szCs w:val="20"/>
              </w:rPr>
            </w:pPr>
            <w:r w:rsidRPr="00677AC1">
              <w:rPr>
                <w:rFonts w:ascii="Arial" w:hAnsi="Arial" w:cs="Arial"/>
                <w:b/>
                <w:sz w:val="20"/>
                <w:szCs w:val="20"/>
              </w:rPr>
              <w:t xml:space="preserve">Einstiegsszenario: </w:t>
            </w:r>
          </w:p>
          <w:p w:rsidR="007640E9" w:rsidRPr="00240DB0" w:rsidRDefault="007640E9" w:rsidP="007640E9">
            <w:pPr>
              <w:rPr>
                <w:rFonts w:ascii="Arial" w:hAnsi="Arial" w:cs="Arial"/>
                <w:sz w:val="20"/>
                <w:szCs w:val="20"/>
              </w:rPr>
            </w:pPr>
            <w:r w:rsidRPr="00083047">
              <w:rPr>
                <w:rFonts w:ascii="Arial" w:hAnsi="Arial" w:cs="Arial"/>
                <w:sz w:val="20"/>
                <w:szCs w:val="20"/>
              </w:rPr>
              <w:t>Die FunGusto GmbH hat neue Produkte und Dienstleistungen in ihr Sort</w:t>
            </w:r>
            <w:r w:rsidRPr="00083047">
              <w:rPr>
                <w:rFonts w:ascii="Arial" w:hAnsi="Arial" w:cs="Arial"/>
                <w:sz w:val="20"/>
                <w:szCs w:val="20"/>
              </w:rPr>
              <w:t>i</w:t>
            </w:r>
            <w:r w:rsidRPr="00083047">
              <w:rPr>
                <w:rFonts w:ascii="Arial" w:hAnsi="Arial" w:cs="Arial"/>
                <w:sz w:val="20"/>
                <w:szCs w:val="20"/>
              </w:rPr>
              <w:t>ment aufgenommen. Da diese bislang trotz Informationen im aktuellen K</w:t>
            </w:r>
            <w:r w:rsidRPr="00083047">
              <w:rPr>
                <w:rFonts w:ascii="Arial" w:hAnsi="Arial" w:cs="Arial"/>
                <w:sz w:val="20"/>
                <w:szCs w:val="20"/>
              </w:rPr>
              <w:t>a</w:t>
            </w:r>
            <w:r w:rsidRPr="00083047">
              <w:rPr>
                <w:rFonts w:ascii="Arial" w:hAnsi="Arial" w:cs="Arial"/>
                <w:sz w:val="20"/>
                <w:szCs w:val="20"/>
              </w:rPr>
              <w:t>talog von den Kunden kaum nachgefragt werden, sucht man nach weiteren Möglichkeiten, den Kunden diese neuen Angebote nahezubringen. In der Rolle als Auszubildende in der Verkaufsabteilung wählen die Schülerinnen und Schüler passende Kommunikationsmöglichkeiten aus und treffen die organisatorischen Vorbereitungen für ein Informations- und Beratungsg</w:t>
            </w:r>
            <w:r w:rsidRPr="00083047">
              <w:rPr>
                <w:rFonts w:ascii="Arial" w:hAnsi="Arial" w:cs="Arial"/>
                <w:sz w:val="20"/>
                <w:szCs w:val="20"/>
              </w:rPr>
              <w:t>e</w:t>
            </w:r>
            <w:r w:rsidRPr="00083047">
              <w:rPr>
                <w:rFonts w:ascii="Arial" w:hAnsi="Arial" w:cs="Arial"/>
                <w:sz w:val="20"/>
                <w:szCs w:val="20"/>
              </w:rPr>
              <w:t>spräch.</w:t>
            </w:r>
          </w:p>
        </w:tc>
        <w:tc>
          <w:tcPr>
            <w:tcW w:w="2604" w:type="pct"/>
            <w:gridSpan w:val="2"/>
          </w:tcPr>
          <w:p w:rsidR="007640E9" w:rsidRPr="00677AC1" w:rsidRDefault="007640E9" w:rsidP="007640E9">
            <w:pPr>
              <w:spacing w:after="80"/>
              <w:rPr>
                <w:rFonts w:ascii="Arial" w:hAnsi="Arial" w:cs="Arial"/>
                <w:b/>
                <w:sz w:val="20"/>
                <w:szCs w:val="20"/>
              </w:rPr>
            </w:pPr>
            <w:r w:rsidRPr="00677AC1">
              <w:rPr>
                <w:rFonts w:ascii="Arial" w:hAnsi="Arial" w:cs="Arial"/>
                <w:b/>
                <w:sz w:val="20"/>
                <w:szCs w:val="20"/>
              </w:rPr>
              <w:t>Handlungsprodukte:</w:t>
            </w:r>
          </w:p>
          <w:p w:rsidR="007640E9" w:rsidRPr="007640E9" w:rsidRDefault="007640E9" w:rsidP="007640E9">
            <w:pPr>
              <w:pStyle w:val="Listenabsatz"/>
              <w:numPr>
                <w:ilvl w:val="0"/>
                <w:numId w:val="2"/>
              </w:numPr>
              <w:spacing w:after="0" w:line="240" w:lineRule="auto"/>
              <w:rPr>
                <w:rFonts w:ascii="Arial" w:hAnsi="Arial" w:cs="Arial"/>
                <w:sz w:val="20"/>
                <w:szCs w:val="20"/>
              </w:rPr>
            </w:pPr>
            <w:r w:rsidRPr="007640E9">
              <w:rPr>
                <w:rFonts w:ascii="Arial" w:hAnsi="Arial" w:cs="Arial"/>
                <w:sz w:val="20"/>
                <w:szCs w:val="20"/>
              </w:rPr>
              <w:t>Übersicht über geeignete Kommunikationsmöglichkeiten unter Berücksicht</w:t>
            </w:r>
            <w:r w:rsidRPr="007640E9">
              <w:rPr>
                <w:rFonts w:ascii="Arial" w:hAnsi="Arial" w:cs="Arial"/>
                <w:sz w:val="20"/>
                <w:szCs w:val="20"/>
              </w:rPr>
              <w:t>i</w:t>
            </w:r>
            <w:r w:rsidRPr="007640E9">
              <w:rPr>
                <w:rFonts w:ascii="Arial" w:hAnsi="Arial" w:cs="Arial"/>
                <w:sz w:val="20"/>
                <w:szCs w:val="20"/>
              </w:rPr>
              <w:t>gung der rechtlichen und betrieblichen Regelungen</w:t>
            </w:r>
          </w:p>
          <w:p w:rsidR="007640E9" w:rsidRPr="007640E9" w:rsidRDefault="007640E9" w:rsidP="007640E9">
            <w:pPr>
              <w:pStyle w:val="Listenabsatz"/>
              <w:numPr>
                <w:ilvl w:val="0"/>
                <w:numId w:val="2"/>
              </w:numPr>
              <w:spacing w:after="0" w:line="240" w:lineRule="auto"/>
              <w:rPr>
                <w:rFonts w:ascii="Arial" w:hAnsi="Arial" w:cs="Arial"/>
                <w:sz w:val="20"/>
                <w:szCs w:val="20"/>
              </w:rPr>
            </w:pPr>
            <w:r w:rsidRPr="007640E9">
              <w:rPr>
                <w:rFonts w:ascii="Arial" w:hAnsi="Arial" w:cs="Arial"/>
                <w:sz w:val="20"/>
                <w:szCs w:val="20"/>
              </w:rPr>
              <w:t>Ablaufplanung für die Organisation und Vorbereitung auf ein Informations- und Beratungsgespräch</w:t>
            </w:r>
          </w:p>
          <w:p w:rsidR="007640E9" w:rsidRPr="00543820" w:rsidRDefault="007640E9" w:rsidP="007640E9">
            <w:pPr>
              <w:pStyle w:val="Listenabsatz"/>
              <w:spacing w:after="0"/>
              <w:ind w:left="284"/>
              <w:rPr>
                <w:rFonts w:ascii="Arial" w:hAnsi="Arial" w:cs="Arial"/>
                <w:sz w:val="20"/>
                <w:szCs w:val="20"/>
              </w:rPr>
            </w:pPr>
          </w:p>
        </w:tc>
      </w:tr>
      <w:tr w:rsidR="007640E9" w:rsidRPr="00677AC1" w:rsidTr="007640E9">
        <w:tc>
          <w:tcPr>
            <w:tcW w:w="2396" w:type="pct"/>
            <w:gridSpan w:val="2"/>
          </w:tcPr>
          <w:p w:rsidR="007640E9" w:rsidRPr="00677AC1" w:rsidRDefault="007640E9" w:rsidP="007640E9">
            <w:pPr>
              <w:spacing w:after="80"/>
              <w:rPr>
                <w:rFonts w:ascii="Arial" w:hAnsi="Arial" w:cs="Arial"/>
                <w:b/>
                <w:sz w:val="20"/>
                <w:szCs w:val="20"/>
              </w:rPr>
            </w:pPr>
            <w:r w:rsidRPr="00677AC1">
              <w:rPr>
                <w:rFonts w:ascii="Arial" w:hAnsi="Arial" w:cs="Arial"/>
                <w:b/>
                <w:sz w:val="20"/>
                <w:szCs w:val="20"/>
              </w:rPr>
              <w:t>Wesentliche Kompetenzen:</w:t>
            </w:r>
          </w:p>
          <w:p w:rsidR="007640E9" w:rsidRPr="00677AC1" w:rsidRDefault="007640E9" w:rsidP="007640E9">
            <w:pPr>
              <w:spacing w:after="0"/>
              <w:rPr>
                <w:rFonts w:ascii="Arial" w:hAnsi="Arial" w:cs="Arial"/>
                <w:b/>
                <w:sz w:val="20"/>
                <w:szCs w:val="20"/>
              </w:rPr>
            </w:pPr>
            <w:r w:rsidRPr="00677AC1">
              <w:rPr>
                <w:rFonts w:ascii="Arial" w:hAnsi="Arial" w:cs="Arial"/>
                <w:b/>
                <w:sz w:val="20"/>
                <w:szCs w:val="20"/>
              </w:rPr>
              <w:t>Die Schülerinnen und Schüler</w:t>
            </w:r>
          </w:p>
          <w:p w:rsidR="000B1E6C" w:rsidRPr="00083047" w:rsidRDefault="000B1E6C" w:rsidP="000B1E6C">
            <w:pPr>
              <w:numPr>
                <w:ilvl w:val="0"/>
                <w:numId w:val="2"/>
              </w:numPr>
              <w:spacing w:after="0" w:line="240" w:lineRule="auto"/>
              <w:rPr>
                <w:rFonts w:ascii="Arial" w:hAnsi="Arial" w:cs="Arial"/>
                <w:sz w:val="20"/>
                <w:szCs w:val="20"/>
              </w:rPr>
            </w:pPr>
            <w:r w:rsidRPr="00083047">
              <w:rPr>
                <w:rFonts w:ascii="Arial" w:hAnsi="Arial" w:cs="Arial"/>
                <w:sz w:val="20"/>
                <w:szCs w:val="20"/>
              </w:rPr>
              <w:t>informieren sich über die Möglichkeiten der Kommunikation mit G</w:t>
            </w:r>
            <w:r w:rsidRPr="00083047">
              <w:rPr>
                <w:rFonts w:ascii="Arial" w:hAnsi="Arial" w:cs="Arial"/>
                <w:sz w:val="20"/>
                <w:szCs w:val="20"/>
              </w:rPr>
              <w:t>e</w:t>
            </w:r>
            <w:r w:rsidRPr="00083047">
              <w:rPr>
                <w:rFonts w:ascii="Arial" w:hAnsi="Arial" w:cs="Arial"/>
                <w:sz w:val="20"/>
                <w:szCs w:val="20"/>
              </w:rPr>
              <w:t>schäftspartnern ihres Betriebes. Dazu schätzen sie die jeweilige Ko</w:t>
            </w:r>
            <w:r w:rsidRPr="00083047">
              <w:rPr>
                <w:rFonts w:ascii="Arial" w:hAnsi="Arial" w:cs="Arial"/>
                <w:sz w:val="20"/>
                <w:szCs w:val="20"/>
              </w:rPr>
              <w:t>m</w:t>
            </w:r>
            <w:r w:rsidRPr="00083047">
              <w:rPr>
                <w:rFonts w:ascii="Arial" w:hAnsi="Arial" w:cs="Arial"/>
                <w:sz w:val="20"/>
                <w:szCs w:val="20"/>
              </w:rPr>
              <w:t xml:space="preserve">munikationssituation ein. </w:t>
            </w:r>
          </w:p>
          <w:p w:rsidR="000B1E6C" w:rsidRPr="00083047" w:rsidRDefault="000B1E6C" w:rsidP="000B1E6C">
            <w:pPr>
              <w:numPr>
                <w:ilvl w:val="0"/>
                <w:numId w:val="2"/>
              </w:numPr>
              <w:spacing w:after="0" w:line="240" w:lineRule="auto"/>
              <w:rPr>
                <w:rFonts w:ascii="Arial" w:hAnsi="Arial" w:cs="Arial"/>
                <w:sz w:val="20"/>
                <w:szCs w:val="20"/>
              </w:rPr>
            </w:pPr>
            <w:r w:rsidRPr="00083047">
              <w:rPr>
                <w:rFonts w:ascii="Arial" w:hAnsi="Arial" w:cs="Arial"/>
                <w:sz w:val="20"/>
                <w:szCs w:val="20"/>
              </w:rPr>
              <w:t>recherchieren in diesem Zusammenhang rechtliche und betriebliche Regelungen.</w:t>
            </w:r>
          </w:p>
          <w:p w:rsidR="000B1E6C" w:rsidRPr="00083047" w:rsidRDefault="000B1E6C" w:rsidP="000B1E6C">
            <w:pPr>
              <w:numPr>
                <w:ilvl w:val="0"/>
                <w:numId w:val="2"/>
              </w:numPr>
              <w:spacing w:after="0" w:line="240" w:lineRule="auto"/>
              <w:rPr>
                <w:rFonts w:ascii="Arial" w:hAnsi="Arial" w:cs="Arial"/>
                <w:sz w:val="20"/>
                <w:szCs w:val="20"/>
              </w:rPr>
            </w:pPr>
            <w:r w:rsidRPr="00083047">
              <w:rPr>
                <w:rFonts w:ascii="Arial" w:hAnsi="Arial" w:cs="Arial"/>
                <w:sz w:val="20"/>
                <w:szCs w:val="20"/>
              </w:rPr>
              <w:t>entscheiden sich auf Grundlage der Informationen und Recherchen für eine der Situation angemessene Kommunikationsmöglichkeit und b</w:t>
            </w:r>
            <w:r w:rsidRPr="00083047">
              <w:rPr>
                <w:rFonts w:ascii="Arial" w:hAnsi="Arial" w:cs="Arial"/>
                <w:sz w:val="20"/>
                <w:szCs w:val="20"/>
              </w:rPr>
              <w:t>e</w:t>
            </w:r>
            <w:r w:rsidRPr="00083047">
              <w:rPr>
                <w:rFonts w:ascii="Arial" w:hAnsi="Arial" w:cs="Arial"/>
                <w:sz w:val="20"/>
                <w:szCs w:val="20"/>
              </w:rPr>
              <w:t>gründen ihre Entscheidung.</w:t>
            </w:r>
          </w:p>
          <w:p w:rsidR="007640E9" w:rsidRPr="00267E77" w:rsidRDefault="000B1E6C" w:rsidP="000B1E6C">
            <w:pPr>
              <w:numPr>
                <w:ilvl w:val="0"/>
                <w:numId w:val="2"/>
              </w:numPr>
              <w:spacing w:after="0"/>
              <w:rPr>
                <w:rFonts w:ascii="Arial" w:hAnsi="Arial" w:cs="Arial"/>
                <w:sz w:val="20"/>
                <w:szCs w:val="20"/>
              </w:rPr>
            </w:pPr>
            <w:r w:rsidRPr="00083047">
              <w:rPr>
                <w:rFonts w:ascii="Arial" w:hAnsi="Arial" w:cs="Arial"/>
                <w:sz w:val="20"/>
                <w:szCs w:val="20"/>
              </w:rPr>
              <w:t>treffen Vorbereitungen für eine positive Gesprächsatmosphäre</w:t>
            </w:r>
            <w:r w:rsidR="007640E9">
              <w:rPr>
                <w:rFonts w:ascii="Arial" w:hAnsi="Arial" w:cs="Arial"/>
                <w:sz w:val="20"/>
                <w:szCs w:val="20"/>
              </w:rPr>
              <w:t xml:space="preserve">. </w:t>
            </w:r>
          </w:p>
        </w:tc>
        <w:tc>
          <w:tcPr>
            <w:tcW w:w="2604" w:type="pct"/>
            <w:gridSpan w:val="2"/>
          </w:tcPr>
          <w:p w:rsidR="007640E9" w:rsidRDefault="007640E9" w:rsidP="007640E9">
            <w:pPr>
              <w:spacing w:after="80"/>
              <w:rPr>
                <w:rFonts w:ascii="Arial" w:hAnsi="Arial" w:cs="Arial"/>
                <w:b/>
                <w:sz w:val="20"/>
                <w:szCs w:val="20"/>
              </w:rPr>
            </w:pPr>
            <w:r w:rsidRPr="00677AC1">
              <w:rPr>
                <w:rFonts w:ascii="Arial" w:hAnsi="Arial" w:cs="Arial"/>
                <w:b/>
                <w:sz w:val="20"/>
                <w:szCs w:val="20"/>
              </w:rPr>
              <w:t>Konkretisierung der Inhalte:</w:t>
            </w:r>
          </w:p>
          <w:p w:rsidR="000B1E6C" w:rsidRPr="00083047" w:rsidRDefault="000B1E6C" w:rsidP="00587622">
            <w:pPr>
              <w:pStyle w:val="Listenabsatz"/>
              <w:numPr>
                <w:ilvl w:val="0"/>
                <w:numId w:val="6"/>
              </w:numPr>
              <w:spacing w:after="0" w:line="240" w:lineRule="auto"/>
              <w:rPr>
                <w:rFonts w:ascii="Arial" w:hAnsi="Arial" w:cs="Arial"/>
                <w:sz w:val="20"/>
                <w:szCs w:val="20"/>
              </w:rPr>
            </w:pPr>
            <w:r w:rsidRPr="00083047">
              <w:rPr>
                <w:rFonts w:ascii="Arial" w:hAnsi="Arial" w:cs="Arial"/>
                <w:sz w:val="20"/>
                <w:szCs w:val="20"/>
              </w:rPr>
              <w:t>Möglichkeiten der Kommunikationen (face to face, fernmün</w:t>
            </w:r>
            <w:r w:rsidRPr="00083047">
              <w:rPr>
                <w:rFonts w:ascii="Arial" w:hAnsi="Arial" w:cs="Arial"/>
                <w:sz w:val="20"/>
                <w:szCs w:val="20"/>
              </w:rPr>
              <w:t>d</w:t>
            </w:r>
            <w:r w:rsidRPr="00083047">
              <w:rPr>
                <w:rFonts w:ascii="Arial" w:hAnsi="Arial" w:cs="Arial"/>
                <w:sz w:val="20"/>
                <w:szCs w:val="20"/>
              </w:rPr>
              <w:t>lich/Videokonferenz)</w:t>
            </w:r>
          </w:p>
          <w:p w:rsidR="000B1E6C" w:rsidRPr="00083047" w:rsidRDefault="000B1E6C" w:rsidP="00587622">
            <w:pPr>
              <w:pStyle w:val="Listenabsatz"/>
              <w:numPr>
                <w:ilvl w:val="0"/>
                <w:numId w:val="6"/>
              </w:numPr>
              <w:spacing w:after="0" w:line="240" w:lineRule="auto"/>
              <w:rPr>
                <w:rFonts w:ascii="Arial" w:hAnsi="Arial" w:cs="Arial"/>
                <w:sz w:val="20"/>
                <w:szCs w:val="20"/>
              </w:rPr>
            </w:pPr>
            <w:r w:rsidRPr="00083047">
              <w:rPr>
                <w:rFonts w:ascii="Arial" w:hAnsi="Arial" w:cs="Arial"/>
                <w:sz w:val="20"/>
                <w:szCs w:val="20"/>
              </w:rPr>
              <w:t>Gesetz gegen unlauteren Wettbewerb (UWG) bei Telefongesprächen</w:t>
            </w:r>
          </w:p>
          <w:p w:rsidR="000B1E6C" w:rsidRPr="00083047" w:rsidRDefault="000B1E6C" w:rsidP="00587622">
            <w:pPr>
              <w:pStyle w:val="Listenabsatz"/>
              <w:numPr>
                <w:ilvl w:val="0"/>
                <w:numId w:val="6"/>
              </w:numPr>
              <w:spacing w:after="0" w:line="240" w:lineRule="auto"/>
              <w:rPr>
                <w:rFonts w:ascii="Arial" w:hAnsi="Arial" w:cs="Arial"/>
                <w:sz w:val="20"/>
                <w:szCs w:val="20"/>
              </w:rPr>
            </w:pPr>
            <w:r w:rsidRPr="00083047">
              <w:rPr>
                <w:rFonts w:ascii="Arial" w:hAnsi="Arial" w:cs="Arial"/>
                <w:sz w:val="20"/>
                <w:szCs w:val="20"/>
              </w:rPr>
              <w:t>Organisatorische Vorbereitung im Hinblick auf Raumgestaltung und Bewirtung</w:t>
            </w:r>
          </w:p>
          <w:p w:rsidR="007640E9" w:rsidRPr="000B1E6C" w:rsidRDefault="007640E9" w:rsidP="000B1E6C">
            <w:pPr>
              <w:pStyle w:val="Listenabsatz"/>
              <w:spacing w:after="0"/>
              <w:ind w:left="1004"/>
              <w:rPr>
                <w:rFonts w:ascii="Arial" w:hAnsi="Arial" w:cs="Arial"/>
                <w:sz w:val="20"/>
                <w:szCs w:val="20"/>
              </w:rPr>
            </w:pPr>
          </w:p>
        </w:tc>
      </w:tr>
      <w:tr w:rsidR="007640E9" w:rsidRPr="00677AC1" w:rsidTr="007640E9">
        <w:trPr>
          <w:trHeight w:val="701"/>
        </w:trPr>
        <w:tc>
          <w:tcPr>
            <w:tcW w:w="1748" w:type="pct"/>
          </w:tcPr>
          <w:p w:rsidR="007640E9" w:rsidRPr="00677AC1" w:rsidRDefault="007640E9" w:rsidP="007640E9">
            <w:pPr>
              <w:spacing w:after="0"/>
              <w:rPr>
                <w:rFonts w:ascii="Arial" w:hAnsi="Arial" w:cs="Arial"/>
                <w:b/>
                <w:sz w:val="20"/>
                <w:szCs w:val="20"/>
              </w:rPr>
            </w:pPr>
            <w:r w:rsidRPr="00677AC1">
              <w:rPr>
                <w:rFonts w:ascii="Arial" w:hAnsi="Arial" w:cs="Arial"/>
                <w:b/>
                <w:sz w:val="20"/>
                <w:szCs w:val="20"/>
              </w:rPr>
              <w:t>Lern- und Arbeitstechniken:</w:t>
            </w:r>
          </w:p>
          <w:p w:rsidR="007640E9" w:rsidRPr="00677AC1" w:rsidRDefault="007640E9" w:rsidP="007640E9">
            <w:pPr>
              <w:spacing w:after="0"/>
              <w:rPr>
                <w:rFonts w:ascii="Arial" w:hAnsi="Arial" w:cs="Arial"/>
                <w:sz w:val="20"/>
                <w:szCs w:val="20"/>
              </w:rPr>
            </w:pPr>
          </w:p>
          <w:p w:rsidR="007640E9" w:rsidRPr="00677AC1" w:rsidRDefault="007640E9" w:rsidP="007640E9">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7640E9"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7640E9" w:rsidRPr="00677AC1" w:rsidRDefault="007640E9" w:rsidP="007640E9">
            <w:pPr>
              <w:spacing w:after="0"/>
              <w:rPr>
                <w:rFonts w:ascii="Arial" w:hAnsi="Arial" w:cs="Arial"/>
                <w:b/>
                <w:sz w:val="20"/>
                <w:szCs w:val="20"/>
              </w:rPr>
            </w:pPr>
            <w:r w:rsidRPr="00677AC1">
              <w:rPr>
                <w:rFonts w:ascii="Arial" w:hAnsi="Arial" w:cs="Arial"/>
                <w:b/>
                <w:sz w:val="20"/>
                <w:szCs w:val="20"/>
              </w:rPr>
              <w:t>Organisatorische Hinweise:</w:t>
            </w:r>
          </w:p>
        </w:tc>
      </w:tr>
    </w:tbl>
    <w:p w:rsidR="002D5765" w:rsidRDefault="002D5765" w:rsidP="00892EC8">
      <w:pPr>
        <w:pStyle w:val="Grundtextfett"/>
        <w:spacing w:line="276" w:lineRule="auto"/>
        <w:rPr>
          <w:rFonts w:ascii="Arial" w:hAnsi="Arial" w:cs="Arial"/>
          <w:sz w:val="20"/>
          <w:szCs w:val="20"/>
        </w:rPr>
        <w:sectPr w:rsidR="002D5765" w:rsidSect="00D713D7">
          <w:footerReference w:type="default" r:id="rId10"/>
          <w:pgSz w:w="16838" w:h="11906" w:orient="landscape"/>
          <w:pgMar w:top="1417" w:right="1417" w:bottom="1417"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2D5765" w:rsidRPr="00677AC1" w:rsidTr="00244DA4">
        <w:tc>
          <w:tcPr>
            <w:tcW w:w="5000" w:type="pct"/>
            <w:gridSpan w:val="4"/>
          </w:tcPr>
          <w:p w:rsidR="002D5765" w:rsidRPr="00677AC1" w:rsidRDefault="002D5765" w:rsidP="00244DA4">
            <w:pPr>
              <w:pStyle w:val="Grundtextfett"/>
              <w:spacing w:line="276" w:lineRule="auto"/>
              <w:rPr>
                <w:rFonts w:ascii="Arial" w:hAnsi="Arial" w:cs="Arial"/>
                <w:b/>
                <w:sz w:val="20"/>
                <w:szCs w:val="20"/>
              </w:rPr>
            </w:pPr>
            <w:r>
              <w:rPr>
                <w:rFonts w:ascii="Arial" w:hAnsi="Arial" w:cs="Arial"/>
                <w:b/>
                <w:sz w:val="20"/>
                <w:szCs w:val="20"/>
              </w:rPr>
              <w:lastRenderedPageBreak/>
              <w:t>Lernfeld 7</w:t>
            </w:r>
            <w:r w:rsidRPr="00677AC1">
              <w:rPr>
                <w:rFonts w:ascii="Arial" w:hAnsi="Arial" w:cs="Arial"/>
                <w:b/>
                <w:sz w:val="20"/>
                <w:szCs w:val="20"/>
              </w:rPr>
              <w:t xml:space="preserve">: </w:t>
            </w:r>
            <w:r>
              <w:rPr>
                <w:rFonts w:ascii="Arial" w:hAnsi="Arial" w:cs="Arial"/>
                <w:b/>
                <w:sz w:val="20"/>
                <w:szCs w:val="20"/>
              </w:rPr>
              <w:t>Gesprächssituationen gestalten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677AC1">
              <w:rPr>
                <w:rFonts w:ascii="Arial" w:hAnsi="Arial" w:cs="Arial"/>
                <w:b/>
                <w:sz w:val="20"/>
                <w:szCs w:val="20"/>
              </w:rPr>
              <w:t>0 Stunden)</w:t>
            </w:r>
          </w:p>
        </w:tc>
      </w:tr>
      <w:tr w:rsidR="002D5765" w:rsidRPr="00677AC1" w:rsidTr="00244DA4">
        <w:tc>
          <w:tcPr>
            <w:tcW w:w="5000" w:type="pct"/>
            <w:gridSpan w:val="4"/>
          </w:tcPr>
          <w:p w:rsidR="002D5765" w:rsidRPr="00677AC1" w:rsidRDefault="002D5765" w:rsidP="00244DA4">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2D5765" w:rsidRPr="00083047" w:rsidRDefault="002D5765" w:rsidP="00244DA4">
            <w:pPr>
              <w:rPr>
                <w:rFonts w:ascii="Arial" w:hAnsi="Arial" w:cs="Arial"/>
                <w:b/>
                <w:sz w:val="20"/>
                <w:szCs w:val="20"/>
              </w:rPr>
            </w:pPr>
            <w:r w:rsidRPr="00083047">
              <w:rPr>
                <w:rFonts w:ascii="Arial" w:hAnsi="Arial" w:cs="Arial"/>
                <w:b/>
                <w:sz w:val="20"/>
                <w:szCs w:val="20"/>
              </w:rPr>
              <w:t>Die Schülerinnen und Schüler besitzen die Kompetenz, in Gesprächssituationen mit Geschäftspartnern angemessen und sachgerecht zu handeln.</w:t>
            </w:r>
          </w:p>
          <w:p w:rsidR="002D5765" w:rsidRPr="002D5765" w:rsidRDefault="002D5765" w:rsidP="002D5765">
            <w:pPr>
              <w:rPr>
                <w:rFonts w:ascii="Arial" w:hAnsi="Arial" w:cs="Arial"/>
                <w:sz w:val="20"/>
                <w:szCs w:val="20"/>
              </w:rPr>
            </w:pPr>
            <w:r w:rsidRPr="00083047">
              <w:rPr>
                <w:rFonts w:ascii="Arial" w:hAnsi="Arial" w:cs="Arial"/>
                <w:sz w:val="20"/>
                <w:szCs w:val="20"/>
              </w:rPr>
              <w:t>Die Schülerinnen und Schüler ermitteln die Wünsche, Emotionen und Interessen der Geschäftspartner durch aktives Zuhören und gezielte Fragestellung sowie durch die Analyse von Äußerungen und Verhalten.</w:t>
            </w:r>
            <w:r>
              <w:rPr>
                <w:rFonts w:ascii="Arial" w:hAnsi="Arial" w:cs="Arial"/>
                <w:sz w:val="20"/>
                <w:szCs w:val="20"/>
              </w:rPr>
              <w:t xml:space="preserve"> </w:t>
            </w:r>
            <w:r w:rsidRPr="00083047">
              <w:rPr>
                <w:rFonts w:ascii="Arial" w:hAnsi="Arial" w:cs="Arial"/>
                <w:sz w:val="20"/>
                <w:szCs w:val="20"/>
              </w:rPr>
              <w:t>Sie definieren die situationsbezogenen Gesprächsziele und sammeln Argumente für die Gespräche. Sie ac</w:t>
            </w:r>
            <w:r w:rsidRPr="00083047">
              <w:rPr>
                <w:rFonts w:ascii="Arial" w:hAnsi="Arial" w:cs="Arial"/>
                <w:sz w:val="20"/>
                <w:szCs w:val="20"/>
              </w:rPr>
              <w:t>h</w:t>
            </w:r>
            <w:r w:rsidRPr="00083047">
              <w:rPr>
                <w:rFonts w:ascii="Arial" w:hAnsi="Arial" w:cs="Arial"/>
                <w:sz w:val="20"/>
                <w:szCs w:val="20"/>
              </w:rPr>
              <w:t>ten auf eine positive Gesprächsatmosphäre zur Umsetzung ihrer Ziele. Sie erstellen Kriterienkataloge zur Beurteilung von Gesprächssituationen.</w:t>
            </w:r>
          </w:p>
        </w:tc>
      </w:tr>
      <w:tr w:rsidR="002D5765" w:rsidRPr="00677AC1" w:rsidTr="00244DA4">
        <w:trPr>
          <w:trHeight w:val="397"/>
        </w:trPr>
        <w:tc>
          <w:tcPr>
            <w:tcW w:w="5000" w:type="pct"/>
            <w:gridSpan w:val="4"/>
            <w:vAlign w:val="center"/>
          </w:tcPr>
          <w:p w:rsidR="002D5765" w:rsidRPr="00677AC1" w:rsidRDefault="00EA0F62" w:rsidP="00930637">
            <w:pPr>
              <w:spacing w:after="0"/>
              <w:rPr>
                <w:rFonts w:ascii="Arial" w:hAnsi="Arial" w:cs="Arial"/>
                <w:sz w:val="20"/>
                <w:szCs w:val="20"/>
              </w:rPr>
            </w:pPr>
            <w:r>
              <w:rPr>
                <w:rFonts w:ascii="Arial" w:hAnsi="Arial" w:cs="Arial"/>
                <w:b/>
                <w:sz w:val="20"/>
                <w:szCs w:val="20"/>
              </w:rPr>
              <w:t>Lernsituation 3</w:t>
            </w:r>
            <w:r w:rsidR="002D5765" w:rsidRPr="00677AC1">
              <w:rPr>
                <w:rFonts w:ascii="Arial" w:hAnsi="Arial" w:cs="Arial"/>
                <w:b/>
                <w:sz w:val="20"/>
                <w:szCs w:val="20"/>
              </w:rPr>
              <w:t>:</w:t>
            </w:r>
            <w:r w:rsidR="002D5765" w:rsidRPr="00677AC1">
              <w:rPr>
                <w:rFonts w:ascii="Arial" w:hAnsi="Arial" w:cs="Arial"/>
                <w:sz w:val="20"/>
                <w:szCs w:val="20"/>
              </w:rPr>
              <w:t xml:space="preserve"> </w:t>
            </w:r>
            <w:r w:rsidR="00930637">
              <w:rPr>
                <w:rFonts w:ascii="Arial" w:hAnsi="Arial" w:cs="Arial"/>
                <w:sz w:val="20"/>
                <w:szCs w:val="20"/>
              </w:rPr>
              <w:t>Einfache Informations- und Beratungsgespräche führen</w:t>
            </w:r>
          </w:p>
        </w:tc>
      </w:tr>
      <w:tr w:rsidR="002D5765" w:rsidRPr="00677AC1" w:rsidTr="00244DA4">
        <w:tc>
          <w:tcPr>
            <w:tcW w:w="2396" w:type="pct"/>
            <w:gridSpan w:val="2"/>
          </w:tcPr>
          <w:p w:rsidR="002D5765" w:rsidRPr="00677AC1" w:rsidRDefault="002D5765" w:rsidP="00244DA4">
            <w:pPr>
              <w:spacing w:after="80"/>
              <w:rPr>
                <w:rFonts w:ascii="Arial" w:hAnsi="Arial" w:cs="Arial"/>
                <w:b/>
                <w:sz w:val="20"/>
                <w:szCs w:val="20"/>
              </w:rPr>
            </w:pPr>
            <w:r w:rsidRPr="00677AC1">
              <w:rPr>
                <w:rFonts w:ascii="Arial" w:hAnsi="Arial" w:cs="Arial"/>
                <w:b/>
                <w:sz w:val="20"/>
                <w:szCs w:val="20"/>
              </w:rPr>
              <w:t xml:space="preserve">Einstiegsszenario: </w:t>
            </w:r>
          </w:p>
          <w:p w:rsidR="002D5765" w:rsidRPr="00240DB0" w:rsidRDefault="002E4F25" w:rsidP="00244DA4">
            <w:pPr>
              <w:rPr>
                <w:rFonts w:ascii="Arial" w:hAnsi="Arial" w:cs="Arial"/>
                <w:sz w:val="20"/>
                <w:szCs w:val="20"/>
              </w:rPr>
            </w:pPr>
            <w:r w:rsidRPr="00083047">
              <w:rPr>
                <w:rFonts w:ascii="Arial" w:hAnsi="Arial" w:cs="Arial"/>
                <w:sz w:val="20"/>
                <w:szCs w:val="20"/>
              </w:rPr>
              <w:t>Der Auszubildende ist in den Verkaufsräumen der FanGusto GmbH als Kundenberater eingesetzt. Er bereitet sich auf die Kundengespräche vor, um sie fach- und sachgerecht zu führen.</w:t>
            </w:r>
          </w:p>
        </w:tc>
        <w:tc>
          <w:tcPr>
            <w:tcW w:w="2604" w:type="pct"/>
            <w:gridSpan w:val="2"/>
          </w:tcPr>
          <w:p w:rsidR="002D5765" w:rsidRPr="00677AC1" w:rsidRDefault="002D5765" w:rsidP="00244DA4">
            <w:pPr>
              <w:spacing w:after="80"/>
              <w:rPr>
                <w:rFonts w:ascii="Arial" w:hAnsi="Arial" w:cs="Arial"/>
                <w:b/>
                <w:sz w:val="20"/>
                <w:szCs w:val="20"/>
              </w:rPr>
            </w:pPr>
            <w:r w:rsidRPr="00677AC1">
              <w:rPr>
                <w:rFonts w:ascii="Arial" w:hAnsi="Arial" w:cs="Arial"/>
                <w:b/>
                <w:sz w:val="20"/>
                <w:szCs w:val="20"/>
              </w:rPr>
              <w:t>Handlungsprodukte:</w:t>
            </w:r>
          </w:p>
          <w:p w:rsidR="002E4F25" w:rsidRPr="00083047" w:rsidRDefault="002E4F25" w:rsidP="00587622">
            <w:pPr>
              <w:pStyle w:val="Listenabsatz"/>
              <w:numPr>
                <w:ilvl w:val="0"/>
                <w:numId w:val="7"/>
              </w:numPr>
              <w:spacing w:after="0" w:line="240" w:lineRule="auto"/>
              <w:rPr>
                <w:rFonts w:ascii="Arial" w:hAnsi="Arial" w:cs="Arial"/>
                <w:sz w:val="20"/>
                <w:szCs w:val="20"/>
              </w:rPr>
            </w:pPr>
            <w:r w:rsidRPr="00083047">
              <w:rPr>
                <w:rFonts w:ascii="Arial" w:hAnsi="Arial" w:cs="Arial"/>
                <w:sz w:val="20"/>
                <w:szCs w:val="20"/>
              </w:rPr>
              <w:t>Mindmap mit den wichtigsten Techniken und Regeln der Gesprächsführung</w:t>
            </w:r>
          </w:p>
          <w:p w:rsidR="002E4F25" w:rsidRPr="00083047" w:rsidRDefault="002E4F25" w:rsidP="00587622">
            <w:pPr>
              <w:pStyle w:val="Listenabsatz"/>
              <w:numPr>
                <w:ilvl w:val="0"/>
                <w:numId w:val="7"/>
              </w:numPr>
              <w:spacing w:after="0" w:line="240" w:lineRule="auto"/>
              <w:rPr>
                <w:rFonts w:ascii="Arial" w:hAnsi="Arial" w:cs="Arial"/>
                <w:sz w:val="20"/>
                <w:szCs w:val="20"/>
              </w:rPr>
            </w:pPr>
            <w:r w:rsidRPr="00083047">
              <w:rPr>
                <w:rFonts w:ascii="Arial" w:hAnsi="Arial" w:cs="Arial"/>
                <w:sz w:val="20"/>
                <w:szCs w:val="20"/>
              </w:rPr>
              <w:t>Gesprächsleitfaden</w:t>
            </w:r>
          </w:p>
          <w:p w:rsidR="002E4F25" w:rsidRDefault="002E4F25" w:rsidP="00587622">
            <w:pPr>
              <w:pStyle w:val="Listenabsatz"/>
              <w:numPr>
                <w:ilvl w:val="0"/>
                <w:numId w:val="7"/>
              </w:numPr>
              <w:spacing w:after="0" w:line="240" w:lineRule="auto"/>
              <w:rPr>
                <w:rFonts w:ascii="Arial" w:hAnsi="Arial" w:cs="Arial"/>
                <w:sz w:val="20"/>
                <w:szCs w:val="20"/>
              </w:rPr>
            </w:pPr>
            <w:r w:rsidRPr="00083047">
              <w:rPr>
                <w:rFonts w:ascii="Arial" w:hAnsi="Arial" w:cs="Arial"/>
                <w:sz w:val="20"/>
                <w:szCs w:val="20"/>
              </w:rPr>
              <w:t>Kriterienkatalog für die Beurteilung von Gesprächen</w:t>
            </w:r>
          </w:p>
          <w:p w:rsidR="002E4F25" w:rsidRPr="00083047" w:rsidRDefault="002E4F25" w:rsidP="00587622">
            <w:pPr>
              <w:pStyle w:val="Listenabsatz"/>
              <w:numPr>
                <w:ilvl w:val="0"/>
                <w:numId w:val="7"/>
              </w:numPr>
              <w:spacing w:after="0" w:line="240" w:lineRule="auto"/>
              <w:rPr>
                <w:rFonts w:ascii="Arial" w:hAnsi="Arial" w:cs="Arial"/>
                <w:sz w:val="20"/>
                <w:szCs w:val="20"/>
              </w:rPr>
            </w:pPr>
            <w:r>
              <w:rPr>
                <w:rFonts w:ascii="Arial" w:hAnsi="Arial" w:cs="Arial"/>
                <w:sz w:val="20"/>
                <w:szCs w:val="20"/>
              </w:rPr>
              <w:t>Kundengespräche (Rollenspiele)</w:t>
            </w:r>
          </w:p>
          <w:p w:rsidR="002D5765" w:rsidRPr="00543820" w:rsidRDefault="002D5765" w:rsidP="002E4F25">
            <w:pPr>
              <w:pStyle w:val="Listenabsatz"/>
              <w:spacing w:after="0"/>
              <w:ind w:left="284"/>
              <w:rPr>
                <w:rFonts w:ascii="Arial" w:hAnsi="Arial" w:cs="Arial"/>
                <w:sz w:val="20"/>
                <w:szCs w:val="20"/>
              </w:rPr>
            </w:pPr>
          </w:p>
        </w:tc>
      </w:tr>
      <w:tr w:rsidR="002D5765" w:rsidRPr="00677AC1" w:rsidTr="00244DA4">
        <w:tc>
          <w:tcPr>
            <w:tcW w:w="2396" w:type="pct"/>
            <w:gridSpan w:val="2"/>
          </w:tcPr>
          <w:p w:rsidR="002D5765" w:rsidRPr="00677AC1" w:rsidRDefault="002D5765" w:rsidP="00244DA4">
            <w:pPr>
              <w:spacing w:after="80"/>
              <w:rPr>
                <w:rFonts w:ascii="Arial" w:hAnsi="Arial" w:cs="Arial"/>
                <w:b/>
                <w:sz w:val="20"/>
                <w:szCs w:val="20"/>
              </w:rPr>
            </w:pPr>
            <w:r w:rsidRPr="00677AC1">
              <w:rPr>
                <w:rFonts w:ascii="Arial" w:hAnsi="Arial" w:cs="Arial"/>
                <w:b/>
                <w:sz w:val="20"/>
                <w:szCs w:val="20"/>
              </w:rPr>
              <w:t>Wesentliche Kompetenzen:</w:t>
            </w:r>
          </w:p>
          <w:p w:rsidR="002D5765" w:rsidRPr="00677AC1" w:rsidRDefault="002D5765" w:rsidP="00244DA4">
            <w:pPr>
              <w:spacing w:after="0"/>
              <w:rPr>
                <w:rFonts w:ascii="Arial" w:hAnsi="Arial" w:cs="Arial"/>
                <w:b/>
                <w:sz w:val="20"/>
                <w:szCs w:val="20"/>
              </w:rPr>
            </w:pPr>
            <w:r w:rsidRPr="00677AC1">
              <w:rPr>
                <w:rFonts w:ascii="Arial" w:hAnsi="Arial" w:cs="Arial"/>
                <w:b/>
                <w:sz w:val="20"/>
                <w:szCs w:val="20"/>
              </w:rPr>
              <w:t>Die Schülerinnen und Schüler</w:t>
            </w:r>
          </w:p>
          <w:p w:rsidR="00CC737D" w:rsidRPr="004340C9" w:rsidRDefault="00CC737D" w:rsidP="00CC737D">
            <w:pPr>
              <w:numPr>
                <w:ilvl w:val="0"/>
                <w:numId w:val="2"/>
              </w:numPr>
              <w:spacing w:after="0" w:line="240" w:lineRule="auto"/>
              <w:rPr>
                <w:rFonts w:ascii="Arial" w:hAnsi="Arial" w:cs="Arial"/>
                <w:sz w:val="20"/>
                <w:szCs w:val="20"/>
              </w:rPr>
            </w:pPr>
            <w:r w:rsidRPr="004340C9">
              <w:rPr>
                <w:rFonts w:ascii="Arial" w:hAnsi="Arial" w:cs="Arial"/>
                <w:sz w:val="20"/>
                <w:szCs w:val="20"/>
              </w:rPr>
              <w:t>informieren sich über die Grundlagen der Kommunikation sowie die Techniken und Regeln der Gesprächsführung.</w:t>
            </w:r>
          </w:p>
          <w:p w:rsidR="00CC737D" w:rsidRPr="004340C9" w:rsidRDefault="00CC737D" w:rsidP="00CC737D">
            <w:pPr>
              <w:numPr>
                <w:ilvl w:val="0"/>
                <w:numId w:val="2"/>
              </w:numPr>
              <w:spacing w:after="0" w:line="240" w:lineRule="auto"/>
              <w:rPr>
                <w:rFonts w:ascii="Arial" w:hAnsi="Arial" w:cs="Arial"/>
                <w:sz w:val="20"/>
                <w:szCs w:val="20"/>
              </w:rPr>
            </w:pPr>
            <w:r w:rsidRPr="004340C9">
              <w:rPr>
                <w:rFonts w:ascii="Arial" w:hAnsi="Arial" w:cs="Arial"/>
                <w:sz w:val="20"/>
                <w:szCs w:val="20"/>
              </w:rPr>
              <w:t>wenden ihre Kenntnisse auf konkrete Gesprächssituationen an.</w:t>
            </w:r>
          </w:p>
          <w:p w:rsidR="002D5765" w:rsidRPr="00267E77" w:rsidRDefault="00CC737D" w:rsidP="00CC737D">
            <w:pPr>
              <w:numPr>
                <w:ilvl w:val="0"/>
                <w:numId w:val="2"/>
              </w:numPr>
              <w:spacing w:after="0"/>
              <w:rPr>
                <w:rFonts w:ascii="Arial" w:hAnsi="Arial" w:cs="Arial"/>
                <w:sz w:val="20"/>
                <w:szCs w:val="20"/>
              </w:rPr>
            </w:pPr>
            <w:r w:rsidRPr="004340C9">
              <w:rPr>
                <w:rFonts w:ascii="Arial" w:hAnsi="Arial" w:cs="Arial"/>
                <w:sz w:val="20"/>
                <w:szCs w:val="20"/>
              </w:rPr>
              <w:t>beurteilen Gespräche Kriterien geleitet</w:t>
            </w:r>
            <w:r w:rsidR="002D5765">
              <w:rPr>
                <w:rFonts w:ascii="Arial" w:hAnsi="Arial" w:cs="Arial"/>
                <w:sz w:val="20"/>
                <w:szCs w:val="20"/>
              </w:rPr>
              <w:t xml:space="preserve">. </w:t>
            </w:r>
          </w:p>
        </w:tc>
        <w:tc>
          <w:tcPr>
            <w:tcW w:w="2604" w:type="pct"/>
            <w:gridSpan w:val="2"/>
          </w:tcPr>
          <w:p w:rsidR="002D5765" w:rsidRDefault="002D5765" w:rsidP="00244DA4">
            <w:pPr>
              <w:spacing w:after="80"/>
              <w:rPr>
                <w:rFonts w:ascii="Arial" w:hAnsi="Arial" w:cs="Arial"/>
                <w:b/>
                <w:sz w:val="20"/>
                <w:szCs w:val="20"/>
              </w:rPr>
            </w:pPr>
            <w:r w:rsidRPr="00677AC1">
              <w:rPr>
                <w:rFonts w:ascii="Arial" w:hAnsi="Arial" w:cs="Arial"/>
                <w:b/>
                <w:sz w:val="20"/>
                <w:szCs w:val="20"/>
              </w:rPr>
              <w:t>Konkretisierung der Inhalte:</w:t>
            </w:r>
          </w:p>
          <w:p w:rsidR="00CC737D" w:rsidRPr="004340C9" w:rsidRDefault="00CC737D" w:rsidP="00587622">
            <w:pPr>
              <w:pStyle w:val="Listenabsatz"/>
              <w:numPr>
                <w:ilvl w:val="0"/>
                <w:numId w:val="6"/>
              </w:numPr>
              <w:spacing w:after="0" w:line="240" w:lineRule="auto"/>
              <w:rPr>
                <w:rFonts w:ascii="Arial" w:hAnsi="Arial" w:cs="Arial"/>
                <w:sz w:val="20"/>
                <w:szCs w:val="20"/>
              </w:rPr>
            </w:pPr>
            <w:r w:rsidRPr="004340C9">
              <w:rPr>
                <w:rFonts w:ascii="Arial" w:hAnsi="Arial" w:cs="Arial"/>
                <w:sz w:val="20"/>
                <w:szCs w:val="20"/>
              </w:rPr>
              <w:t>Sach- und Beziehungsebene</w:t>
            </w:r>
          </w:p>
          <w:p w:rsidR="00CC737D" w:rsidRPr="004340C9" w:rsidRDefault="00CC737D" w:rsidP="00587622">
            <w:pPr>
              <w:pStyle w:val="Listenabsatz"/>
              <w:numPr>
                <w:ilvl w:val="0"/>
                <w:numId w:val="6"/>
              </w:numPr>
              <w:spacing w:after="0" w:line="240" w:lineRule="auto"/>
              <w:rPr>
                <w:rFonts w:ascii="Arial" w:hAnsi="Arial" w:cs="Arial"/>
                <w:sz w:val="20"/>
                <w:szCs w:val="20"/>
              </w:rPr>
            </w:pPr>
            <w:r w:rsidRPr="004340C9">
              <w:rPr>
                <w:rFonts w:ascii="Arial" w:hAnsi="Arial" w:cs="Arial"/>
                <w:sz w:val="20"/>
                <w:szCs w:val="20"/>
              </w:rPr>
              <w:t>Vier-Ohren-Modell</w:t>
            </w:r>
          </w:p>
          <w:p w:rsidR="00CC737D" w:rsidRPr="004340C9" w:rsidRDefault="00CC737D" w:rsidP="00587622">
            <w:pPr>
              <w:pStyle w:val="Listenabsatz"/>
              <w:numPr>
                <w:ilvl w:val="0"/>
                <w:numId w:val="6"/>
              </w:numPr>
              <w:spacing w:after="0" w:line="240" w:lineRule="auto"/>
              <w:rPr>
                <w:rFonts w:ascii="Arial" w:hAnsi="Arial" w:cs="Arial"/>
                <w:sz w:val="20"/>
                <w:szCs w:val="20"/>
              </w:rPr>
            </w:pPr>
            <w:r w:rsidRPr="004340C9">
              <w:rPr>
                <w:rFonts w:ascii="Arial" w:hAnsi="Arial" w:cs="Arial"/>
                <w:sz w:val="20"/>
                <w:szCs w:val="20"/>
              </w:rPr>
              <w:t>Verbale, para- und nonverbale Kommunikation</w:t>
            </w:r>
          </w:p>
          <w:p w:rsidR="00CC737D" w:rsidRPr="004340C9" w:rsidRDefault="00CC737D" w:rsidP="00587622">
            <w:pPr>
              <w:pStyle w:val="Listenabsatz"/>
              <w:numPr>
                <w:ilvl w:val="0"/>
                <w:numId w:val="6"/>
              </w:numPr>
              <w:spacing w:after="0" w:line="240" w:lineRule="auto"/>
              <w:rPr>
                <w:rFonts w:ascii="Arial" w:hAnsi="Arial" w:cs="Arial"/>
                <w:sz w:val="20"/>
                <w:szCs w:val="20"/>
              </w:rPr>
            </w:pPr>
            <w:r w:rsidRPr="004340C9">
              <w:rPr>
                <w:rFonts w:ascii="Arial" w:hAnsi="Arial" w:cs="Arial"/>
                <w:sz w:val="20"/>
                <w:szCs w:val="20"/>
              </w:rPr>
              <w:t>Gesprächsziele und Argumentation</w:t>
            </w:r>
          </w:p>
          <w:p w:rsidR="00CC737D" w:rsidRPr="004340C9" w:rsidRDefault="00CC737D" w:rsidP="00587622">
            <w:pPr>
              <w:pStyle w:val="Listenabsatz"/>
              <w:numPr>
                <w:ilvl w:val="0"/>
                <w:numId w:val="6"/>
              </w:numPr>
              <w:spacing w:after="0" w:line="240" w:lineRule="auto"/>
              <w:rPr>
                <w:rFonts w:ascii="Arial" w:hAnsi="Arial" w:cs="Arial"/>
                <w:sz w:val="20"/>
                <w:szCs w:val="20"/>
              </w:rPr>
            </w:pPr>
            <w:r w:rsidRPr="004340C9">
              <w:rPr>
                <w:rFonts w:ascii="Arial" w:hAnsi="Arial" w:cs="Arial"/>
                <w:sz w:val="20"/>
                <w:szCs w:val="20"/>
              </w:rPr>
              <w:t>Regeln der Gesprächsführung</w:t>
            </w:r>
          </w:p>
          <w:p w:rsidR="002D5765" w:rsidRDefault="00CC737D" w:rsidP="00587622">
            <w:pPr>
              <w:pStyle w:val="Listenabsatz"/>
              <w:numPr>
                <w:ilvl w:val="0"/>
                <w:numId w:val="6"/>
              </w:numPr>
              <w:spacing w:after="0" w:line="240" w:lineRule="auto"/>
              <w:rPr>
                <w:rFonts w:ascii="Arial" w:hAnsi="Arial" w:cs="Arial"/>
                <w:sz w:val="20"/>
                <w:szCs w:val="20"/>
              </w:rPr>
            </w:pPr>
            <w:r w:rsidRPr="004340C9">
              <w:rPr>
                <w:rFonts w:ascii="Arial" w:hAnsi="Arial" w:cs="Arial"/>
                <w:sz w:val="20"/>
                <w:szCs w:val="20"/>
              </w:rPr>
              <w:t>Fragetechniken</w:t>
            </w:r>
          </w:p>
          <w:p w:rsidR="00CC737D" w:rsidRPr="000B1E6C" w:rsidRDefault="00CC737D" w:rsidP="00CC737D">
            <w:pPr>
              <w:pStyle w:val="Listenabsatz"/>
              <w:spacing w:after="0" w:line="240" w:lineRule="auto"/>
              <w:ind w:left="360"/>
              <w:rPr>
                <w:rFonts w:ascii="Arial" w:hAnsi="Arial" w:cs="Arial"/>
                <w:sz w:val="20"/>
                <w:szCs w:val="20"/>
              </w:rPr>
            </w:pPr>
          </w:p>
        </w:tc>
      </w:tr>
      <w:tr w:rsidR="002D5765" w:rsidRPr="00677AC1" w:rsidTr="00244DA4">
        <w:trPr>
          <w:trHeight w:val="701"/>
        </w:trPr>
        <w:tc>
          <w:tcPr>
            <w:tcW w:w="1748" w:type="pct"/>
          </w:tcPr>
          <w:p w:rsidR="002D5765" w:rsidRPr="00677AC1" w:rsidRDefault="002D5765" w:rsidP="00244DA4">
            <w:pPr>
              <w:spacing w:after="0"/>
              <w:rPr>
                <w:rFonts w:ascii="Arial" w:hAnsi="Arial" w:cs="Arial"/>
                <w:b/>
                <w:sz w:val="20"/>
                <w:szCs w:val="20"/>
              </w:rPr>
            </w:pPr>
            <w:r w:rsidRPr="00677AC1">
              <w:rPr>
                <w:rFonts w:ascii="Arial" w:hAnsi="Arial" w:cs="Arial"/>
                <w:b/>
                <w:sz w:val="20"/>
                <w:szCs w:val="20"/>
              </w:rPr>
              <w:t>Lern- und Arbeitstechniken:</w:t>
            </w:r>
          </w:p>
          <w:p w:rsidR="002D5765" w:rsidRDefault="00CC737D" w:rsidP="00244DA4">
            <w:pPr>
              <w:spacing w:after="0"/>
              <w:rPr>
                <w:rFonts w:ascii="Arial" w:hAnsi="Arial" w:cs="Arial"/>
                <w:sz w:val="20"/>
                <w:szCs w:val="20"/>
              </w:rPr>
            </w:pPr>
            <w:r>
              <w:rPr>
                <w:rFonts w:ascii="Arial" w:hAnsi="Arial" w:cs="Arial"/>
                <w:sz w:val="20"/>
                <w:szCs w:val="20"/>
              </w:rPr>
              <w:t>Mindmapping</w:t>
            </w:r>
          </w:p>
          <w:p w:rsidR="00CC737D" w:rsidRPr="00677AC1" w:rsidRDefault="00CC737D" w:rsidP="00244DA4">
            <w:pPr>
              <w:spacing w:after="0"/>
              <w:rPr>
                <w:rFonts w:ascii="Arial" w:hAnsi="Arial" w:cs="Arial"/>
                <w:sz w:val="20"/>
                <w:szCs w:val="20"/>
              </w:rPr>
            </w:pPr>
            <w:r>
              <w:rPr>
                <w:rFonts w:ascii="Arial" w:hAnsi="Arial" w:cs="Arial"/>
                <w:sz w:val="20"/>
                <w:szCs w:val="20"/>
              </w:rPr>
              <w:t>Partnerpuzzle</w:t>
            </w:r>
          </w:p>
          <w:p w:rsidR="002D5765" w:rsidRPr="00677AC1" w:rsidRDefault="00CC737D" w:rsidP="00244DA4">
            <w:pPr>
              <w:spacing w:after="0"/>
              <w:rPr>
                <w:rFonts w:ascii="Arial" w:hAnsi="Arial" w:cs="Arial"/>
                <w:sz w:val="20"/>
                <w:szCs w:val="20"/>
              </w:rPr>
            </w:pPr>
            <w:r>
              <w:rPr>
                <w:rFonts w:ascii="Arial" w:hAnsi="Arial" w:cs="Arial"/>
                <w:sz w:val="20"/>
                <w:szCs w:val="20"/>
              </w:rPr>
              <w:t>Rollenspiel</w:t>
            </w: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2D5765"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2D5765" w:rsidRDefault="002D5765" w:rsidP="00244DA4">
            <w:pPr>
              <w:spacing w:after="0"/>
              <w:rPr>
                <w:rFonts w:ascii="Arial" w:hAnsi="Arial" w:cs="Arial"/>
                <w:b/>
                <w:sz w:val="20"/>
                <w:szCs w:val="20"/>
              </w:rPr>
            </w:pPr>
            <w:r w:rsidRPr="00677AC1">
              <w:rPr>
                <w:rFonts w:ascii="Arial" w:hAnsi="Arial" w:cs="Arial"/>
                <w:b/>
                <w:sz w:val="20"/>
                <w:szCs w:val="20"/>
              </w:rPr>
              <w:t>Organisatorische Hinweise:</w:t>
            </w:r>
          </w:p>
          <w:p w:rsidR="00CC737D" w:rsidRPr="004340C9" w:rsidRDefault="00CC737D" w:rsidP="00CC737D">
            <w:pPr>
              <w:rPr>
                <w:rFonts w:ascii="Arial" w:hAnsi="Arial" w:cs="Arial"/>
                <w:sz w:val="20"/>
                <w:szCs w:val="20"/>
              </w:rPr>
            </w:pPr>
            <w:r w:rsidRPr="004340C9">
              <w:rPr>
                <w:rFonts w:ascii="Arial" w:hAnsi="Arial" w:cs="Arial"/>
                <w:sz w:val="20"/>
                <w:szCs w:val="20"/>
              </w:rPr>
              <w:t>Von Vorteil ist für die Durchführung der Rolle</w:t>
            </w:r>
            <w:r w:rsidRPr="004340C9">
              <w:rPr>
                <w:rFonts w:ascii="Arial" w:hAnsi="Arial" w:cs="Arial"/>
                <w:sz w:val="20"/>
                <w:szCs w:val="20"/>
              </w:rPr>
              <w:t>n</w:t>
            </w:r>
            <w:r w:rsidRPr="004340C9">
              <w:rPr>
                <w:rFonts w:ascii="Arial" w:hAnsi="Arial" w:cs="Arial"/>
                <w:sz w:val="20"/>
                <w:szCs w:val="20"/>
              </w:rPr>
              <w:t>spiele die räumliche Gestaltung in Form einer Ladenatmosphäre (manche Schulen haben bspw. Fachräume für den Einzelhandel).</w:t>
            </w:r>
          </w:p>
          <w:p w:rsidR="00CC737D" w:rsidRPr="00677AC1" w:rsidRDefault="00CC737D" w:rsidP="00CC737D">
            <w:pPr>
              <w:spacing w:after="0"/>
              <w:rPr>
                <w:rFonts w:ascii="Arial" w:hAnsi="Arial" w:cs="Arial"/>
                <w:b/>
                <w:sz w:val="20"/>
                <w:szCs w:val="20"/>
              </w:rPr>
            </w:pPr>
            <w:r w:rsidRPr="004340C9">
              <w:rPr>
                <w:rFonts w:ascii="Arial" w:hAnsi="Arial" w:cs="Arial"/>
                <w:sz w:val="20"/>
                <w:szCs w:val="20"/>
              </w:rPr>
              <w:t>Das Filmen der Rollenspiele kann die Beurteilung erleichtern.</w:t>
            </w:r>
          </w:p>
        </w:tc>
      </w:tr>
    </w:tbl>
    <w:p w:rsidR="00A40EBB" w:rsidRDefault="00A40EBB" w:rsidP="00892EC8">
      <w:pPr>
        <w:pStyle w:val="Grundtextfett"/>
        <w:spacing w:line="276" w:lineRule="auto"/>
        <w:rPr>
          <w:rFonts w:ascii="Arial" w:hAnsi="Arial" w:cs="Arial"/>
          <w:sz w:val="20"/>
          <w:szCs w:val="20"/>
        </w:rPr>
      </w:pPr>
    </w:p>
    <w:p w:rsidR="00971F3A" w:rsidRDefault="00971F3A" w:rsidP="00892EC8">
      <w:pPr>
        <w:pStyle w:val="Grundtextfett"/>
        <w:spacing w:line="276" w:lineRule="auto"/>
        <w:rPr>
          <w:rFonts w:ascii="Arial" w:hAnsi="Arial" w:cs="Arial"/>
          <w:sz w:val="20"/>
          <w:szCs w:val="20"/>
        </w:rPr>
        <w:sectPr w:rsidR="00971F3A" w:rsidSect="00D713D7">
          <w:pgSz w:w="16838" w:h="11906" w:orient="landscape"/>
          <w:pgMar w:top="1417" w:right="1417" w:bottom="1417"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71F3A" w:rsidRPr="00677AC1" w:rsidTr="00244DA4">
        <w:tc>
          <w:tcPr>
            <w:tcW w:w="5000" w:type="pct"/>
            <w:gridSpan w:val="4"/>
          </w:tcPr>
          <w:p w:rsidR="00971F3A" w:rsidRPr="00677AC1" w:rsidRDefault="00971F3A" w:rsidP="00244DA4">
            <w:pPr>
              <w:pStyle w:val="Grundtextfett"/>
              <w:spacing w:line="276" w:lineRule="auto"/>
              <w:rPr>
                <w:rFonts w:ascii="Arial" w:hAnsi="Arial" w:cs="Arial"/>
                <w:b/>
                <w:sz w:val="20"/>
                <w:szCs w:val="20"/>
              </w:rPr>
            </w:pPr>
            <w:r>
              <w:rPr>
                <w:rFonts w:ascii="Arial" w:hAnsi="Arial" w:cs="Arial"/>
                <w:b/>
                <w:sz w:val="20"/>
                <w:szCs w:val="20"/>
              </w:rPr>
              <w:lastRenderedPageBreak/>
              <w:t>Lernfeld 7</w:t>
            </w:r>
            <w:r w:rsidRPr="00677AC1">
              <w:rPr>
                <w:rFonts w:ascii="Arial" w:hAnsi="Arial" w:cs="Arial"/>
                <w:b/>
                <w:sz w:val="20"/>
                <w:szCs w:val="20"/>
              </w:rPr>
              <w:t xml:space="preserve">: </w:t>
            </w:r>
            <w:r>
              <w:rPr>
                <w:rFonts w:ascii="Arial" w:hAnsi="Arial" w:cs="Arial"/>
                <w:b/>
                <w:sz w:val="20"/>
                <w:szCs w:val="20"/>
              </w:rPr>
              <w:t>Gesprächssituationen gestalten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677AC1">
              <w:rPr>
                <w:rFonts w:ascii="Arial" w:hAnsi="Arial" w:cs="Arial"/>
                <w:b/>
                <w:sz w:val="20"/>
                <w:szCs w:val="20"/>
              </w:rPr>
              <w:t>0 Stunden)</w:t>
            </w:r>
          </w:p>
        </w:tc>
      </w:tr>
      <w:tr w:rsidR="00971F3A" w:rsidRPr="00677AC1" w:rsidTr="00244DA4">
        <w:tc>
          <w:tcPr>
            <w:tcW w:w="5000" w:type="pct"/>
            <w:gridSpan w:val="4"/>
          </w:tcPr>
          <w:p w:rsidR="00971F3A" w:rsidRPr="00677AC1" w:rsidRDefault="00971F3A" w:rsidP="00244DA4">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971F3A" w:rsidRPr="00083047" w:rsidRDefault="00971F3A" w:rsidP="00244DA4">
            <w:pPr>
              <w:rPr>
                <w:rFonts w:ascii="Arial" w:hAnsi="Arial" w:cs="Arial"/>
                <w:b/>
                <w:sz w:val="20"/>
                <w:szCs w:val="20"/>
              </w:rPr>
            </w:pPr>
            <w:r w:rsidRPr="00083047">
              <w:rPr>
                <w:rFonts w:ascii="Arial" w:hAnsi="Arial" w:cs="Arial"/>
                <w:b/>
                <w:sz w:val="20"/>
                <w:szCs w:val="20"/>
              </w:rPr>
              <w:t>Die Schülerinnen und Schüler besitzen die Kompetenz, in Gesprächssituationen mit Geschäftspartnern angemessen und sachgerecht zu handeln.</w:t>
            </w:r>
          </w:p>
          <w:p w:rsidR="00971F3A" w:rsidRPr="004340C9" w:rsidRDefault="00971F3A" w:rsidP="00971F3A">
            <w:pPr>
              <w:rPr>
                <w:rFonts w:ascii="Arial" w:hAnsi="Arial" w:cs="Arial"/>
                <w:sz w:val="20"/>
                <w:szCs w:val="20"/>
              </w:rPr>
            </w:pPr>
            <w:r w:rsidRPr="004340C9">
              <w:rPr>
                <w:rFonts w:ascii="Arial" w:hAnsi="Arial" w:cs="Arial"/>
                <w:sz w:val="20"/>
                <w:szCs w:val="20"/>
              </w:rPr>
              <w:t>Für einen verständnisvollen Umgang mit Geschäftspartnern entwickeln sie Strategien zur Konfliktbewältigung und -vermeidung. Sie berücksichtigen dabei die Wirkung der eigenen Persönlichkeit. Sie sind sich ihrer emotionalen Reaktionstendenz bewusst und passen diese bei Bedarf zielorientiert an.</w:t>
            </w:r>
          </w:p>
          <w:p w:rsidR="00971F3A" w:rsidRPr="002D5765" w:rsidRDefault="00971F3A" w:rsidP="00971F3A">
            <w:pPr>
              <w:rPr>
                <w:rFonts w:ascii="Arial" w:hAnsi="Arial" w:cs="Arial"/>
                <w:sz w:val="20"/>
                <w:szCs w:val="20"/>
              </w:rPr>
            </w:pPr>
            <w:r w:rsidRPr="004340C9">
              <w:rPr>
                <w:rFonts w:ascii="Arial" w:hAnsi="Arial" w:cs="Arial"/>
                <w:sz w:val="20"/>
                <w:szCs w:val="20"/>
              </w:rPr>
              <w:t>Sie erkennen Konfliktursachen in der Kommunikation und führen Konfliktgespräche (Eisbergmodell, Gewaltfreie Kommunikation). Die Schülerinnen und Schüler wenden Strategien zur Lösung von möglichen Konfli</w:t>
            </w:r>
            <w:r>
              <w:rPr>
                <w:rFonts w:ascii="Arial" w:hAnsi="Arial" w:cs="Arial"/>
                <w:sz w:val="20"/>
                <w:szCs w:val="20"/>
              </w:rPr>
              <w:t>kten in Gesprächssituationen an</w:t>
            </w:r>
            <w:r w:rsidRPr="00083047">
              <w:rPr>
                <w:rFonts w:ascii="Arial" w:hAnsi="Arial" w:cs="Arial"/>
                <w:sz w:val="20"/>
                <w:szCs w:val="20"/>
              </w:rPr>
              <w:t>.</w:t>
            </w:r>
          </w:p>
        </w:tc>
      </w:tr>
      <w:tr w:rsidR="00971F3A" w:rsidRPr="00677AC1" w:rsidTr="00244DA4">
        <w:trPr>
          <w:trHeight w:val="397"/>
        </w:trPr>
        <w:tc>
          <w:tcPr>
            <w:tcW w:w="5000" w:type="pct"/>
            <w:gridSpan w:val="4"/>
            <w:vAlign w:val="center"/>
          </w:tcPr>
          <w:p w:rsidR="00971F3A" w:rsidRPr="00677AC1" w:rsidRDefault="00971F3A" w:rsidP="00244DA4">
            <w:pPr>
              <w:spacing w:after="0"/>
              <w:rPr>
                <w:rFonts w:ascii="Arial" w:hAnsi="Arial" w:cs="Arial"/>
                <w:sz w:val="20"/>
                <w:szCs w:val="20"/>
              </w:rPr>
            </w:pPr>
            <w:r>
              <w:rPr>
                <w:rFonts w:ascii="Arial" w:hAnsi="Arial" w:cs="Arial"/>
                <w:b/>
                <w:sz w:val="20"/>
                <w:szCs w:val="20"/>
              </w:rPr>
              <w:t>Lernsituation 4</w:t>
            </w:r>
            <w:r w:rsidRPr="00677AC1">
              <w:rPr>
                <w:rFonts w:ascii="Arial" w:hAnsi="Arial" w:cs="Arial"/>
                <w:b/>
                <w:sz w:val="20"/>
                <w:szCs w:val="20"/>
              </w:rPr>
              <w:t>:</w:t>
            </w:r>
            <w:r w:rsidRPr="00677AC1">
              <w:rPr>
                <w:rFonts w:ascii="Arial" w:hAnsi="Arial" w:cs="Arial"/>
                <w:sz w:val="20"/>
                <w:szCs w:val="20"/>
              </w:rPr>
              <w:t xml:space="preserve"> </w:t>
            </w:r>
            <w:r w:rsidR="00416F1D">
              <w:rPr>
                <w:rFonts w:ascii="Arial" w:hAnsi="Arial" w:cs="Arial"/>
                <w:sz w:val="20"/>
                <w:szCs w:val="20"/>
              </w:rPr>
              <w:t>Strategien zur Konfliktbewältigung und –vermeidung entwick</w:t>
            </w:r>
            <w:r w:rsidR="00244DA4">
              <w:rPr>
                <w:rFonts w:ascii="Arial" w:hAnsi="Arial" w:cs="Arial"/>
                <w:sz w:val="20"/>
                <w:szCs w:val="20"/>
              </w:rPr>
              <w:t>el</w:t>
            </w:r>
            <w:r w:rsidR="00416F1D">
              <w:rPr>
                <w:rFonts w:ascii="Arial" w:hAnsi="Arial" w:cs="Arial"/>
                <w:sz w:val="20"/>
                <w:szCs w:val="20"/>
              </w:rPr>
              <w:t>n</w:t>
            </w:r>
          </w:p>
        </w:tc>
      </w:tr>
      <w:tr w:rsidR="00971F3A" w:rsidRPr="00677AC1" w:rsidTr="00244DA4">
        <w:tc>
          <w:tcPr>
            <w:tcW w:w="2396" w:type="pct"/>
            <w:gridSpan w:val="2"/>
          </w:tcPr>
          <w:p w:rsidR="00971F3A" w:rsidRPr="00677AC1" w:rsidRDefault="00971F3A" w:rsidP="00244DA4">
            <w:pPr>
              <w:spacing w:after="80"/>
              <w:rPr>
                <w:rFonts w:ascii="Arial" w:hAnsi="Arial" w:cs="Arial"/>
                <w:b/>
                <w:sz w:val="20"/>
                <w:szCs w:val="20"/>
              </w:rPr>
            </w:pPr>
            <w:r w:rsidRPr="00677AC1">
              <w:rPr>
                <w:rFonts w:ascii="Arial" w:hAnsi="Arial" w:cs="Arial"/>
                <w:b/>
                <w:sz w:val="20"/>
                <w:szCs w:val="20"/>
              </w:rPr>
              <w:t xml:space="preserve">Einstiegsszenario: </w:t>
            </w:r>
          </w:p>
          <w:p w:rsidR="00971F3A" w:rsidRPr="00240DB0" w:rsidRDefault="00416F1D" w:rsidP="00244DA4">
            <w:pPr>
              <w:rPr>
                <w:rFonts w:ascii="Arial" w:hAnsi="Arial" w:cs="Arial"/>
                <w:sz w:val="20"/>
                <w:szCs w:val="20"/>
              </w:rPr>
            </w:pPr>
            <w:r w:rsidRPr="004340C9">
              <w:rPr>
                <w:rFonts w:ascii="Arial" w:hAnsi="Arial" w:cs="Arial"/>
                <w:color w:val="000000"/>
                <w:sz w:val="20"/>
                <w:szCs w:val="20"/>
              </w:rPr>
              <w:t>Der Auszubildende erlebt eine Konfliktsituation eines anderen Auszubilde</w:t>
            </w:r>
            <w:r w:rsidRPr="004340C9">
              <w:rPr>
                <w:rFonts w:ascii="Arial" w:hAnsi="Arial" w:cs="Arial"/>
                <w:color w:val="000000"/>
                <w:sz w:val="20"/>
                <w:szCs w:val="20"/>
              </w:rPr>
              <w:t>n</w:t>
            </w:r>
            <w:r w:rsidRPr="004340C9">
              <w:rPr>
                <w:rFonts w:ascii="Arial" w:hAnsi="Arial" w:cs="Arial"/>
                <w:color w:val="000000"/>
                <w:sz w:val="20"/>
                <w:szCs w:val="20"/>
              </w:rPr>
              <w:t>den mit einem Kunden. Der Konflikt wird in der Situation nicht gelöst</w:t>
            </w:r>
            <w:r w:rsidR="00971F3A" w:rsidRPr="00083047">
              <w:rPr>
                <w:rFonts w:ascii="Arial" w:hAnsi="Arial" w:cs="Arial"/>
                <w:sz w:val="20"/>
                <w:szCs w:val="20"/>
              </w:rPr>
              <w:t>.</w:t>
            </w:r>
          </w:p>
        </w:tc>
        <w:tc>
          <w:tcPr>
            <w:tcW w:w="2604" w:type="pct"/>
            <w:gridSpan w:val="2"/>
          </w:tcPr>
          <w:p w:rsidR="00971F3A" w:rsidRPr="00677AC1" w:rsidRDefault="00971F3A" w:rsidP="00244DA4">
            <w:pPr>
              <w:spacing w:after="80"/>
              <w:rPr>
                <w:rFonts w:ascii="Arial" w:hAnsi="Arial" w:cs="Arial"/>
                <w:b/>
                <w:sz w:val="20"/>
                <w:szCs w:val="20"/>
              </w:rPr>
            </w:pPr>
            <w:r w:rsidRPr="00677AC1">
              <w:rPr>
                <w:rFonts w:ascii="Arial" w:hAnsi="Arial" w:cs="Arial"/>
                <w:b/>
                <w:sz w:val="20"/>
                <w:szCs w:val="20"/>
              </w:rPr>
              <w:t>Handlungsprodukte:</w:t>
            </w:r>
          </w:p>
          <w:p w:rsidR="00416F1D" w:rsidRPr="004340C9" w:rsidRDefault="00416F1D" w:rsidP="00587622">
            <w:pPr>
              <w:pStyle w:val="Listenabsatz"/>
              <w:numPr>
                <w:ilvl w:val="0"/>
                <w:numId w:val="4"/>
              </w:numPr>
              <w:autoSpaceDE w:val="0"/>
              <w:autoSpaceDN w:val="0"/>
              <w:adjustRightInd w:val="0"/>
              <w:spacing w:after="0" w:line="240" w:lineRule="auto"/>
              <w:rPr>
                <w:rFonts w:ascii="Arial" w:hAnsi="Arial" w:cs="Arial"/>
                <w:sz w:val="20"/>
                <w:szCs w:val="20"/>
              </w:rPr>
            </w:pPr>
            <w:r w:rsidRPr="004340C9">
              <w:rPr>
                <w:rFonts w:ascii="Arial" w:hAnsi="Arial" w:cs="Arial"/>
                <w:sz w:val="20"/>
                <w:szCs w:val="20"/>
              </w:rPr>
              <w:t>Übersicht über Ursachen/Anzeichen von Konflikten in einer konkreten Situat</w:t>
            </w:r>
            <w:r w:rsidRPr="004340C9">
              <w:rPr>
                <w:rFonts w:ascii="Arial" w:hAnsi="Arial" w:cs="Arial"/>
                <w:sz w:val="20"/>
                <w:szCs w:val="20"/>
              </w:rPr>
              <w:t>i</w:t>
            </w:r>
            <w:r w:rsidRPr="004340C9">
              <w:rPr>
                <w:rFonts w:ascii="Arial" w:hAnsi="Arial" w:cs="Arial"/>
                <w:sz w:val="20"/>
                <w:szCs w:val="20"/>
              </w:rPr>
              <w:t>on</w:t>
            </w:r>
          </w:p>
          <w:p w:rsidR="00416F1D" w:rsidRDefault="00416F1D" w:rsidP="00587622">
            <w:pPr>
              <w:pStyle w:val="Listenabsatz"/>
              <w:numPr>
                <w:ilvl w:val="0"/>
                <w:numId w:val="4"/>
              </w:numPr>
              <w:autoSpaceDE w:val="0"/>
              <w:autoSpaceDN w:val="0"/>
              <w:adjustRightInd w:val="0"/>
              <w:spacing w:after="0" w:line="240" w:lineRule="auto"/>
              <w:rPr>
                <w:rFonts w:ascii="Arial" w:hAnsi="Arial" w:cs="Arial"/>
                <w:sz w:val="20"/>
                <w:szCs w:val="20"/>
              </w:rPr>
            </w:pPr>
            <w:r w:rsidRPr="004340C9">
              <w:rPr>
                <w:rFonts w:ascii="Arial" w:hAnsi="Arial" w:cs="Arial"/>
                <w:sz w:val="20"/>
                <w:szCs w:val="20"/>
              </w:rPr>
              <w:t>Checkliste zur Vermeidung von Konflikten</w:t>
            </w:r>
          </w:p>
          <w:p w:rsidR="00416F1D" w:rsidRPr="004340C9" w:rsidRDefault="00416F1D" w:rsidP="00587622">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Kundengespräche (Rollenspiele)</w:t>
            </w:r>
          </w:p>
          <w:p w:rsidR="00971F3A" w:rsidRPr="00543820" w:rsidRDefault="00971F3A" w:rsidP="00416F1D">
            <w:pPr>
              <w:pStyle w:val="Listenabsatz"/>
              <w:spacing w:after="0"/>
              <w:ind w:left="284"/>
              <w:rPr>
                <w:rFonts w:ascii="Arial" w:hAnsi="Arial" w:cs="Arial"/>
                <w:sz w:val="20"/>
                <w:szCs w:val="20"/>
              </w:rPr>
            </w:pPr>
          </w:p>
        </w:tc>
      </w:tr>
      <w:tr w:rsidR="00971F3A" w:rsidRPr="00677AC1" w:rsidTr="00244DA4">
        <w:tc>
          <w:tcPr>
            <w:tcW w:w="2396" w:type="pct"/>
            <w:gridSpan w:val="2"/>
          </w:tcPr>
          <w:p w:rsidR="00971F3A" w:rsidRPr="00677AC1" w:rsidRDefault="00971F3A" w:rsidP="00244DA4">
            <w:pPr>
              <w:spacing w:after="80"/>
              <w:rPr>
                <w:rFonts w:ascii="Arial" w:hAnsi="Arial" w:cs="Arial"/>
                <w:b/>
                <w:sz w:val="20"/>
                <w:szCs w:val="20"/>
              </w:rPr>
            </w:pPr>
            <w:r w:rsidRPr="00677AC1">
              <w:rPr>
                <w:rFonts w:ascii="Arial" w:hAnsi="Arial" w:cs="Arial"/>
                <w:b/>
                <w:sz w:val="20"/>
                <w:szCs w:val="20"/>
              </w:rPr>
              <w:t>Wesentliche Kompetenzen:</w:t>
            </w:r>
          </w:p>
          <w:p w:rsidR="00971F3A" w:rsidRPr="00677AC1" w:rsidRDefault="00971F3A" w:rsidP="00244DA4">
            <w:pPr>
              <w:spacing w:after="0"/>
              <w:rPr>
                <w:rFonts w:ascii="Arial" w:hAnsi="Arial" w:cs="Arial"/>
                <w:b/>
                <w:sz w:val="20"/>
                <w:szCs w:val="20"/>
              </w:rPr>
            </w:pPr>
            <w:r w:rsidRPr="00677AC1">
              <w:rPr>
                <w:rFonts w:ascii="Arial" w:hAnsi="Arial" w:cs="Arial"/>
                <w:b/>
                <w:sz w:val="20"/>
                <w:szCs w:val="20"/>
              </w:rPr>
              <w:t>Die Schülerinnen und Schüler</w:t>
            </w:r>
          </w:p>
          <w:p w:rsidR="00416F1D" w:rsidRPr="004340C9" w:rsidRDefault="00416F1D" w:rsidP="00416F1D">
            <w:pPr>
              <w:numPr>
                <w:ilvl w:val="0"/>
                <w:numId w:val="2"/>
              </w:numPr>
              <w:spacing w:after="0" w:line="240" w:lineRule="auto"/>
              <w:rPr>
                <w:rFonts w:ascii="Arial" w:hAnsi="Arial" w:cs="Arial"/>
                <w:sz w:val="20"/>
                <w:szCs w:val="20"/>
              </w:rPr>
            </w:pPr>
            <w:r w:rsidRPr="004340C9">
              <w:rPr>
                <w:rFonts w:ascii="Arial" w:hAnsi="Arial" w:cs="Arial"/>
                <w:sz w:val="20"/>
                <w:szCs w:val="20"/>
              </w:rPr>
              <w:t>arbeiten die Ursachen und Anzeichen aus einer konkreten Konfliktsitu</w:t>
            </w:r>
            <w:r w:rsidRPr="004340C9">
              <w:rPr>
                <w:rFonts w:ascii="Arial" w:hAnsi="Arial" w:cs="Arial"/>
                <w:sz w:val="20"/>
                <w:szCs w:val="20"/>
              </w:rPr>
              <w:t>a</w:t>
            </w:r>
            <w:r w:rsidRPr="004340C9">
              <w:rPr>
                <w:rFonts w:ascii="Arial" w:hAnsi="Arial" w:cs="Arial"/>
                <w:sz w:val="20"/>
                <w:szCs w:val="20"/>
              </w:rPr>
              <w:t>tion heraus.</w:t>
            </w:r>
          </w:p>
          <w:p w:rsidR="00416F1D" w:rsidRPr="004340C9" w:rsidRDefault="00416F1D" w:rsidP="00416F1D">
            <w:pPr>
              <w:numPr>
                <w:ilvl w:val="0"/>
                <w:numId w:val="2"/>
              </w:numPr>
              <w:spacing w:after="0" w:line="240" w:lineRule="auto"/>
              <w:rPr>
                <w:rFonts w:ascii="Arial" w:hAnsi="Arial" w:cs="Arial"/>
                <w:sz w:val="20"/>
                <w:szCs w:val="20"/>
              </w:rPr>
            </w:pPr>
            <w:r w:rsidRPr="004340C9">
              <w:rPr>
                <w:rFonts w:ascii="Arial" w:hAnsi="Arial" w:cs="Arial"/>
                <w:sz w:val="20"/>
                <w:szCs w:val="20"/>
              </w:rPr>
              <w:t>entwickeln Strategien zur Konfliktvermeidung.</w:t>
            </w:r>
          </w:p>
          <w:p w:rsidR="00416F1D" w:rsidRPr="004340C9" w:rsidRDefault="00416F1D" w:rsidP="00416F1D">
            <w:pPr>
              <w:numPr>
                <w:ilvl w:val="0"/>
                <w:numId w:val="2"/>
              </w:numPr>
              <w:spacing w:after="0" w:line="240" w:lineRule="auto"/>
              <w:rPr>
                <w:rFonts w:ascii="Arial" w:hAnsi="Arial" w:cs="Arial"/>
                <w:sz w:val="20"/>
                <w:szCs w:val="20"/>
              </w:rPr>
            </w:pPr>
            <w:r w:rsidRPr="004340C9">
              <w:rPr>
                <w:rFonts w:ascii="Arial" w:hAnsi="Arial" w:cs="Arial"/>
                <w:sz w:val="20"/>
                <w:szCs w:val="20"/>
              </w:rPr>
              <w:t>wenden Strategien zur Konfliktvermeidung in Gesprächssituationen an.</w:t>
            </w:r>
          </w:p>
          <w:p w:rsidR="00416F1D" w:rsidRPr="004340C9" w:rsidRDefault="00416F1D" w:rsidP="00416F1D">
            <w:pPr>
              <w:numPr>
                <w:ilvl w:val="0"/>
                <w:numId w:val="2"/>
              </w:numPr>
              <w:spacing w:after="0" w:line="240" w:lineRule="auto"/>
              <w:rPr>
                <w:rFonts w:ascii="Arial" w:hAnsi="Arial" w:cs="Arial"/>
                <w:sz w:val="20"/>
                <w:szCs w:val="20"/>
              </w:rPr>
            </w:pPr>
            <w:r w:rsidRPr="004340C9">
              <w:rPr>
                <w:rFonts w:ascii="Arial" w:hAnsi="Arial" w:cs="Arial"/>
                <w:sz w:val="20"/>
                <w:szCs w:val="20"/>
              </w:rPr>
              <w:t>setzen das Konzept der Gewaltfreien Kommunikation in Konfliktsituation ein.</w:t>
            </w:r>
          </w:p>
          <w:p w:rsidR="00971F3A" w:rsidRPr="00267E77" w:rsidRDefault="00416F1D" w:rsidP="00416F1D">
            <w:pPr>
              <w:numPr>
                <w:ilvl w:val="0"/>
                <w:numId w:val="2"/>
              </w:numPr>
              <w:spacing w:after="0"/>
              <w:rPr>
                <w:rFonts w:ascii="Arial" w:hAnsi="Arial" w:cs="Arial"/>
                <w:sz w:val="20"/>
                <w:szCs w:val="20"/>
              </w:rPr>
            </w:pPr>
            <w:r w:rsidRPr="004340C9">
              <w:rPr>
                <w:rFonts w:ascii="Arial" w:hAnsi="Arial" w:cs="Arial"/>
                <w:sz w:val="20"/>
                <w:szCs w:val="20"/>
              </w:rPr>
              <w:t>entwickeln ein Gespür für die Wirkung ihrer eigenen Persönlichkeit</w:t>
            </w:r>
            <w:r>
              <w:rPr>
                <w:rFonts w:ascii="Arial" w:hAnsi="Arial" w:cs="Arial"/>
                <w:sz w:val="20"/>
                <w:szCs w:val="20"/>
              </w:rPr>
              <w:t>.</w:t>
            </w:r>
            <w:r w:rsidR="00971F3A">
              <w:rPr>
                <w:rFonts w:ascii="Arial" w:hAnsi="Arial" w:cs="Arial"/>
                <w:sz w:val="20"/>
                <w:szCs w:val="20"/>
              </w:rPr>
              <w:t xml:space="preserve"> </w:t>
            </w:r>
          </w:p>
        </w:tc>
        <w:tc>
          <w:tcPr>
            <w:tcW w:w="2604" w:type="pct"/>
            <w:gridSpan w:val="2"/>
          </w:tcPr>
          <w:p w:rsidR="00971F3A" w:rsidRDefault="00971F3A" w:rsidP="00244DA4">
            <w:pPr>
              <w:spacing w:after="80"/>
              <w:rPr>
                <w:rFonts w:ascii="Arial" w:hAnsi="Arial" w:cs="Arial"/>
                <w:b/>
                <w:sz w:val="20"/>
                <w:szCs w:val="20"/>
              </w:rPr>
            </w:pPr>
            <w:r w:rsidRPr="00677AC1">
              <w:rPr>
                <w:rFonts w:ascii="Arial" w:hAnsi="Arial" w:cs="Arial"/>
                <w:b/>
                <w:sz w:val="20"/>
                <w:szCs w:val="20"/>
              </w:rPr>
              <w:t>Konkretisierung der Inhalte:</w:t>
            </w:r>
          </w:p>
          <w:p w:rsidR="00416F1D" w:rsidRPr="004340C9" w:rsidRDefault="00416F1D" w:rsidP="00587622">
            <w:pPr>
              <w:pStyle w:val="Listenabsatz"/>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w:t>
            </w:r>
            <w:r w:rsidRPr="004340C9">
              <w:rPr>
                <w:rFonts w:ascii="Arial" w:hAnsi="Arial" w:cs="Arial"/>
                <w:color w:val="000000"/>
                <w:sz w:val="20"/>
                <w:szCs w:val="20"/>
              </w:rPr>
              <w:t>ach- und beziehungsbezogene Ursachen von Konflikten</w:t>
            </w:r>
          </w:p>
          <w:p w:rsidR="00416F1D" w:rsidRDefault="00416F1D" w:rsidP="00587622">
            <w:pPr>
              <w:pStyle w:val="Listenabsatz"/>
              <w:numPr>
                <w:ilvl w:val="0"/>
                <w:numId w:val="4"/>
              </w:numPr>
              <w:autoSpaceDE w:val="0"/>
              <w:autoSpaceDN w:val="0"/>
              <w:adjustRightInd w:val="0"/>
              <w:spacing w:after="0" w:line="240" w:lineRule="auto"/>
              <w:rPr>
                <w:rFonts w:ascii="Arial" w:hAnsi="Arial" w:cs="Arial"/>
                <w:color w:val="000000"/>
                <w:sz w:val="20"/>
                <w:szCs w:val="20"/>
              </w:rPr>
            </w:pPr>
            <w:r w:rsidRPr="004340C9">
              <w:rPr>
                <w:rFonts w:ascii="Arial" w:hAnsi="Arial" w:cs="Arial"/>
                <w:color w:val="000000"/>
                <w:sz w:val="20"/>
                <w:szCs w:val="20"/>
              </w:rPr>
              <w:t>Anzeichen von Konflikten</w:t>
            </w:r>
          </w:p>
          <w:p w:rsidR="00416F1D" w:rsidRPr="004340C9" w:rsidRDefault="00416F1D" w:rsidP="00587622">
            <w:pPr>
              <w:pStyle w:val="Listenabsatz"/>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Strategien zur Konfliktvermeidung und -bewältigung</w:t>
            </w:r>
          </w:p>
          <w:p w:rsidR="00971F3A" w:rsidRPr="000B1E6C" w:rsidRDefault="00971F3A" w:rsidP="00416F1D">
            <w:pPr>
              <w:pStyle w:val="Listenabsatz"/>
              <w:spacing w:after="0" w:line="240" w:lineRule="auto"/>
              <w:ind w:left="360"/>
              <w:rPr>
                <w:rFonts w:ascii="Arial" w:hAnsi="Arial" w:cs="Arial"/>
                <w:sz w:val="20"/>
                <w:szCs w:val="20"/>
              </w:rPr>
            </w:pPr>
          </w:p>
        </w:tc>
      </w:tr>
      <w:tr w:rsidR="00971F3A" w:rsidRPr="00677AC1" w:rsidTr="00244DA4">
        <w:trPr>
          <w:trHeight w:val="701"/>
        </w:trPr>
        <w:tc>
          <w:tcPr>
            <w:tcW w:w="1748" w:type="pct"/>
          </w:tcPr>
          <w:p w:rsidR="00971F3A" w:rsidRPr="00677AC1" w:rsidRDefault="00971F3A" w:rsidP="00244DA4">
            <w:pPr>
              <w:spacing w:after="0"/>
              <w:rPr>
                <w:rFonts w:ascii="Arial" w:hAnsi="Arial" w:cs="Arial"/>
                <w:b/>
                <w:sz w:val="20"/>
                <w:szCs w:val="20"/>
              </w:rPr>
            </w:pPr>
            <w:r w:rsidRPr="00677AC1">
              <w:rPr>
                <w:rFonts w:ascii="Arial" w:hAnsi="Arial" w:cs="Arial"/>
                <w:b/>
                <w:sz w:val="20"/>
                <w:szCs w:val="20"/>
              </w:rPr>
              <w:t>Lern- und Arbeitstechniken:</w:t>
            </w:r>
          </w:p>
          <w:p w:rsidR="00971F3A" w:rsidRPr="00677AC1" w:rsidRDefault="00971F3A" w:rsidP="00244DA4">
            <w:pPr>
              <w:spacing w:after="0"/>
              <w:rPr>
                <w:rFonts w:ascii="Arial" w:hAnsi="Arial" w:cs="Arial"/>
                <w:sz w:val="20"/>
                <w:szCs w:val="20"/>
              </w:rPr>
            </w:pPr>
            <w:r>
              <w:rPr>
                <w:rFonts w:ascii="Arial" w:hAnsi="Arial" w:cs="Arial"/>
                <w:sz w:val="20"/>
                <w:szCs w:val="20"/>
              </w:rPr>
              <w:t>Rollenspiel</w:t>
            </w:r>
            <w:r w:rsidR="00416F1D">
              <w:rPr>
                <w:rFonts w:ascii="Arial" w:hAnsi="Arial" w:cs="Arial"/>
                <w:sz w:val="20"/>
                <w:szCs w:val="20"/>
              </w:rPr>
              <w:t>e</w:t>
            </w: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71F3A"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71F3A" w:rsidRDefault="00971F3A" w:rsidP="00244DA4">
            <w:pPr>
              <w:spacing w:after="0"/>
              <w:rPr>
                <w:rFonts w:ascii="Arial" w:hAnsi="Arial" w:cs="Arial"/>
                <w:b/>
                <w:sz w:val="20"/>
                <w:szCs w:val="20"/>
              </w:rPr>
            </w:pPr>
            <w:r w:rsidRPr="00677AC1">
              <w:rPr>
                <w:rFonts w:ascii="Arial" w:hAnsi="Arial" w:cs="Arial"/>
                <w:b/>
                <w:sz w:val="20"/>
                <w:szCs w:val="20"/>
              </w:rPr>
              <w:t>Organisatorische Hinweise:</w:t>
            </w:r>
          </w:p>
          <w:p w:rsidR="00971F3A" w:rsidRPr="004340C9" w:rsidRDefault="00971F3A" w:rsidP="00244DA4">
            <w:pPr>
              <w:rPr>
                <w:rFonts w:ascii="Arial" w:hAnsi="Arial" w:cs="Arial"/>
                <w:sz w:val="20"/>
                <w:szCs w:val="20"/>
              </w:rPr>
            </w:pPr>
            <w:r w:rsidRPr="004340C9">
              <w:rPr>
                <w:rFonts w:ascii="Arial" w:hAnsi="Arial" w:cs="Arial"/>
                <w:sz w:val="20"/>
                <w:szCs w:val="20"/>
              </w:rPr>
              <w:t>Von Vorteil ist für die Durchführung der Rolle</w:t>
            </w:r>
            <w:r w:rsidRPr="004340C9">
              <w:rPr>
                <w:rFonts w:ascii="Arial" w:hAnsi="Arial" w:cs="Arial"/>
                <w:sz w:val="20"/>
                <w:szCs w:val="20"/>
              </w:rPr>
              <w:t>n</w:t>
            </w:r>
            <w:r w:rsidRPr="004340C9">
              <w:rPr>
                <w:rFonts w:ascii="Arial" w:hAnsi="Arial" w:cs="Arial"/>
                <w:sz w:val="20"/>
                <w:szCs w:val="20"/>
              </w:rPr>
              <w:t>spiele die räumliche Gestaltung in Form einer Ladenatmosphäre (manche Schulen haben bspw. Fachräume für den Einzelhandel).</w:t>
            </w:r>
          </w:p>
          <w:p w:rsidR="00971F3A" w:rsidRPr="00677AC1" w:rsidRDefault="00971F3A" w:rsidP="00244DA4">
            <w:pPr>
              <w:spacing w:after="0"/>
              <w:rPr>
                <w:rFonts w:ascii="Arial" w:hAnsi="Arial" w:cs="Arial"/>
                <w:b/>
                <w:sz w:val="20"/>
                <w:szCs w:val="20"/>
              </w:rPr>
            </w:pPr>
            <w:r w:rsidRPr="004340C9">
              <w:rPr>
                <w:rFonts w:ascii="Arial" w:hAnsi="Arial" w:cs="Arial"/>
                <w:sz w:val="20"/>
                <w:szCs w:val="20"/>
              </w:rPr>
              <w:t>Das Filmen der Rollenspiele kann die Beurteilung erleichtern.</w:t>
            </w:r>
          </w:p>
        </w:tc>
      </w:tr>
    </w:tbl>
    <w:p w:rsidR="00C42FC6" w:rsidRDefault="00C42FC6" w:rsidP="00892EC8">
      <w:pPr>
        <w:pStyle w:val="Grundtextfett"/>
        <w:spacing w:line="276" w:lineRule="auto"/>
        <w:rPr>
          <w:rFonts w:ascii="Arial" w:hAnsi="Arial" w:cs="Arial"/>
          <w:sz w:val="20"/>
          <w:szCs w:val="20"/>
        </w:rPr>
        <w:sectPr w:rsidR="00C42FC6" w:rsidSect="00D713D7">
          <w:pgSz w:w="16838" w:h="11906" w:orient="landscape"/>
          <w:pgMar w:top="1417" w:right="1417" w:bottom="1417" w:left="1134" w:header="708" w:footer="708" w:gutter="0"/>
          <w:cols w:space="708"/>
          <w:docGrid w:linePitch="360"/>
        </w:sect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0"/>
        <w:gridCol w:w="1894"/>
        <w:gridCol w:w="2961"/>
        <w:gridCol w:w="4650"/>
      </w:tblGrid>
      <w:tr w:rsidR="00C42FC6" w:rsidRPr="00677AC1" w:rsidTr="002423F2">
        <w:trPr>
          <w:trHeight w:val="275"/>
        </w:trPr>
        <w:tc>
          <w:tcPr>
            <w:tcW w:w="5000" w:type="pct"/>
            <w:gridSpan w:val="4"/>
          </w:tcPr>
          <w:p w:rsidR="00C42FC6" w:rsidRPr="00677AC1" w:rsidRDefault="00C42FC6" w:rsidP="00244DA4">
            <w:pPr>
              <w:pStyle w:val="Grundtextfett"/>
              <w:spacing w:line="276" w:lineRule="auto"/>
              <w:rPr>
                <w:rFonts w:ascii="Arial" w:hAnsi="Arial" w:cs="Arial"/>
                <w:b/>
                <w:sz w:val="20"/>
                <w:szCs w:val="20"/>
              </w:rPr>
            </w:pPr>
            <w:r>
              <w:rPr>
                <w:rFonts w:ascii="Arial" w:hAnsi="Arial" w:cs="Arial"/>
                <w:b/>
                <w:sz w:val="20"/>
                <w:szCs w:val="20"/>
              </w:rPr>
              <w:lastRenderedPageBreak/>
              <w:t>Lernfeld 7</w:t>
            </w:r>
            <w:r w:rsidRPr="00677AC1">
              <w:rPr>
                <w:rFonts w:ascii="Arial" w:hAnsi="Arial" w:cs="Arial"/>
                <w:b/>
                <w:sz w:val="20"/>
                <w:szCs w:val="20"/>
              </w:rPr>
              <w:t xml:space="preserve">: </w:t>
            </w:r>
            <w:r>
              <w:rPr>
                <w:rFonts w:ascii="Arial" w:hAnsi="Arial" w:cs="Arial"/>
                <w:b/>
                <w:sz w:val="20"/>
                <w:szCs w:val="20"/>
              </w:rPr>
              <w:t>Gesprächssituationen gestalten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677AC1">
              <w:rPr>
                <w:rFonts w:ascii="Arial" w:hAnsi="Arial" w:cs="Arial"/>
                <w:b/>
                <w:sz w:val="20"/>
                <w:szCs w:val="20"/>
              </w:rPr>
              <w:t>0 Stunden)</w:t>
            </w:r>
          </w:p>
        </w:tc>
      </w:tr>
      <w:tr w:rsidR="00C42FC6" w:rsidRPr="00677AC1" w:rsidTr="00592AC6">
        <w:trPr>
          <w:trHeight w:val="2258"/>
        </w:trPr>
        <w:tc>
          <w:tcPr>
            <w:tcW w:w="5000" w:type="pct"/>
            <w:gridSpan w:val="4"/>
          </w:tcPr>
          <w:p w:rsidR="00C42FC6" w:rsidRPr="00677AC1" w:rsidRDefault="00C42FC6" w:rsidP="00244DA4">
            <w:pPr>
              <w:spacing w:after="0"/>
              <w:rPr>
                <w:rFonts w:ascii="Arial" w:hAnsi="Arial" w:cs="Arial"/>
                <w:b/>
                <w:sz w:val="20"/>
                <w:szCs w:val="20"/>
              </w:rPr>
            </w:pPr>
            <w:r w:rsidRPr="00677AC1">
              <w:rPr>
                <w:rFonts w:ascii="Arial" w:hAnsi="Arial" w:cs="Arial"/>
                <w:b/>
                <w:sz w:val="20"/>
                <w:szCs w:val="20"/>
              </w:rPr>
              <w:t>Kernkompetenz</w:t>
            </w:r>
            <w:r w:rsidRPr="00DC5165">
              <w:rPr>
                <w:rFonts w:ascii="Arial" w:hAnsi="Arial" w:cs="Arial"/>
                <w:b/>
                <w:sz w:val="20"/>
                <w:szCs w:val="20"/>
              </w:rPr>
              <w:t>:</w:t>
            </w:r>
            <w:r w:rsidRPr="00677AC1">
              <w:rPr>
                <w:rFonts w:ascii="Arial" w:hAnsi="Arial" w:cs="Arial"/>
                <w:b/>
                <w:sz w:val="20"/>
                <w:szCs w:val="20"/>
              </w:rPr>
              <w:t xml:space="preserve"> </w:t>
            </w:r>
          </w:p>
          <w:p w:rsidR="00C42FC6" w:rsidRPr="00083047" w:rsidRDefault="00C42FC6" w:rsidP="00244DA4">
            <w:pPr>
              <w:rPr>
                <w:rFonts w:ascii="Arial" w:hAnsi="Arial" w:cs="Arial"/>
                <w:b/>
                <w:sz w:val="20"/>
                <w:szCs w:val="20"/>
              </w:rPr>
            </w:pPr>
            <w:r w:rsidRPr="00083047">
              <w:rPr>
                <w:rFonts w:ascii="Arial" w:hAnsi="Arial" w:cs="Arial"/>
                <w:b/>
                <w:sz w:val="20"/>
                <w:szCs w:val="20"/>
              </w:rPr>
              <w:t>Die Schülerinnen und Schüler besitzen die Kompetenz, in Gesprächssituationen mit Geschäftspartnern angemessen und sachgerecht zu handeln.</w:t>
            </w:r>
          </w:p>
          <w:p w:rsidR="00C42FC6" w:rsidRPr="002D5765" w:rsidRDefault="007F6080" w:rsidP="007F6080">
            <w:pPr>
              <w:rPr>
                <w:rFonts w:ascii="Arial" w:hAnsi="Arial" w:cs="Arial"/>
                <w:sz w:val="20"/>
                <w:szCs w:val="20"/>
              </w:rPr>
            </w:pPr>
            <w:r w:rsidRPr="004340C9">
              <w:rPr>
                <w:rFonts w:ascii="Arial" w:hAnsi="Arial" w:cs="Arial"/>
                <w:sz w:val="20"/>
                <w:szCs w:val="20"/>
              </w:rPr>
              <w:t>Die Schülerinnen und Schüler nehmen Geschäftspartner als wichtige Partner wahr. Sie informieren und beraten diese auch in einer fremden Sprache.</w:t>
            </w:r>
            <w:r w:rsidR="002423F2">
              <w:rPr>
                <w:rFonts w:ascii="Arial" w:hAnsi="Arial" w:cs="Arial"/>
                <w:sz w:val="20"/>
                <w:szCs w:val="20"/>
              </w:rPr>
              <w:t xml:space="preserve"> </w:t>
            </w:r>
            <w:r w:rsidRPr="004340C9">
              <w:rPr>
                <w:rFonts w:ascii="Arial" w:hAnsi="Arial" w:cs="Arial"/>
                <w:sz w:val="20"/>
                <w:szCs w:val="20"/>
              </w:rPr>
              <w:t>Sie vertr</w:t>
            </w:r>
            <w:r w:rsidRPr="004340C9">
              <w:rPr>
                <w:rFonts w:ascii="Arial" w:hAnsi="Arial" w:cs="Arial"/>
                <w:sz w:val="20"/>
                <w:szCs w:val="20"/>
              </w:rPr>
              <w:t>e</w:t>
            </w:r>
            <w:r w:rsidRPr="004340C9">
              <w:rPr>
                <w:rFonts w:ascii="Arial" w:hAnsi="Arial" w:cs="Arial"/>
                <w:sz w:val="20"/>
                <w:szCs w:val="20"/>
              </w:rPr>
              <w:t>ten die Interessen des Betriebes und verhalten sich verantwortungsvoll den Geschäftspartnern und sich selbst gegenüber.</w:t>
            </w:r>
            <w:r w:rsidR="002423F2">
              <w:rPr>
                <w:rFonts w:ascii="Arial" w:hAnsi="Arial" w:cs="Arial"/>
                <w:sz w:val="20"/>
                <w:szCs w:val="20"/>
              </w:rPr>
              <w:t xml:space="preserve"> </w:t>
            </w:r>
            <w:r w:rsidRPr="004340C9">
              <w:rPr>
                <w:rFonts w:ascii="Arial" w:hAnsi="Arial" w:cs="Arial"/>
                <w:sz w:val="20"/>
                <w:szCs w:val="20"/>
              </w:rPr>
              <w:t>Sie artikulieren verständlich den Sac</w:t>
            </w:r>
            <w:r w:rsidRPr="004340C9">
              <w:rPr>
                <w:rFonts w:ascii="Arial" w:hAnsi="Arial" w:cs="Arial"/>
                <w:sz w:val="20"/>
                <w:szCs w:val="20"/>
              </w:rPr>
              <w:t>h</w:t>
            </w:r>
            <w:r w:rsidRPr="004340C9">
              <w:rPr>
                <w:rFonts w:ascii="Arial" w:hAnsi="Arial" w:cs="Arial"/>
                <w:sz w:val="20"/>
                <w:szCs w:val="20"/>
              </w:rPr>
              <w:t>verhalt und reagieren situativ angemessen auf verbale und nonverbale Äußerungen der Geschäftspartner. Zu Geschäftspartnern bauen sie ein Vertrauensverhäl</w:t>
            </w:r>
            <w:r w:rsidRPr="004340C9">
              <w:rPr>
                <w:rFonts w:ascii="Arial" w:hAnsi="Arial" w:cs="Arial"/>
                <w:sz w:val="20"/>
                <w:szCs w:val="20"/>
              </w:rPr>
              <w:t>t</w:t>
            </w:r>
            <w:r w:rsidRPr="004340C9">
              <w:rPr>
                <w:rFonts w:ascii="Arial" w:hAnsi="Arial" w:cs="Arial"/>
                <w:sz w:val="20"/>
                <w:szCs w:val="20"/>
              </w:rPr>
              <w:t>nis auf, zeigen Einfühlungsvermögen und agieren selbstbewusst.</w:t>
            </w:r>
            <w:r w:rsidR="002423F2">
              <w:rPr>
                <w:rFonts w:ascii="Arial" w:hAnsi="Arial" w:cs="Arial"/>
                <w:sz w:val="20"/>
                <w:szCs w:val="20"/>
              </w:rPr>
              <w:t xml:space="preserve"> </w:t>
            </w:r>
            <w:r w:rsidRPr="004340C9">
              <w:rPr>
                <w:rFonts w:ascii="Arial" w:hAnsi="Arial" w:cs="Arial"/>
                <w:sz w:val="20"/>
                <w:szCs w:val="20"/>
              </w:rPr>
              <w:t>Sie nutzen ihre Argumente entsprechend der Kundenbedürfnisse und begegnen überzeugend Kundeneinwänden. Sie beziehen Zusatzangebote und Serviceleistungen des Betriebes in die Kundengespräche ein.</w:t>
            </w:r>
            <w:r w:rsidR="002423F2">
              <w:rPr>
                <w:rFonts w:ascii="Arial" w:hAnsi="Arial" w:cs="Arial"/>
                <w:sz w:val="20"/>
                <w:szCs w:val="20"/>
              </w:rPr>
              <w:t xml:space="preserve"> </w:t>
            </w:r>
            <w:r w:rsidRPr="004340C9">
              <w:rPr>
                <w:rFonts w:ascii="Arial" w:hAnsi="Arial" w:cs="Arial"/>
                <w:sz w:val="20"/>
                <w:szCs w:val="20"/>
              </w:rPr>
              <w:t>Sie halten Gesprächsregeln ein und berüc</w:t>
            </w:r>
            <w:r w:rsidRPr="004340C9">
              <w:rPr>
                <w:rFonts w:ascii="Arial" w:hAnsi="Arial" w:cs="Arial"/>
                <w:sz w:val="20"/>
                <w:szCs w:val="20"/>
              </w:rPr>
              <w:t>k</w:t>
            </w:r>
            <w:r w:rsidRPr="004340C9">
              <w:rPr>
                <w:rFonts w:ascii="Arial" w:hAnsi="Arial" w:cs="Arial"/>
                <w:sz w:val="20"/>
                <w:szCs w:val="20"/>
              </w:rPr>
              <w:t>sichtigen die Wirkung ihrer eigenen Persönlichkeit.</w:t>
            </w:r>
            <w:r w:rsidR="002423F2">
              <w:rPr>
                <w:rFonts w:ascii="Arial" w:hAnsi="Arial" w:cs="Arial"/>
                <w:sz w:val="20"/>
                <w:szCs w:val="20"/>
              </w:rPr>
              <w:t xml:space="preserve"> </w:t>
            </w:r>
            <w:r w:rsidRPr="004340C9">
              <w:rPr>
                <w:rFonts w:ascii="Arial" w:hAnsi="Arial" w:cs="Arial"/>
                <w:sz w:val="20"/>
                <w:szCs w:val="20"/>
              </w:rPr>
              <w:t>Sie erstellen Kriterienkataloge zur Beurteilung von Gesprächssituationen.</w:t>
            </w:r>
          </w:p>
        </w:tc>
      </w:tr>
      <w:tr w:rsidR="00C42FC6" w:rsidRPr="00677AC1" w:rsidTr="00592AC6">
        <w:trPr>
          <w:trHeight w:val="308"/>
        </w:trPr>
        <w:tc>
          <w:tcPr>
            <w:tcW w:w="5000" w:type="pct"/>
            <w:gridSpan w:val="4"/>
            <w:vAlign w:val="center"/>
          </w:tcPr>
          <w:p w:rsidR="00C42FC6" w:rsidRPr="00677AC1" w:rsidRDefault="00C42FC6" w:rsidP="00EF1245">
            <w:pPr>
              <w:spacing w:after="0"/>
              <w:rPr>
                <w:rFonts w:ascii="Arial" w:hAnsi="Arial" w:cs="Arial"/>
                <w:sz w:val="20"/>
                <w:szCs w:val="20"/>
              </w:rPr>
            </w:pPr>
            <w:r>
              <w:rPr>
                <w:rFonts w:ascii="Arial" w:hAnsi="Arial" w:cs="Arial"/>
                <w:b/>
                <w:sz w:val="20"/>
                <w:szCs w:val="20"/>
              </w:rPr>
              <w:t>Lernsituation 5</w:t>
            </w:r>
            <w:r w:rsidRPr="00677AC1">
              <w:rPr>
                <w:rFonts w:ascii="Arial" w:hAnsi="Arial" w:cs="Arial"/>
                <w:b/>
                <w:sz w:val="20"/>
                <w:szCs w:val="20"/>
              </w:rPr>
              <w:t>:</w:t>
            </w:r>
            <w:r w:rsidRPr="00677AC1">
              <w:rPr>
                <w:rFonts w:ascii="Arial" w:hAnsi="Arial" w:cs="Arial"/>
                <w:sz w:val="20"/>
                <w:szCs w:val="20"/>
              </w:rPr>
              <w:t xml:space="preserve"> </w:t>
            </w:r>
            <w:r w:rsidR="00EF1245">
              <w:rPr>
                <w:rFonts w:ascii="Arial" w:hAnsi="Arial" w:cs="Arial"/>
                <w:sz w:val="20"/>
                <w:szCs w:val="20"/>
              </w:rPr>
              <w:t>Komplexe Informations- und Beratungsgespräche führen</w:t>
            </w:r>
          </w:p>
        </w:tc>
      </w:tr>
      <w:tr w:rsidR="00C42FC6" w:rsidRPr="00677AC1" w:rsidTr="00592AC6">
        <w:trPr>
          <w:trHeight w:val="1137"/>
        </w:trPr>
        <w:tc>
          <w:tcPr>
            <w:tcW w:w="2396" w:type="pct"/>
            <w:gridSpan w:val="2"/>
          </w:tcPr>
          <w:p w:rsidR="00C42FC6" w:rsidRPr="00677AC1" w:rsidRDefault="00C42FC6" w:rsidP="00244DA4">
            <w:pPr>
              <w:spacing w:after="80"/>
              <w:rPr>
                <w:rFonts w:ascii="Arial" w:hAnsi="Arial" w:cs="Arial"/>
                <w:b/>
                <w:sz w:val="20"/>
                <w:szCs w:val="20"/>
              </w:rPr>
            </w:pPr>
            <w:r w:rsidRPr="00677AC1">
              <w:rPr>
                <w:rFonts w:ascii="Arial" w:hAnsi="Arial" w:cs="Arial"/>
                <w:b/>
                <w:sz w:val="20"/>
                <w:szCs w:val="20"/>
              </w:rPr>
              <w:t xml:space="preserve">Einstiegsszenario: </w:t>
            </w:r>
          </w:p>
          <w:p w:rsidR="00C42FC6" w:rsidRPr="00240DB0" w:rsidRDefault="00212BD8" w:rsidP="00244DA4">
            <w:pPr>
              <w:rPr>
                <w:rFonts w:ascii="Arial" w:hAnsi="Arial" w:cs="Arial"/>
                <w:sz w:val="20"/>
                <w:szCs w:val="20"/>
              </w:rPr>
            </w:pPr>
            <w:r w:rsidRPr="00FE0924">
              <w:rPr>
                <w:rFonts w:ascii="Arial" w:hAnsi="Arial" w:cs="Arial"/>
                <w:color w:val="000000"/>
                <w:sz w:val="20"/>
                <w:szCs w:val="20"/>
              </w:rPr>
              <w:t>An einem Tag im Jahr übernehmen die Auszubildenden der FanGusto GmbH Bereiche des Unternehmens. In diesem Jahr ist es die Abteilung „Verkauf“. Die Auszubildenden bereiten sich auf diesen Tag vor.</w:t>
            </w:r>
          </w:p>
        </w:tc>
        <w:tc>
          <w:tcPr>
            <w:tcW w:w="2604" w:type="pct"/>
            <w:gridSpan w:val="2"/>
          </w:tcPr>
          <w:p w:rsidR="00C42FC6" w:rsidRPr="00677AC1" w:rsidRDefault="00C42FC6" w:rsidP="00244DA4">
            <w:pPr>
              <w:spacing w:after="80"/>
              <w:rPr>
                <w:rFonts w:ascii="Arial" w:hAnsi="Arial" w:cs="Arial"/>
                <w:b/>
                <w:sz w:val="20"/>
                <w:szCs w:val="20"/>
              </w:rPr>
            </w:pPr>
            <w:r w:rsidRPr="00677AC1">
              <w:rPr>
                <w:rFonts w:ascii="Arial" w:hAnsi="Arial" w:cs="Arial"/>
                <w:b/>
                <w:sz w:val="20"/>
                <w:szCs w:val="20"/>
              </w:rPr>
              <w:t>Handlungsprodukte:</w:t>
            </w:r>
          </w:p>
          <w:p w:rsidR="00212BD8" w:rsidRPr="00212BD8" w:rsidRDefault="00212BD8" w:rsidP="00587622">
            <w:pPr>
              <w:pStyle w:val="Listenabsatz"/>
              <w:numPr>
                <w:ilvl w:val="0"/>
                <w:numId w:val="4"/>
              </w:numPr>
              <w:autoSpaceDE w:val="0"/>
              <w:autoSpaceDN w:val="0"/>
              <w:adjustRightInd w:val="0"/>
              <w:spacing w:after="0" w:line="240" w:lineRule="auto"/>
              <w:rPr>
                <w:rFonts w:ascii="Arial" w:hAnsi="Arial" w:cs="Arial"/>
                <w:sz w:val="20"/>
                <w:szCs w:val="20"/>
              </w:rPr>
            </w:pPr>
            <w:r w:rsidRPr="00212BD8">
              <w:rPr>
                <w:rFonts w:ascii="Arial" w:hAnsi="Arial" w:cs="Arial"/>
                <w:sz w:val="20"/>
                <w:szCs w:val="20"/>
              </w:rPr>
              <w:t>To-Do-Liste</w:t>
            </w:r>
          </w:p>
          <w:p w:rsidR="00212BD8" w:rsidRPr="00212BD8" w:rsidRDefault="00212BD8" w:rsidP="00587622">
            <w:pPr>
              <w:pStyle w:val="Listenabsatz"/>
              <w:numPr>
                <w:ilvl w:val="0"/>
                <w:numId w:val="4"/>
              </w:numPr>
              <w:autoSpaceDE w:val="0"/>
              <w:autoSpaceDN w:val="0"/>
              <w:adjustRightInd w:val="0"/>
              <w:spacing w:after="0" w:line="240" w:lineRule="auto"/>
              <w:rPr>
                <w:rFonts w:ascii="Arial" w:hAnsi="Arial" w:cs="Arial"/>
                <w:sz w:val="20"/>
                <w:szCs w:val="20"/>
              </w:rPr>
            </w:pPr>
            <w:r w:rsidRPr="00212BD8">
              <w:rPr>
                <w:rFonts w:ascii="Arial" w:hAnsi="Arial" w:cs="Arial"/>
                <w:sz w:val="20"/>
                <w:szCs w:val="20"/>
              </w:rPr>
              <w:t>Gesprächsleitfäden für Gespräche mit Privat- und Geschäftskunden, für face-to-face-Gespräche und Telefonate</w:t>
            </w:r>
          </w:p>
          <w:p w:rsidR="00212BD8" w:rsidRDefault="00212BD8" w:rsidP="00587622">
            <w:pPr>
              <w:pStyle w:val="Listenabsatz"/>
              <w:numPr>
                <w:ilvl w:val="0"/>
                <w:numId w:val="4"/>
              </w:numPr>
              <w:autoSpaceDE w:val="0"/>
              <w:autoSpaceDN w:val="0"/>
              <w:adjustRightInd w:val="0"/>
              <w:spacing w:after="0" w:line="240" w:lineRule="auto"/>
              <w:rPr>
                <w:rFonts w:ascii="Arial" w:hAnsi="Arial" w:cs="Arial"/>
                <w:sz w:val="20"/>
                <w:szCs w:val="20"/>
              </w:rPr>
            </w:pPr>
            <w:r w:rsidRPr="00212BD8">
              <w:rPr>
                <w:rFonts w:ascii="Arial" w:hAnsi="Arial" w:cs="Arial"/>
                <w:sz w:val="20"/>
                <w:szCs w:val="20"/>
              </w:rPr>
              <w:t>Kriterienkatalog für die Beurteilung von Gesprächen</w:t>
            </w:r>
          </w:p>
          <w:p w:rsidR="00C42FC6" w:rsidRPr="00C16E31" w:rsidRDefault="00212BD8" w:rsidP="00587622">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Kunde</w:t>
            </w:r>
            <w:r w:rsidR="00592AC6">
              <w:rPr>
                <w:rFonts w:ascii="Arial" w:hAnsi="Arial" w:cs="Arial"/>
                <w:sz w:val="20"/>
                <w:szCs w:val="20"/>
              </w:rPr>
              <w:t>n</w:t>
            </w:r>
            <w:r>
              <w:rPr>
                <w:rFonts w:ascii="Arial" w:hAnsi="Arial" w:cs="Arial"/>
                <w:sz w:val="20"/>
                <w:szCs w:val="20"/>
              </w:rPr>
              <w:t>gespräche (Rollenspiele)</w:t>
            </w:r>
          </w:p>
        </w:tc>
      </w:tr>
      <w:tr w:rsidR="00C42FC6" w:rsidRPr="00677AC1" w:rsidTr="00244DA4">
        <w:trPr>
          <w:trHeight w:val="2011"/>
        </w:trPr>
        <w:tc>
          <w:tcPr>
            <w:tcW w:w="2396" w:type="pct"/>
            <w:gridSpan w:val="2"/>
          </w:tcPr>
          <w:p w:rsidR="00C42FC6" w:rsidRPr="00677AC1" w:rsidRDefault="00C42FC6" w:rsidP="00A305C2">
            <w:pPr>
              <w:spacing w:after="80"/>
              <w:rPr>
                <w:rFonts w:ascii="Arial" w:hAnsi="Arial" w:cs="Arial"/>
                <w:b/>
                <w:sz w:val="20"/>
                <w:szCs w:val="20"/>
              </w:rPr>
            </w:pPr>
            <w:r w:rsidRPr="00677AC1">
              <w:rPr>
                <w:rFonts w:ascii="Arial" w:hAnsi="Arial" w:cs="Arial"/>
                <w:b/>
                <w:sz w:val="20"/>
                <w:szCs w:val="20"/>
              </w:rPr>
              <w:t>Wesentliche Kompetenzen:</w:t>
            </w:r>
            <w:r w:rsidR="00A305C2">
              <w:rPr>
                <w:rFonts w:ascii="Arial" w:hAnsi="Arial" w:cs="Arial"/>
                <w:b/>
                <w:sz w:val="20"/>
                <w:szCs w:val="20"/>
              </w:rPr>
              <w:t xml:space="preserve"> </w:t>
            </w:r>
            <w:r w:rsidRPr="00677AC1">
              <w:rPr>
                <w:rFonts w:ascii="Arial" w:hAnsi="Arial" w:cs="Arial"/>
                <w:b/>
                <w:sz w:val="20"/>
                <w:szCs w:val="20"/>
              </w:rPr>
              <w:t>Die Schülerinnen und Schüler</w:t>
            </w:r>
          </w:p>
          <w:p w:rsidR="00212BD8" w:rsidRPr="00FE0924" w:rsidRDefault="00212BD8" w:rsidP="00212BD8">
            <w:pPr>
              <w:pStyle w:val="Listenabsatz"/>
              <w:numPr>
                <w:ilvl w:val="0"/>
                <w:numId w:val="2"/>
              </w:numPr>
              <w:autoSpaceDE w:val="0"/>
              <w:autoSpaceDN w:val="0"/>
              <w:adjustRightInd w:val="0"/>
              <w:spacing w:after="0" w:line="240" w:lineRule="auto"/>
              <w:rPr>
                <w:rFonts w:ascii="Arial" w:hAnsi="Arial" w:cs="Arial"/>
                <w:sz w:val="20"/>
                <w:szCs w:val="20"/>
              </w:rPr>
            </w:pPr>
            <w:r w:rsidRPr="00FE0924">
              <w:rPr>
                <w:rFonts w:ascii="Arial" w:hAnsi="Arial" w:cs="Arial"/>
                <w:sz w:val="20"/>
                <w:szCs w:val="20"/>
              </w:rPr>
              <w:t>analysieren die Interessen des Betriebes und vertreten diese.</w:t>
            </w:r>
          </w:p>
          <w:p w:rsidR="00212BD8" w:rsidRPr="00FE0924" w:rsidRDefault="00212BD8" w:rsidP="00212BD8">
            <w:pPr>
              <w:pStyle w:val="Listenabsatz"/>
              <w:numPr>
                <w:ilvl w:val="0"/>
                <w:numId w:val="2"/>
              </w:numPr>
              <w:autoSpaceDE w:val="0"/>
              <w:autoSpaceDN w:val="0"/>
              <w:adjustRightInd w:val="0"/>
              <w:spacing w:after="0" w:line="240" w:lineRule="auto"/>
              <w:rPr>
                <w:rFonts w:ascii="Arial" w:hAnsi="Arial" w:cs="Arial"/>
                <w:sz w:val="20"/>
                <w:szCs w:val="20"/>
              </w:rPr>
            </w:pPr>
            <w:r w:rsidRPr="00FE0924">
              <w:rPr>
                <w:rFonts w:ascii="Arial" w:hAnsi="Arial" w:cs="Arial"/>
                <w:sz w:val="20"/>
                <w:szCs w:val="20"/>
              </w:rPr>
              <w:t>bereiten Gespräche sachgerecht vor und halten die Ergebnisse in ang</w:t>
            </w:r>
            <w:r w:rsidRPr="00FE0924">
              <w:rPr>
                <w:rFonts w:ascii="Arial" w:hAnsi="Arial" w:cs="Arial"/>
                <w:sz w:val="20"/>
                <w:szCs w:val="20"/>
              </w:rPr>
              <w:t>e</w:t>
            </w:r>
            <w:r w:rsidRPr="00FE0924">
              <w:rPr>
                <w:rFonts w:ascii="Arial" w:hAnsi="Arial" w:cs="Arial"/>
                <w:sz w:val="20"/>
                <w:szCs w:val="20"/>
              </w:rPr>
              <w:t>messener Form fest.</w:t>
            </w:r>
          </w:p>
          <w:p w:rsidR="00212BD8" w:rsidRPr="00FE0924" w:rsidRDefault="00212BD8" w:rsidP="00212BD8">
            <w:pPr>
              <w:pStyle w:val="Listenabsatz"/>
              <w:numPr>
                <w:ilvl w:val="0"/>
                <w:numId w:val="2"/>
              </w:numPr>
              <w:autoSpaceDE w:val="0"/>
              <w:autoSpaceDN w:val="0"/>
              <w:adjustRightInd w:val="0"/>
              <w:spacing w:after="0" w:line="240" w:lineRule="auto"/>
              <w:rPr>
                <w:rFonts w:ascii="Arial" w:hAnsi="Arial" w:cs="Arial"/>
                <w:sz w:val="20"/>
                <w:szCs w:val="20"/>
              </w:rPr>
            </w:pPr>
            <w:r w:rsidRPr="00FE0924">
              <w:rPr>
                <w:rFonts w:ascii="Arial" w:hAnsi="Arial" w:cs="Arial"/>
                <w:sz w:val="20"/>
                <w:szCs w:val="20"/>
              </w:rPr>
              <w:t>erstellen einen Kriterienkatalog für die Beurteilung von Gesprächen und setzen diesen ein.</w:t>
            </w:r>
          </w:p>
          <w:p w:rsidR="00C42FC6" w:rsidRPr="00267E77" w:rsidRDefault="00212BD8" w:rsidP="00212BD8">
            <w:pPr>
              <w:numPr>
                <w:ilvl w:val="0"/>
                <w:numId w:val="2"/>
              </w:numPr>
              <w:spacing w:after="0"/>
              <w:rPr>
                <w:rFonts w:ascii="Arial" w:hAnsi="Arial" w:cs="Arial"/>
                <w:sz w:val="20"/>
                <w:szCs w:val="20"/>
              </w:rPr>
            </w:pPr>
            <w:r w:rsidRPr="00FE0924">
              <w:rPr>
                <w:rFonts w:ascii="Arial" w:hAnsi="Arial" w:cs="Arial"/>
                <w:sz w:val="20"/>
                <w:szCs w:val="20"/>
              </w:rPr>
              <w:t>führen Gespräche unter Berücksichtigung der sachlichen Gegebenheiten, der Gesprächsregeln und der jeweiligen Situation.</w:t>
            </w:r>
          </w:p>
        </w:tc>
        <w:tc>
          <w:tcPr>
            <w:tcW w:w="2604" w:type="pct"/>
            <w:gridSpan w:val="2"/>
          </w:tcPr>
          <w:p w:rsidR="00C42FC6" w:rsidRDefault="00C42FC6" w:rsidP="00244DA4">
            <w:pPr>
              <w:spacing w:after="80"/>
              <w:rPr>
                <w:rFonts w:ascii="Arial" w:hAnsi="Arial" w:cs="Arial"/>
                <w:b/>
                <w:sz w:val="20"/>
                <w:szCs w:val="20"/>
              </w:rPr>
            </w:pPr>
            <w:r w:rsidRPr="00677AC1">
              <w:rPr>
                <w:rFonts w:ascii="Arial" w:hAnsi="Arial" w:cs="Arial"/>
                <w:b/>
                <w:sz w:val="20"/>
                <w:szCs w:val="20"/>
              </w:rPr>
              <w:t>Konkretisierung der Inhalte:</w:t>
            </w:r>
          </w:p>
          <w:p w:rsidR="006F26E2" w:rsidRPr="00FE0924" w:rsidRDefault="006F26E2" w:rsidP="00587622">
            <w:pPr>
              <w:pStyle w:val="Listenabsatz"/>
              <w:numPr>
                <w:ilvl w:val="0"/>
                <w:numId w:val="4"/>
              </w:numPr>
              <w:spacing w:after="0" w:line="240" w:lineRule="auto"/>
              <w:rPr>
                <w:rFonts w:ascii="Arial" w:hAnsi="Arial" w:cs="Arial"/>
                <w:sz w:val="20"/>
                <w:szCs w:val="20"/>
              </w:rPr>
            </w:pPr>
            <w:r w:rsidRPr="00FE0924">
              <w:rPr>
                <w:rFonts w:ascii="Arial" w:hAnsi="Arial" w:cs="Arial"/>
                <w:sz w:val="20"/>
                <w:szCs w:val="20"/>
              </w:rPr>
              <w:t>vgl. Lernsituation 3</w:t>
            </w:r>
          </w:p>
          <w:p w:rsidR="006F26E2" w:rsidRPr="00FE0924" w:rsidRDefault="006F26E2" w:rsidP="00587622">
            <w:pPr>
              <w:pStyle w:val="Listenabsatz"/>
              <w:numPr>
                <w:ilvl w:val="0"/>
                <w:numId w:val="4"/>
              </w:numPr>
              <w:spacing w:after="0" w:line="240" w:lineRule="auto"/>
              <w:rPr>
                <w:rFonts w:ascii="Arial" w:hAnsi="Arial" w:cs="Arial"/>
                <w:sz w:val="20"/>
                <w:szCs w:val="20"/>
              </w:rPr>
            </w:pPr>
            <w:r w:rsidRPr="00FE0924">
              <w:rPr>
                <w:rFonts w:ascii="Arial" w:hAnsi="Arial" w:cs="Arial"/>
                <w:sz w:val="20"/>
                <w:szCs w:val="20"/>
              </w:rPr>
              <w:t>Phasen des Informations- und Beratungsgesprächs</w:t>
            </w:r>
          </w:p>
          <w:p w:rsidR="00C42FC6" w:rsidRPr="000B1E6C" w:rsidRDefault="006F26E2" w:rsidP="00587622">
            <w:pPr>
              <w:pStyle w:val="Listenabsatz"/>
              <w:numPr>
                <w:ilvl w:val="0"/>
                <w:numId w:val="4"/>
              </w:numPr>
              <w:autoSpaceDE w:val="0"/>
              <w:autoSpaceDN w:val="0"/>
              <w:adjustRightInd w:val="0"/>
              <w:spacing w:after="0" w:line="240" w:lineRule="auto"/>
              <w:rPr>
                <w:rFonts w:ascii="Arial" w:hAnsi="Arial" w:cs="Arial"/>
                <w:sz w:val="20"/>
                <w:szCs w:val="20"/>
              </w:rPr>
            </w:pPr>
            <w:r w:rsidRPr="00FE0924">
              <w:rPr>
                <w:rFonts w:ascii="Arial" w:hAnsi="Arial" w:cs="Arial"/>
                <w:color w:val="000000"/>
                <w:sz w:val="20"/>
                <w:szCs w:val="20"/>
              </w:rPr>
              <w:t>Gesprächstypen</w:t>
            </w:r>
          </w:p>
        </w:tc>
      </w:tr>
      <w:tr w:rsidR="00C42FC6" w:rsidRPr="00677AC1" w:rsidTr="00592AC6">
        <w:trPr>
          <w:trHeight w:val="283"/>
        </w:trPr>
        <w:tc>
          <w:tcPr>
            <w:tcW w:w="1748" w:type="pct"/>
          </w:tcPr>
          <w:p w:rsidR="00C42FC6" w:rsidRPr="00677AC1" w:rsidRDefault="00C42FC6" w:rsidP="00244DA4">
            <w:pPr>
              <w:spacing w:after="0"/>
              <w:rPr>
                <w:rFonts w:ascii="Arial" w:hAnsi="Arial" w:cs="Arial"/>
                <w:b/>
                <w:sz w:val="20"/>
                <w:szCs w:val="20"/>
              </w:rPr>
            </w:pPr>
            <w:r w:rsidRPr="00677AC1">
              <w:rPr>
                <w:rFonts w:ascii="Arial" w:hAnsi="Arial" w:cs="Arial"/>
                <w:b/>
                <w:sz w:val="20"/>
                <w:szCs w:val="20"/>
              </w:rPr>
              <w:t>Lern- und Arbeitstechniken:</w:t>
            </w:r>
          </w:p>
          <w:p w:rsidR="004852FA" w:rsidRDefault="004852FA" w:rsidP="00244DA4">
            <w:pPr>
              <w:spacing w:after="0"/>
              <w:rPr>
                <w:rFonts w:ascii="Arial" w:hAnsi="Arial" w:cs="Arial"/>
                <w:sz w:val="20"/>
                <w:szCs w:val="20"/>
              </w:rPr>
            </w:pPr>
            <w:r>
              <w:rPr>
                <w:rFonts w:ascii="Arial" w:hAnsi="Arial" w:cs="Arial"/>
                <w:sz w:val="20"/>
                <w:szCs w:val="20"/>
              </w:rPr>
              <w:t>Ggf. arbeitsteilige Gruppenarbeit</w:t>
            </w:r>
          </w:p>
          <w:p w:rsidR="00C42FC6" w:rsidRPr="00677AC1" w:rsidRDefault="00C42FC6" w:rsidP="00244DA4">
            <w:pPr>
              <w:spacing w:after="0"/>
              <w:rPr>
                <w:rFonts w:ascii="Arial" w:hAnsi="Arial" w:cs="Arial"/>
                <w:sz w:val="20"/>
                <w:szCs w:val="20"/>
              </w:rPr>
            </w:pPr>
            <w:r>
              <w:rPr>
                <w:rFonts w:ascii="Arial" w:hAnsi="Arial" w:cs="Arial"/>
                <w:sz w:val="20"/>
                <w:szCs w:val="20"/>
              </w:rPr>
              <w:t>Rollenspiele</w:t>
            </w: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C42FC6"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C42FC6" w:rsidRDefault="00C42FC6" w:rsidP="00244DA4">
            <w:pPr>
              <w:spacing w:after="0"/>
              <w:rPr>
                <w:rFonts w:ascii="Arial" w:hAnsi="Arial" w:cs="Arial"/>
                <w:b/>
                <w:sz w:val="20"/>
                <w:szCs w:val="20"/>
              </w:rPr>
            </w:pPr>
            <w:r w:rsidRPr="00677AC1">
              <w:rPr>
                <w:rFonts w:ascii="Arial" w:hAnsi="Arial" w:cs="Arial"/>
                <w:b/>
                <w:sz w:val="20"/>
                <w:szCs w:val="20"/>
              </w:rPr>
              <w:t>Organisatorische Hinweise:</w:t>
            </w:r>
          </w:p>
          <w:p w:rsidR="00C42FC6" w:rsidRPr="00677AC1" w:rsidRDefault="00C42FC6" w:rsidP="00592AC6">
            <w:pPr>
              <w:rPr>
                <w:rFonts w:ascii="Arial" w:hAnsi="Arial" w:cs="Arial"/>
                <w:b/>
                <w:sz w:val="20"/>
                <w:szCs w:val="20"/>
              </w:rPr>
            </w:pPr>
            <w:r w:rsidRPr="004340C9">
              <w:rPr>
                <w:rFonts w:ascii="Arial" w:hAnsi="Arial" w:cs="Arial"/>
                <w:sz w:val="20"/>
                <w:szCs w:val="20"/>
              </w:rPr>
              <w:t>Von Vorteil ist für die Durchführung der Rolle</w:t>
            </w:r>
            <w:r w:rsidRPr="004340C9">
              <w:rPr>
                <w:rFonts w:ascii="Arial" w:hAnsi="Arial" w:cs="Arial"/>
                <w:sz w:val="20"/>
                <w:szCs w:val="20"/>
              </w:rPr>
              <w:t>n</w:t>
            </w:r>
            <w:r w:rsidRPr="004340C9">
              <w:rPr>
                <w:rFonts w:ascii="Arial" w:hAnsi="Arial" w:cs="Arial"/>
                <w:sz w:val="20"/>
                <w:szCs w:val="20"/>
              </w:rPr>
              <w:t>spiele die räumliche Gestaltung in Form einer Ladenatmosphäre (manche Schulen haben bspw. Fachräume für den Einzelhandel).</w:t>
            </w:r>
            <w:r w:rsidR="00244DA4">
              <w:rPr>
                <w:rFonts w:ascii="Arial" w:hAnsi="Arial" w:cs="Arial"/>
                <w:sz w:val="20"/>
                <w:szCs w:val="20"/>
              </w:rPr>
              <w:t xml:space="preserve"> </w:t>
            </w:r>
            <w:r w:rsidRPr="004340C9">
              <w:rPr>
                <w:rFonts w:ascii="Arial" w:hAnsi="Arial" w:cs="Arial"/>
                <w:sz w:val="20"/>
                <w:szCs w:val="20"/>
              </w:rPr>
              <w:t>Das Filmen der Rollenspiele kann die Beurteilung erleichtern.</w:t>
            </w:r>
          </w:p>
        </w:tc>
      </w:tr>
    </w:tbl>
    <w:p w:rsidR="005C30BD" w:rsidRDefault="005C30BD" w:rsidP="00892EC8">
      <w:pPr>
        <w:pStyle w:val="Grundtextfett"/>
        <w:spacing w:line="276" w:lineRule="auto"/>
        <w:rPr>
          <w:rFonts w:ascii="Arial" w:hAnsi="Arial" w:cs="Arial"/>
          <w:sz w:val="20"/>
          <w:szCs w:val="20"/>
        </w:rPr>
        <w:sectPr w:rsidR="005C30BD" w:rsidSect="00592AC6">
          <w:pgSz w:w="16838" w:h="11906" w:orient="landscape"/>
          <w:pgMar w:top="1418" w:right="1418" w:bottom="1418"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5C30BD" w:rsidRPr="00677AC1" w:rsidTr="00244DA4">
        <w:tc>
          <w:tcPr>
            <w:tcW w:w="5000" w:type="pct"/>
            <w:gridSpan w:val="4"/>
          </w:tcPr>
          <w:p w:rsidR="005C30BD" w:rsidRPr="00677AC1" w:rsidRDefault="005C30BD" w:rsidP="00244DA4">
            <w:pPr>
              <w:pStyle w:val="Grundtextfett"/>
              <w:spacing w:line="276" w:lineRule="auto"/>
              <w:rPr>
                <w:rFonts w:ascii="Arial" w:hAnsi="Arial" w:cs="Arial"/>
                <w:b/>
                <w:sz w:val="20"/>
                <w:szCs w:val="20"/>
              </w:rPr>
            </w:pPr>
            <w:r>
              <w:rPr>
                <w:rFonts w:ascii="Arial" w:hAnsi="Arial" w:cs="Arial"/>
                <w:b/>
                <w:sz w:val="20"/>
                <w:szCs w:val="20"/>
              </w:rPr>
              <w:lastRenderedPageBreak/>
              <w:t>Lernfeld 7</w:t>
            </w:r>
            <w:r w:rsidRPr="00677AC1">
              <w:rPr>
                <w:rFonts w:ascii="Arial" w:hAnsi="Arial" w:cs="Arial"/>
                <w:b/>
                <w:sz w:val="20"/>
                <w:szCs w:val="20"/>
              </w:rPr>
              <w:t xml:space="preserve">: </w:t>
            </w:r>
            <w:r>
              <w:rPr>
                <w:rFonts w:ascii="Arial" w:hAnsi="Arial" w:cs="Arial"/>
                <w:b/>
                <w:sz w:val="20"/>
                <w:szCs w:val="20"/>
              </w:rPr>
              <w:t>Gesprächssituationen gestalten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677AC1">
              <w:rPr>
                <w:rFonts w:ascii="Arial" w:hAnsi="Arial" w:cs="Arial"/>
                <w:b/>
                <w:sz w:val="20"/>
                <w:szCs w:val="20"/>
              </w:rPr>
              <w:t>0 Stunden)</w:t>
            </w:r>
          </w:p>
        </w:tc>
      </w:tr>
      <w:tr w:rsidR="005C30BD" w:rsidRPr="00677AC1" w:rsidTr="00244DA4">
        <w:tc>
          <w:tcPr>
            <w:tcW w:w="5000" w:type="pct"/>
            <w:gridSpan w:val="4"/>
          </w:tcPr>
          <w:p w:rsidR="005C30BD" w:rsidRPr="00677AC1" w:rsidRDefault="005C30BD" w:rsidP="00244DA4">
            <w:pPr>
              <w:spacing w:after="0"/>
              <w:rPr>
                <w:rFonts w:ascii="Arial" w:hAnsi="Arial" w:cs="Arial"/>
                <w:b/>
                <w:sz w:val="20"/>
                <w:szCs w:val="20"/>
              </w:rPr>
            </w:pPr>
            <w:r w:rsidRPr="00677AC1">
              <w:rPr>
                <w:rFonts w:ascii="Arial" w:hAnsi="Arial" w:cs="Arial"/>
                <w:b/>
                <w:sz w:val="20"/>
                <w:szCs w:val="20"/>
              </w:rPr>
              <w:t>Kernkompetenz</w:t>
            </w:r>
            <w:r w:rsidRPr="009E09A6">
              <w:rPr>
                <w:rFonts w:ascii="Arial" w:hAnsi="Arial" w:cs="Arial"/>
                <w:b/>
                <w:sz w:val="20"/>
                <w:szCs w:val="20"/>
              </w:rPr>
              <w:t xml:space="preserve">: </w:t>
            </w:r>
          </w:p>
          <w:p w:rsidR="005C30BD" w:rsidRPr="00083047" w:rsidRDefault="005C30BD" w:rsidP="00244DA4">
            <w:pPr>
              <w:rPr>
                <w:rFonts w:ascii="Arial" w:hAnsi="Arial" w:cs="Arial"/>
                <w:b/>
                <w:sz w:val="20"/>
                <w:szCs w:val="20"/>
              </w:rPr>
            </w:pPr>
            <w:r w:rsidRPr="00083047">
              <w:rPr>
                <w:rFonts w:ascii="Arial" w:hAnsi="Arial" w:cs="Arial"/>
                <w:b/>
                <w:sz w:val="20"/>
                <w:szCs w:val="20"/>
              </w:rPr>
              <w:t>Die Schülerinnen und Schüler besitzen die Kompetenz, in Gesprächssituationen mit Geschäftspartnern angemessen und sachgerecht zu handeln.</w:t>
            </w:r>
          </w:p>
          <w:p w:rsidR="005C30BD" w:rsidRPr="002D5765" w:rsidRDefault="005C30BD" w:rsidP="005C30BD">
            <w:pPr>
              <w:rPr>
                <w:rFonts w:ascii="Arial" w:hAnsi="Arial" w:cs="Arial"/>
                <w:sz w:val="20"/>
                <w:szCs w:val="20"/>
              </w:rPr>
            </w:pPr>
            <w:r w:rsidRPr="00FE0924">
              <w:rPr>
                <w:rFonts w:ascii="Arial" w:hAnsi="Arial" w:cs="Arial"/>
                <w:sz w:val="20"/>
                <w:szCs w:val="20"/>
              </w:rPr>
              <w:t>Sie entwickeln ein Gespür für die emotionale Lage des Gesprächspartners und verwenden Techniken, mit den Emotionen sinnvoll umzugehen, ohne sich und anderen zu schaden.</w:t>
            </w:r>
            <w:r w:rsidR="00024E15">
              <w:rPr>
                <w:rFonts w:ascii="Arial" w:hAnsi="Arial" w:cs="Arial"/>
                <w:sz w:val="20"/>
                <w:szCs w:val="20"/>
              </w:rPr>
              <w:t xml:space="preserve"> </w:t>
            </w:r>
            <w:r w:rsidRPr="00FE0924">
              <w:rPr>
                <w:rFonts w:ascii="Arial" w:hAnsi="Arial" w:cs="Arial"/>
                <w:sz w:val="20"/>
                <w:szCs w:val="20"/>
              </w:rPr>
              <w:t>Die Schülerinnen und Schüler überprüfen Beschwerden und Reklamationen auf Rechtmäßigkeit und berücksichtigen dabei betriebliche und gesetzliche Regelungen. Sie wägen die Interessen des Betriebes und die Bedürfnisse der Ge</w:t>
            </w:r>
            <w:r w:rsidR="00024E15">
              <w:rPr>
                <w:rFonts w:ascii="Arial" w:hAnsi="Arial" w:cs="Arial"/>
                <w:sz w:val="20"/>
                <w:szCs w:val="20"/>
              </w:rPr>
              <w:t>schäftspartner gegeneinander ab</w:t>
            </w:r>
            <w:r w:rsidR="007E7024">
              <w:rPr>
                <w:rFonts w:ascii="Arial" w:hAnsi="Arial" w:cs="Arial"/>
                <w:sz w:val="20"/>
                <w:szCs w:val="20"/>
              </w:rPr>
              <w:t xml:space="preserve">. </w:t>
            </w:r>
            <w:r w:rsidRPr="00FE0924">
              <w:rPr>
                <w:rFonts w:ascii="Arial" w:hAnsi="Arial" w:cs="Arial"/>
                <w:sz w:val="20"/>
                <w:szCs w:val="20"/>
              </w:rPr>
              <w:t>Die Schülerinnen und Schüler wenden Strategien zur Lösung von möglichen Konflikten in Gesprächssituationen an. Sie nutzen das Beschwerdemanagement als Instrument der Kundenbi</w:t>
            </w:r>
            <w:r w:rsidRPr="00FE0924">
              <w:rPr>
                <w:rFonts w:ascii="Arial" w:hAnsi="Arial" w:cs="Arial"/>
                <w:sz w:val="20"/>
                <w:szCs w:val="20"/>
              </w:rPr>
              <w:t>n</w:t>
            </w:r>
            <w:r w:rsidRPr="00FE0924">
              <w:rPr>
                <w:rFonts w:ascii="Arial" w:hAnsi="Arial" w:cs="Arial"/>
                <w:sz w:val="20"/>
                <w:szCs w:val="20"/>
              </w:rPr>
              <w:t>dung. Sie zeigen im Umgang mit in- und ausländischen Kunden Empathie für kulturbedingte Besonderheiten.</w:t>
            </w:r>
            <w:r w:rsidR="00024E15">
              <w:rPr>
                <w:rFonts w:ascii="Arial" w:hAnsi="Arial" w:cs="Arial"/>
                <w:sz w:val="20"/>
                <w:szCs w:val="20"/>
              </w:rPr>
              <w:t xml:space="preserve"> </w:t>
            </w:r>
            <w:r w:rsidRPr="00FE0924">
              <w:rPr>
                <w:rFonts w:ascii="Arial" w:hAnsi="Arial" w:cs="Arial"/>
                <w:sz w:val="20"/>
                <w:szCs w:val="20"/>
              </w:rPr>
              <w:t>Sie erstellen Kriterienkataloge zur Beurteilung von Gesprächssituationen.</w:t>
            </w:r>
          </w:p>
        </w:tc>
      </w:tr>
      <w:tr w:rsidR="005C30BD" w:rsidRPr="00677AC1" w:rsidTr="00244DA4">
        <w:trPr>
          <w:trHeight w:val="397"/>
        </w:trPr>
        <w:tc>
          <w:tcPr>
            <w:tcW w:w="5000" w:type="pct"/>
            <w:gridSpan w:val="4"/>
            <w:vAlign w:val="center"/>
          </w:tcPr>
          <w:p w:rsidR="005C30BD" w:rsidRPr="00677AC1" w:rsidRDefault="005C30BD" w:rsidP="005C30BD">
            <w:pPr>
              <w:spacing w:after="0"/>
              <w:rPr>
                <w:rFonts w:ascii="Arial" w:hAnsi="Arial" w:cs="Arial"/>
                <w:sz w:val="20"/>
                <w:szCs w:val="20"/>
              </w:rPr>
            </w:pPr>
            <w:r>
              <w:rPr>
                <w:rFonts w:ascii="Arial" w:hAnsi="Arial" w:cs="Arial"/>
                <w:b/>
                <w:sz w:val="20"/>
                <w:szCs w:val="20"/>
              </w:rPr>
              <w:t>Lernsituation 6</w:t>
            </w:r>
            <w:r w:rsidRPr="00677AC1">
              <w:rPr>
                <w:rFonts w:ascii="Arial" w:hAnsi="Arial" w:cs="Arial"/>
                <w:b/>
                <w:sz w:val="20"/>
                <w:szCs w:val="20"/>
              </w:rPr>
              <w:t>:</w:t>
            </w:r>
            <w:r w:rsidRPr="00677AC1">
              <w:rPr>
                <w:rFonts w:ascii="Arial" w:hAnsi="Arial" w:cs="Arial"/>
                <w:sz w:val="20"/>
                <w:szCs w:val="20"/>
              </w:rPr>
              <w:t xml:space="preserve"> </w:t>
            </w:r>
            <w:r>
              <w:rPr>
                <w:rFonts w:ascii="Arial" w:hAnsi="Arial" w:cs="Arial"/>
                <w:sz w:val="20"/>
                <w:szCs w:val="20"/>
              </w:rPr>
              <w:t>Beschwerdemanagement als Instrument der Kundenbindung nutzen</w:t>
            </w:r>
          </w:p>
        </w:tc>
      </w:tr>
      <w:tr w:rsidR="005C30BD" w:rsidRPr="00677AC1" w:rsidTr="00244DA4">
        <w:tc>
          <w:tcPr>
            <w:tcW w:w="2396" w:type="pct"/>
            <w:gridSpan w:val="2"/>
          </w:tcPr>
          <w:p w:rsidR="005C30BD" w:rsidRPr="00677AC1" w:rsidRDefault="005C30BD" w:rsidP="00244DA4">
            <w:pPr>
              <w:spacing w:after="80"/>
              <w:rPr>
                <w:rFonts w:ascii="Arial" w:hAnsi="Arial" w:cs="Arial"/>
                <w:b/>
                <w:sz w:val="20"/>
                <w:szCs w:val="20"/>
              </w:rPr>
            </w:pPr>
            <w:r w:rsidRPr="00677AC1">
              <w:rPr>
                <w:rFonts w:ascii="Arial" w:hAnsi="Arial" w:cs="Arial"/>
                <w:b/>
                <w:sz w:val="20"/>
                <w:szCs w:val="20"/>
              </w:rPr>
              <w:t xml:space="preserve">Einstiegsszenario: </w:t>
            </w:r>
          </w:p>
          <w:p w:rsidR="005C30BD" w:rsidRPr="00240DB0" w:rsidRDefault="001950DB" w:rsidP="00244DA4">
            <w:pPr>
              <w:rPr>
                <w:rFonts w:ascii="Arial" w:hAnsi="Arial" w:cs="Arial"/>
                <w:sz w:val="20"/>
                <w:szCs w:val="20"/>
              </w:rPr>
            </w:pPr>
            <w:r w:rsidRPr="00FE0924">
              <w:rPr>
                <w:rFonts w:ascii="Arial" w:hAnsi="Arial" w:cs="Arial"/>
                <w:color w:val="000000"/>
                <w:sz w:val="20"/>
                <w:szCs w:val="20"/>
              </w:rPr>
              <w:t>Im Verkaufsbüro der FanGusto GmbH geht eine telefonische Kundenb</w:t>
            </w:r>
            <w:r w:rsidRPr="00FE0924">
              <w:rPr>
                <w:rFonts w:ascii="Arial" w:hAnsi="Arial" w:cs="Arial"/>
                <w:color w:val="000000"/>
                <w:sz w:val="20"/>
                <w:szCs w:val="20"/>
              </w:rPr>
              <w:t>e</w:t>
            </w:r>
            <w:r w:rsidRPr="00FE0924">
              <w:rPr>
                <w:rFonts w:ascii="Arial" w:hAnsi="Arial" w:cs="Arial"/>
                <w:color w:val="000000"/>
                <w:sz w:val="20"/>
                <w:szCs w:val="20"/>
              </w:rPr>
              <w:t>schwerde ein, die der Auszubildende bearbeiten soll.</w:t>
            </w:r>
          </w:p>
        </w:tc>
        <w:tc>
          <w:tcPr>
            <w:tcW w:w="2604" w:type="pct"/>
            <w:gridSpan w:val="2"/>
          </w:tcPr>
          <w:p w:rsidR="005C30BD" w:rsidRPr="00677AC1" w:rsidRDefault="005C30BD" w:rsidP="00244DA4">
            <w:pPr>
              <w:spacing w:after="80"/>
              <w:rPr>
                <w:rFonts w:ascii="Arial" w:hAnsi="Arial" w:cs="Arial"/>
                <w:b/>
                <w:sz w:val="20"/>
                <w:szCs w:val="20"/>
              </w:rPr>
            </w:pPr>
            <w:r w:rsidRPr="00677AC1">
              <w:rPr>
                <w:rFonts w:ascii="Arial" w:hAnsi="Arial" w:cs="Arial"/>
                <w:b/>
                <w:sz w:val="20"/>
                <w:szCs w:val="20"/>
              </w:rPr>
              <w:t>Handlungsprodukte:</w:t>
            </w:r>
          </w:p>
          <w:p w:rsidR="001950DB" w:rsidRPr="00FE0924" w:rsidRDefault="001950DB" w:rsidP="00587622">
            <w:pPr>
              <w:pStyle w:val="Listenabsatz"/>
              <w:numPr>
                <w:ilvl w:val="0"/>
                <w:numId w:val="4"/>
              </w:numPr>
              <w:autoSpaceDE w:val="0"/>
              <w:autoSpaceDN w:val="0"/>
              <w:adjustRightInd w:val="0"/>
              <w:spacing w:after="0" w:line="240" w:lineRule="auto"/>
              <w:rPr>
                <w:rFonts w:ascii="Arial" w:hAnsi="Arial" w:cs="Arial"/>
                <w:sz w:val="20"/>
                <w:szCs w:val="20"/>
              </w:rPr>
            </w:pPr>
            <w:r w:rsidRPr="00FE0924">
              <w:rPr>
                <w:rFonts w:ascii="Arial" w:hAnsi="Arial" w:cs="Arial"/>
                <w:sz w:val="20"/>
                <w:szCs w:val="20"/>
              </w:rPr>
              <w:t>Übersicht/Mindmap</w:t>
            </w:r>
          </w:p>
          <w:p w:rsidR="001950DB" w:rsidRPr="00FE0924" w:rsidRDefault="001950DB" w:rsidP="00587622">
            <w:pPr>
              <w:pStyle w:val="Listenabsatz"/>
              <w:numPr>
                <w:ilvl w:val="0"/>
                <w:numId w:val="4"/>
              </w:numPr>
              <w:autoSpaceDE w:val="0"/>
              <w:autoSpaceDN w:val="0"/>
              <w:adjustRightInd w:val="0"/>
              <w:spacing w:after="0" w:line="240" w:lineRule="auto"/>
              <w:rPr>
                <w:rFonts w:ascii="Arial" w:hAnsi="Arial" w:cs="Arial"/>
                <w:sz w:val="20"/>
                <w:szCs w:val="20"/>
              </w:rPr>
            </w:pPr>
            <w:r w:rsidRPr="00FE0924">
              <w:rPr>
                <w:rFonts w:ascii="Arial" w:hAnsi="Arial" w:cs="Arial"/>
                <w:sz w:val="20"/>
                <w:szCs w:val="20"/>
              </w:rPr>
              <w:t>Gesprächsleitfaden</w:t>
            </w:r>
          </w:p>
          <w:p w:rsidR="001950DB" w:rsidRPr="00FE0924" w:rsidRDefault="001950DB" w:rsidP="00587622">
            <w:pPr>
              <w:pStyle w:val="Listenabsatz"/>
              <w:numPr>
                <w:ilvl w:val="0"/>
                <w:numId w:val="4"/>
              </w:numPr>
              <w:autoSpaceDE w:val="0"/>
              <w:autoSpaceDN w:val="0"/>
              <w:adjustRightInd w:val="0"/>
              <w:spacing w:after="0" w:line="240" w:lineRule="auto"/>
              <w:rPr>
                <w:rFonts w:ascii="Arial" w:hAnsi="Arial" w:cs="Arial"/>
                <w:sz w:val="20"/>
                <w:szCs w:val="20"/>
              </w:rPr>
            </w:pPr>
            <w:r w:rsidRPr="00FE0924">
              <w:rPr>
                <w:rFonts w:ascii="Arial" w:hAnsi="Arial" w:cs="Arial"/>
                <w:sz w:val="20"/>
                <w:szCs w:val="20"/>
              </w:rPr>
              <w:t>Beschwerdedokumentation</w:t>
            </w:r>
          </w:p>
          <w:p w:rsidR="001950DB" w:rsidRPr="00FE0924" w:rsidRDefault="001950DB" w:rsidP="00587622">
            <w:pPr>
              <w:pStyle w:val="Listenabsatz"/>
              <w:numPr>
                <w:ilvl w:val="0"/>
                <w:numId w:val="4"/>
              </w:numPr>
              <w:spacing w:after="0" w:line="240" w:lineRule="auto"/>
              <w:rPr>
                <w:rFonts w:ascii="Arial" w:hAnsi="Arial" w:cs="Arial"/>
                <w:sz w:val="20"/>
                <w:szCs w:val="20"/>
              </w:rPr>
            </w:pPr>
            <w:r w:rsidRPr="00FE0924">
              <w:rPr>
                <w:rFonts w:ascii="Arial" w:hAnsi="Arial" w:cs="Arial"/>
                <w:sz w:val="20"/>
                <w:szCs w:val="20"/>
              </w:rPr>
              <w:t>Kriterienkatalog für die Beurteilung von Gesprächen</w:t>
            </w:r>
          </w:p>
          <w:p w:rsidR="001950DB" w:rsidRPr="00FE0924" w:rsidRDefault="001950DB" w:rsidP="00587622">
            <w:pPr>
              <w:pStyle w:val="Listenabsatz"/>
              <w:numPr>
                <w:ilvl w:val="0"/>
                <w:numId w:val="4"/>
              </w:numPr>
              <w:autoSpaceDE w:val="0"/>
              <w:autoSpaceDN w:val="0"/>
              <w:adjustRightInd w:val="0"/>
              <w:spacing w:after="0" w:line="240" w:lineRule="auto"/>
              <w:rPr>
                <w:rFonts w:ascii="Arial" w:hAnsi="Arial" w:cs="Arial"/>
                <w:sz w:val="20"/>
                <w:szCs w:val="20"/>
              </w:rPr>
            </w:pPr>
            <w:r w:rsidRPr="00FE0924">
              <w:rPr>
                <w:rFonts w:ascii="Arial" w:hAnsi="Arial" w:cs="Arial"/>
                <w:sz w:val="20"/>
                <w:szCs w:val="20"/>
              </w:rPr>
              <w:t>Beschwerdegespräche (Rollenspiele)</w:t>
            </w:r>
          </w:p>
          <w:p w:rsidR="001950DB" w:rsidRDefault="001950DB" w:rsidP="00587622">
            <w:pPr>
              <w:pStyle w:val="Listenabsatz"/>
              <w:numPr>
                <w:ilvl w:val="0"/>
                <w:numId w:val="4"/>
              </w:numPr>
              <w:autoSpaceDE w:val="0"/>
              <w:autoSpaceDN w:val="0"/>
              <w:adjustRightInd w:val="0"/>
              <w:spacing w:after="0" w:line="240" w:lineRule="auto"/>
              <w:rPr>
                <w:rFonts w:ascii="Arial" w:hAnsi="Arial" w:cs="Arial"/>
                <w:sz w:val="20"/>
                <w:szCs w:val="20"/>
              </w:rPr>
            </w:pPr>
            <w:r w:rsidRPr="00FE0924">
              <w:rPr>
                <w:rFonts w:ascii="Arial" w:hAnsi="Arial" w:cs="Arial"/>
                <w:sz w:val="20"/>
                <w:szCs w:val="20"/>
              </w:rPr>
              <w:t>Präsentation</w:t>
            </w:r>
          </w:p>
          <w:p w:rsidR="005C30BD" w:rsidRPr="001950DB" w:rsidRDefault="001950DB" w:rsidP="00587622">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Handout</w:t>
            </w:r>
          </w:p>
        </w:tc>
      </w:tr>
      <w:tr w:rsidR="005C30BD" w:rsidRPr="00677AC1" w:rsidTr="00244DA4">
        <w:tc>
          <w:tcPr>
            <w:tcW w:w="2396" w:type="pct"/>
            <w:gridSpan w:val="2"/>
          </w:tcPr>
          <w:p w:rsidR="005C30BD" w:rsidRPr="00677AC1" w:rsidRDefault="005C30BD" w:rsidP="00244DA4">
            <w:pPr>
              <w:spacing w:after="80"/>
              <w:rPr>
                <w:rFonts w:ascii="Arial" w:hAnsi="Arial" w:cs="Arial"/>
                <w:b/>
                <w:sz w:val="20"/>
                <w:szCs w:val="20"/>
              </w:rPr>
            </w:pPr>
            <w:r w:rsidRPr="00677AC1">
              <w:rPr>
                <w:rFonts w:ascii="Arial" w:hAnsi="Arial" w:cs="Arial"/>
                <w:b/>
                <w:sz w:val="20"/>
                <w:szCs w:val="20"/>
              </w:rPr>
              <w:t>Wesentliche Kompetenzen:</w:t>
            </w:r>
          </w:p>
          <w:p w:rsidR="005C30BD" w:rsidRPr="00677AC1" w:rsidRDefault="005C30BD" w:rsidP="00244DA4">
            <w:pPr>
              <w:spacing w:after="0"/>
              <w:rPr>
                <w:rFonts w:ascii="Arial" w:hAnsi="Arial" w:cs="Arial"/>
                <w:b/>
                <w:sz w:val="20"/>
                <w:szCs w:val="20"/>
              </w:rPr>
            </w:pPr>
            <w:r w:rsidRPr="00677AC1">
              <w:rPr>
                <w:rFonts w:ascii="Arial" w:hAnsi="Arial" w:cs="Arial"/>
                <w:b/>
                <w:sz w:val="20"/>
                <w:szCs w:val="20"/>
              </w:rPr>
              <w:t>Die Schülerinnen und Schüler</w:t>
            </w:r>
          </w:p>
          <w:p w:rsidR="00084722" w:rsidRPr="00FE0924" w:rsidRDefault="00084722" w:rsidP="00084722">
            <w:pPr>
              <w:pStyle w:val="Listenabsatz"/>
              <w:numPr>
                <w:ilvl w:val="0"/>
                <w:numId w:val="2"/>
              </w:numPr>
              <w:autoSpaceDE w:val="0"/>
              <w:autoSpaceDN w:val="0"/>
              <w:adjustRightInd w:val="0"/>
              <w:spacing w:after="0" w:line="240" w:lineRule="auto"/>
              <w:rPr>
                <w:rFonts w:ascii="Arial" w:hAnsi="Arial" w:cs="Arial"/>
                <w:color w:val="000000"/>
                <w:sz w:val="20"/>
                <w:szCs w:val="20"/>
              </w:rPr>
            </w:pPr>
            <w:r w:rsidRPr="00FE0924">
              <w:rPr>
                <w:rFonts w:ascii="Arial" w:hAnsi="Arial" w:cs="Arial"/>
                <w:color w:val="000000"/>
                <w:sz w:val="20"/>
                <w:szCs w:val="20"/>
              </w:rPr>
              <w:t>erfassen die unterschiedlichen Sichtweisen von Kunden, Mitarbeitern und Unternehmen im Rahmen von Beschwerden.</w:t>
            </w:r>
          </w:p>
          <w:p w:rsidR="00084722" w:rsidRPr="00FE0924" w:rsidRDefault="00084722" w:rsidP="00084722">
            <w:pPr>
              <w:pStyle w:val="Listenabsatz"/>
              <w:numPr>
                <w:ilvl w:val="0"/>
                <w:numId w:val="2"/>
              </w:numPr>
              <w:autoSpaceDE w:val="0"/>
              <w:autoSpaceDN w:val="0"/>
              <w:adjustRightInd w:val="0"/>
              <w:spacing w:after="0" w:line="240" w:lineRule="auto"/>
              <w:rPr>
                <w:rFonts w:ascii="Arial" w:hAnsi="Arial" w:cs="Arial"/>
                <w:color w:val="000000"/>
                <w:sz w:val="20"/>
                <w:szCs w:val="20"/>
              </w:rPr>
            </w:pPr>
            <w:r w:rsidRPr="00FE0924">
              <w:rPr>
                <w:rFonts w:ascii="Arial" w:hAnsi="Arial" w:cs="Arial"/>
                <w:color w:val="000000"/>
                <w:sz w:val="20"/>
                <w:szCs w:val="20"/>
              </w:rPr>
              <w:t>führen Beschwerdegespräche und berücksichtigen dabei betriebliche und rechtliche Regelungen.</w:t>
            </w:r>
          </w:p>
          <w:p w:rsidR="00084722" w:rsidRPr="00FE0924" w:rsidRDefault="00084722" w:rsidP="00084722">
            <w:pPr>
              <w:pStyle w:val="Listenabsatz"/>
              <w:numPr>
                <w:ilvl w:val="0"/>
                <w:numId w:val="2"/>
              </w:numPr>
              <w:autoSpaceDE w:val="0"/>
              <w:autoSpaceDN w:val="0"/>
              <w:adjustRightInd w:val="0"/>
              <w:spacing w:after="0" w:line="240" w:lineRule="auto"/>
              <w:rPr>
                <w:rFonts w:ascii="Arial" w:hAnsi="Arial" w:cs="Arial"/>
                <w:color w:val="000000"/>
                <w:sz w:val="20"/>
                <w:szCs w:val="20"/>
              </w:rPr>
            </w:pPr>
            <w:r w:rsidRPr="00FE0924">
              <w:rPr>
                <w:rFonts w:ascii="Arial" w:hAnsi="Arial" w:cs="Arial"/>
                <w:color w:val="000000"/>
                <w:sz w:val="20"/>
                <w:szCs w:val="20"/>
              </w:rPr>
              <w:t>erläutern die Bedeutung des Beschwerdemanagements für die Bindung des Kunden an das Unternehmen</w:t>
            </w:r>
          </w:p>
          <w:p w:rsidR="005C30BD" w:rsidRPr="00267E77" w:rsidRDefault="00084722" w:rsidP="00084722">
            <w:pPr>
              <w:numPr>
                <w:ilvl w:val="0"/>
                <w:numId w:val="2"/>
              </w:numPr>
              <w:spacing w:after="0"/>
              <w:rPr>
                <w:rFonts w:ascii="Arial" w:hAnsi="Arial" w:cs="Arial"/>
                <w:sz w:val="20"/>
                <w:szCs w:val="20"/>
              </w:rPr>
            </w:pPr>
            <w:r w:rsidRPr="00FE0924">
              <w:rPr>
                <w:rFonts w:ascii="Arial" w:hAnsi="Arial" w:cs="Arial"/>
                <w:color w:val="000000"/>
                <w:sz w:val="20"/>
                <w:szCs w:val="20"/>
              </w:rPr>
              <w:t>beschreiben kulturbedingte Besonderheiten im Umgang mit in- und au</w:t>
            </w:r>
            <w:r w:rsidRPr="00FE0924">
              <w:rPr>
                <w:rFonts w:ascii="Arial" w:hAnsi="Arial" w:cs="Arial"/>
                <w:color w:val="000000"/>
                <w:sz w:val="20"/>
                <w:szCs w:val="20"/>
              </w:rPr>
              <w:t>s</w:t>
            </w:r>
            <w:r w:rsidRPr="00FE0924">
              <w:rPr>
                <w:rFonts w:ascii="Arial" w:hAnsi="Arial" w:cs="Arial"/>
                <w:color w:val="000000"/>
                <w:sz w:val="20"/>
                <w:szCs w:val="20"/>
              </w:rPr>
              <w:t>ländischen Kunden.</w:t>
            </w:r>
            <w:r w:rsidR="005C30BD">
              <w:rPr>
                <w:rFonts w:ascii="Arial" w:hAnsi="Arial" w:cs="Arial"/>
                <w:sz w:val="20"/>
                <w:szCs w:val="20"/>
              </w:rPr>
              <w:t xml:space="preserve"> </w:t>
            </w:r>
          </w:p>
        </w:tc>
        <w:tc>
          <w:tcPr>
            <w:tcW w:w="2604" w:type="pct"/>
            <w:gridSpan w:val="2"/>
          </w:tcPr>
          <w:p w:rsidR="005C30BD" w:rsidRDefault="005C30BD" w:rsidP="00244DA4">
            <w:pPr>
              <w:spacing w:after="80"/>
              <w:rPr>
                <w:rFonts w:ascii="Arial" w:hAnsi="Arial" w:cs="Arial"/>
                <w:b/>
                <w:sz w:val="20"/>
                <w:szCs w:val="20"/>
              </w:rPr>
            </w:pPr>
            <w:r w:rsidRPr="00677AC1">
              <w:rPr>
                <w:rFonts w:ascii="Arial" w:hAnsi="Arial" w:cs="Arial"/>
                <w:b/>
                <w:sz w:val="20"/>
                <w:szCs w:val="20"/>
              </w:rPr>
              <w:t>Konkretisierung der Inhalte:</w:t>
            </w:r>
          </w:p>
          <w:p w:rsidR="00084722" w:rsidRPr="00FE0924" w:rsidRDefault="00084722" w:rsidP="00587622">
            <w:pPr>
              <w:pStyle w:val="Listenabsatz"/>
              <w:numPr>
                <w:ilvl w:val="0"/>
                <w:numId w:val="4"/>
              </w:numPr>
              <w:autoSpaceDE w:val="0"/>
              <w:autoSpaceDN w:val="0"/>
              <w:adjustRightInd w:val="0"/>
              <w:spacing w:after="0" w:line="240" w:lineRule="auto"/>
              <w:rPr>
                <w:rFonts w:ascii="Arial" w:hAnsi="Arial" w:cs="Arial"/>
                <w:color w:val="000000"/>
                <w:sz w:val="20"/>
                <w:szCs w:val="20"/>
              </w:rPr>
            </w:pPr>
            <w:r w:rsidRPr="00FE0924">
              <w:rPr>
                <w:rFonts w:ascii="Arial" w:hAnsi="Arial" w:cs="Arial"/>
                <w:color w:val="000000"/>
                <w:sz w:val="20"/>
                <w:szCs w:val="20"/>
              </w:rPr>
              <w:t>Beschwerden aus Sicht des Kunden, des Mitarbeiters und des Unternehmens</w:t>
            </w:r>
          </w:p>
          <w:p w:rsidR="00084722" w:rsidRPr="00FE0924" w:rsidRDefault="00084722" w:rsidP="00587622">
            <w:pPr>
              <w:pStyle w:val="Listenabsatz"/>
              <w:numPr>
                <w:ilvl w:val="0"/>
                <w:numId w:val="4"/>
              </w:numPr>
              <w:autoSpaceDE w:val="0"/>
              <w:autoSpaceDN w:val="0"/>
              <w:adjustRightInd w:val="0"/>
              <w:spacing w:after="0" w:line="240" w:lineRule="auto"/>
              <w:rPr>
                <w:rFonts w:ascii="Arial" w:hAnsi="Arial" w:cs="Arial"/>
                <w:color w:val="000000"/>
                <w:sz w:val="20"/>
                <w:szCs w:val="20"/>
              </w:rPr>
            </w:pPr>
            <w:r w:rsidRPr="00FE0924">
              <w:rPr>
                <w:rFonts w:ascii="Arial" w:hAnsi="Arial" w:cs="Arial"/>
                <w:color w:val="000000"/>
                <w:sz w:val="20"/>
                <w:szCs w:val="20"/>
              </w:rPr>
              <w:t>Beschwerdegespräche unter Berücksichtigung betrieblicher und gesetzlicher Regelungen</w:t>
            </w:r>
          </w:p>
          <w:p w:rsidR="00084722" w:rsidRPr="00FE0924" w:rsidRDefault="00084722" w:rsidP="00587622">
            <w:pPr>
              <w:pStyle w:val="Listenabsatz"/>
              <w:numPr>
                <w:ilvl w:val="0"/>
                <w:numId w:val="4"/>
              </w:numPr>
              <w:autoSpaceDE w:val="0"/>
              <w:autoSpaceDN w:val="0"/>
              <w:adjustRightInd w:val="0"/>
              <w:spacing w:after="0" w:line="240" w:lineRule="auto"/>
              <w:rPr>
                <w:rFonts w:ascii="Arial" w:hAnsi="Arial" w:cs="Arial"/>
                <w:color w:val="000000"/>
                <w:sz w:val="20"/>
                <w:szCs w:val="20"/>
              </w:rPr>
            </w:pPr>
            <w:r w:rsidRPr="00FE0924">
              <w:rPr>
                <w:rFonts w:ascii="Arial" w:hAnsi="Arial" w:cs="Arial"/>
                <w:color w:val="000000"/>
                <w:sz w:val="20"/>
                <w:szCs w:val="20"/>
              </w:rPr>
              <w:t>Dokumentation von Beschwerden</w:t>
            </w:r>
          </w:p>
          <w:p w:rsidR="00084722" w:rsidRPr="00FE0924" w:rsidRDefault="00084722" w:rsidP="00587622">
            <w:pPr>
              <w:pStyle w:val="Listenabsatz"/>
              <w:numPr>
                <w:ilvl w:val="0"/>
                <w:numId w:val="4"/>
              </w:numPr>
              <w:autoSpaceDE w:val="0"/>
              <w:autoSpaceDN w:val="0"/>
              <w:adjustRightInd w:val="0"/>
              <w:spacing w:after="0" w:line="240" w:lineRule="auto"/>
              <w:rPr>
                <w:rFonts w:ascii="Arial" w:hAnsi="Arial" w:cs="Arial"/>
                <w:color w:val="000000"/>
                <w:sz w:val="20"/>
                <w:szCs w:val="20"/>
              </w:rPr>
            </w:pPr>
            <w:r w:rsidRPr="00FE0924">
              <w:rPr>
                <w:rFonts w:ascii="Arial" w:hAnsi="Arial" w:cs="Arial"/>
                <w:color w:val="000000"/>
                <w:sz w:val="20"/>
                <w:szCs w:val="20"/>
              </w:rPr>
              <w:t>Beschwerdemanagement als Instrument der Kundenbindung</w:t>
            </w:r>
          </w:p>
          <w:p w:rsidR="005C30BD" w:rsidRPr="000B1E6C" w:rsidRDefault="00084722" w:rsidP="00084722">
            <w:pPr>
              <w:pStyle w:val="Listenabsatz"/>
              <w:spacing w:after="0" w:line="240" w:lineRule="auto"/>
              <w:ind w:left="360"/>
              <w:rPr>
                <w:rFonts w:ascii="Arial" w:hAnsi="Arial" w:cs="Arial"/>
                <w:sz w:val="20"/>
                <w:szCs w:val="20"/>
              </w:rPr>
            </w:pPr>
            <w:r w:rsidRPr="00FE0924">
              <w:rPr>
                <w:rFonts w:ascii="Arial" w:hAnsi="Arial" w:cs="Arial"/>
                <w:color w:val="000000"/>
                <w:sz w:val="20"/>
                <w:szCs w:val="20"/>
              </w:rPr>
              <w:t>Umgang mit kulturbedingten Besonderheiten im Rahmen des Beschwerdem</w:t>
            </w:r>
            <w:r w:rsidRPr="00FE0924">
              <w:rPr>
                <w:rFonts w:ascii="Arial" w:hAnsi="Arial" w:cs="Arial"/>
                <w:color w:val="000000"/>
                <w:sz w:val="20"/>
                <w:szCs w:val="20"/>
              </w:rPr>
              <w:t>a</w:t>
            </w:r>
            <w:r w:rsidRPr="00FE0924">
              <w:rPr>
                <w:rFonts w:ascii="Arial" w:hAnsi="Arial" w:cs="Arial"/>
                <w:color w:val="000000"/>
                <w:sz w:val="20"/>
                <w:szCs w:val="20"/>
              </w:rPr>
              <w:t>nagements</w:t>
            </w:r>
          </w:p>
        </w:tc>
      </w:tr>
      <w:tr w:rsidR="005C30BD" w:rsidRPr="00677AC1" w:rsidTr="00244DA4">
        <w:trPr>
          <w:trHeight w:val="701"/>
        </w:trPr>
        <w:tc>
          <w:tcPr>
            <w:tcW w:w="1748" w:type="pct"/>
          </w:tcPr>
          <w:p w:rsidR="005C30BD" w:rsidRDefault="005C30BD" w:rsidP="00244DA4">
            <w:pPr>
              <w:spacing w:after="0"/>
              <w:rPr>
                <w:rFonts w:ascii="Arial" w:hAnsi="Arial" w:cs="Arial"/>
                <w:b/>
                <w:sz w:val="20"/>
                <w:szCs w:val="20"/>
              </w:rPr>
            </w:pPr>
            <w:r w:rsidRPr="00677AC1">
              <w:rPr>
                <w:rFonts w:ascii="Arial" w:hAnsi="Arial" w:cs="Arial"/>
                <w:b/>
                <w:sz w:val="20"/>
                <w:szCs w:val="20"/>
              </w:rPr>
              <w:t>Lern- und Arbeitstechniken:</w:t>
            </w:r>
          </w:p>
          <w:p w:rsidR="00084722" w:rsidRPr="00084722" w:rsidRDefault="00084722" w:rsidP="00244DA4">
            <w:pPr>
              <w:spacing w:after="0"/>
              <w:rPr>
                <w:rFonts w:ascii="Arial" w:hAnsi="Arial" w:cs="Arial"/>
                <w:sz w:val="20"/>
                <w:szCs w:val="20"/>
              </w:rPr>
            </w:pPr>
            <w:r w:rsidRPr="00084722">
              <w:rPr>
                <w:rFonts w:ascii="Arial" w:hAnsi="Arial" w:cs="Arial"/>
                <w:sz w:val="20"/>
                <w:szCs w:val="20"/>
              </w:rPr>
              <w:t>Brainstorming/Clustering</w:t>
            </w:r>
          </w:p>
          <w:p w:rsidR="005C30BD" w:rsidRPr="00677AC1" w:rsidRDefault="005C30BD" w:rsidP="00244DA4">
            <w:pPr>
              <w:spacing w:after="0"/>
              <w:rPr>
                <w:rFonts w:ascii="Arial" w:hAnsi="Arial" w:cs="Arial"/>
                <w:sz w:val="20"/>
                <w:szCs w:val="20"/>
              </w:rPr>
            </w:pPr>
            <w:r>
              <w:rPr>
                <w:rFonts w:ascii="Arial" w:hAnsi="Arial" w:cs="Arial"/>
                <w:sz w:val="20"/>
                <w:szCs w:val="20"/>
              </w:rPr>
              <w:t>Rollenspiele</w:t>
            </w: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5C30BD"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5C30BD" w:rsidRDefault="005C30BD" w:rsidP="00244DA4">
            <w:pPr>
              <w:spacing w:after="0"/>
              <w:rPr>
                <w:rFonts w:ascii="Arial" w:hAnsi="Arial" w:cs="Arial"/>
                <w:b/>
                <w:sz w:val="20"/>
                <w:szCs w:val="20"/>
              </w:rPr>
            </w:pPr>
            <w:r w:rsidRPr="00677AC1">
              <w:rPr>
                <w:rFonts w:ascii="Arial" w:hAnsi="Arial" w:cs="Arial"/>
                <w:b/>
                <w:sz w:val="20"/>
                <w:szCs w:val="20"/>
              </w:rPr>
              <w:t>Organisatorische Hinweise:</w:t>
            </w:r>
          </w:p>
          <w:p w:rsidR="005C30BD" w:rsidRPr="00677AC1" w:rsidRDefault="005C30BD" w:rsidP="00244DA4">
            <w:pPr>
              <w:spacing w:after="0"/>
              <w:rPr>
                <w:rFonts w:ascii="Arial" w:hAnsi="Arial" w:cs="Arial"/>
                <w:b/>
                <w:sz w:val="20"/>
                <w:szCs w:val="20"/>
              </w:rPr>
            </w:pPr>
            <w:r w:rsidRPr="004340C9">
              <w:rPr>
                <w:rFonts w:ascii="Arial" w:hAnsi="Arial" w:cs="Arial"/>
                <w:sz w:val="20"/>
                <w:szCs w:val="20"/>
              </w:rPr>
              <w:t>Das Filmen der Rollenspiele kann die Beurteilung erleichtern.</w:t>
            </w:r>
          </w:p>
        </w:tc>
      </w:tr>
    </w:tbl>
    <w:p w:rsidR="00971F3A" w:rsidRDefault="00971F3A" w:rsidP="00892EC8">
      <w:pPr>
        <w:pStyle w:val="Grundtextfett"/>
        <w:spacing w:line="276" w:lineRule="auto"/>
        <w:rPr>
          <w:rFonts w:ascii="Arial" w:hAnsi="Arial" w:cs="Arial"/>
          <w:sz w:val="20"/>
          <w:szCs w:val="20"/>
        </w:rPr>
      </w:pPr>
    </w:p>
    <w:p w:rsidR="00F703B4" w:rsidRDefault="00F703B4" w:rsidP="00892EC8">
      <w:pPr>
        <w:pStyle w:val="Grundtextfett"/>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F703B4" w:rsidRPr="00677AC1" w:rsidTr="004D06B3">
        <w:tc>
          <w:tcPr>
            <w:tcW w:w="5000" w:type="pct"/>
            <w:gridSpan w:val="4"/>
          </w:tcPr>
          <w:p w:rsidR="00F703B4" w:rsidRPr="00677AC1" w:rsidRDefault="00F703B4" w:rsidP="004D06B3">
            <w:pPr>
              <w:pStyle w:val="Grundtextfett"/>
              <w:spacing w:line="276" w:lineRule="auto"/>
              <w:rPr>
                <w:rFonts w:ascii="Arial" w:hAnsi="Arial" w:cs="Arial"/>
                <w:b/>
                <w:sz w:val="20"/>
                <w:szCs w:val="20"/>
              </w:rPr>
            </w:pPr>
            <w:r>
              <w:rPr>
                <w:rFonts w:ascii="Arial" w:hAnsi="Arial" w:cs="Arial"/>
                <w:b/>
                <w:sz w:val="20"/>
                <w:szCs w:val="20"/>
              </w:rPr>
              <w:lastRenderedPageBreak/>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F703B4" w:rsidRPr="00677AC1" w:rsidTr="004D06B3">
        <w:tc>
          <w:tcPr>
            <w:tcW w:w="5000" w:type="pct"/>
            <w:gridSpan w:val="4"/>
          </w:tcPr>
          <w:p w:rsidR="00F703B4" w:rsidRPr="00677AC1" w:rsidRDefault="00F703B4" w:rsidP="004D06B3">
            <w:pPr>
              <w:spacing w:after="0"/>
              <w:rPr>
                <w:rFonts w:ascii="Arial" w:hAnsi="Arial" w:cs="Arial"/>
                <w:b/>
                <w:sz w:val="20"/>
                <w:szCs w:val="20"/>
              </w:rPr>
            </w:pPr>
            <w:r w:rsidRPr="00677AC1">
              <w:rPr>
                <w:rFonts w:ascii="Arial" w:hAnsi="Arial" w:cs="Arial"/>
                <w:b/>
                <w:sz w:val="20"/>
                <w:szCs w:val="20"/>
              </w:rPr>
              <w:t>Kernkompetenz</w:t>
            </w:r>
            <w:r w:rsidRPr="00BD6AFA">
              <w:rPr>
                <w:rFonts w:ascii="Arial" w:hAnsi="Arial" w:cs="Arial"/>
                <w:b/>
                <w:sz w:val="20"/>
                <w:szCs w:val="20"/>
              </w:rPr>
              <w:t>:</w:t>
            </w:r>
            <w:r w:rsidRPr="00677AC1">
              <w:rPr>
                <w:rFonts w:ascii="Arial" w:hAnsi="Arial" w:cs="Arial"/>
                <w:b/>
                <w:sz w:val="20"/>
                <w:szCs w:val="20"/>
              </w:rPr>
              <w:t xml:space="preserve"> </w:t>
            </w:r>
          </w:p>
          <w:p w:rsidR="00F703B4" w:rsidRDefault="00F703B4"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F703B4" w:rsidRPr="00677AC1" w:rsidRDefault="00F703B4"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analysieren den Personalbestand und Personalbedarf in quantitativer und qualitativer Hinsicht und bereiten personalwirtschaftliche Entscheidungen vor.</w:t>
            </w:r>
          </w:p>
        </w:tc>
      </w:tr>
      <w:tr w:rsidR="00F703B4" w:rsidRPr="00677AC1" w:rsidTr="004D06B3">
        <w:trPr>
          <w:trHeight w:val="397"/>
        </w:trPr>
        <w:tc>
          <w:tcPr>
            <w:tcW w:w="5000" w:type="pct"/>
            <w:gridSpan w:val="4"/>
            <w:vAlign w:val="center"/>
          </w:tcPr>
          <w:p w:rsidR="00F703B4" w:rsidRPr="00677AC1" w:rsidRDefault="00F703B4" w:rsidP="00485D81">
            <w:pPr>
              <w:spacing w:after="0"/>
              <w:rPr>
                <w:rFonts w:ascii="Arial" w:hAnsi="Arial" w:cs="Arial"/>
                <w:sz w:val="20"/>
                <w:szCs w:val="20"/>
              </w:rPr>
            </w:pPr>
            <w:r w:rsidRPr="00677AC1">
              <w:rPr>
                <w:rFonts w:ascii="Arial" w:hAnsi="Arial" w:cs="Arial"/>
                <w:b/>
                <w:sz w:val="20"/>
                <w:szCs w:val="20"/>
              </w:rPr>
              <w:t>Lernsituation 1:</w:t>
            </w:r>
            <w:r w:rsidRPr="00677AC1">
              <w:rPr>
                <w:rFonts w:ascii="Arial" w:hAnsi="Arial" w:cs="Arial"/>
                <w:sz w:val="20"/>
                <w:szCs w:val="20"/>
              </w:rPr>
              <w:t xml:space="preserve"> </w:t>
            </w:r>
            <w:r w:rsidRPr="007D4E55">
              <w:rPr>
                <w:rFonts w:ascii="Arial" w:hAnsi="Arial" w:cs="Arial"/>
                <w:bCs/>
                <w:sz w:val="20"/>
                <w:szCs w:val="20"/>
              </w:rPr>
              <w:t xml:space="preserve">Bestimmungsgrößen </w:t>
            </w:r>
            <w:r w:rsidR="00485D81">
              <w:rPr>
                <w:rFonts w:ascii="Arial" w:hAnsi="Arial" w:cs="Arial"/>
                <w:bCs/>
                <w:sz w:val="20"/>
                <w:szCs w:val="20"/>
              </w:rPr>
              <w:t>der Personalplanung</w:t>
            </w:r>
            <w:r w:rsidRPr="007D4E55">
              <w:rPr>
                <w:rFonts w:ascii="Arial" w:hAnsi="Arial" w:cs="Arial"/>
                <w:bCs/>
                <w:sz w:val="20"/>
                <w:szCs w:val="20"/>
              </w:rPr>
              <w:t xml:space="preserve"> erörtern</w:t>
            </w:r>
          </w:p>
        </w:tc>
      </w:tr>
      <w:tr w:rsidR="00F703B4" w:rsidRPr="00677AC1" w:rsidTr="004D06B3">
        <w:tc>
          <w:tcPr>
            <w:tcW w:w="2396" w:type="pct"/>
            <w:gridSpan w:val="2"/>
          </w:tcPr>
          <w:p w:rsidR="00F703B4" w:rsidRPr="00677AC1" w:rsidRDefault="00F703B4" w:rsidP="004D06B3">
            <w:pPr>
              <w:spacing w:after="80"/>
              <w:rPr>
                <w:rFonts w:ascii="Arial" w:hAnsi="Arial" w:cs="Arial"/>
                <w:b/>
                <w:sz w:val="20"/>
                <w:szCs w:val="20"/>
              </w:rPr>
            </w:pPr>
            <w:r w:rsidRPr="00677AC1">
              <w:rPr>
                <w:rFonts w:ascii="Arial" w:hAnsi="Arial" w:cs="Arial"/>
                <w:b/>
                <w:sz w:val="20"/>
                <w:szCs w:val="20"/>
              </w:rPr>
              <w:t xml:space="preserve">Einstiegsszenario: </w:t>
            </w:r>
          </w:p>
          <w:p w:rsidR="00F703B4" w:rsidRPr="00677AC1" w:rsidRDefault="00F703B4" w:rsidP="00AA17C2">
            <w:pPr>
              <w:spacing w:after="0"/>
              <w:rPr>
                <w:rFonts w:ascii="Arial" w:hAnsi="Arial" w:cs="Arial"/>
                <w:sz w:val="20"/>
                <w:szCs w:val="20"/>
              </w:rPr>
            </w:pPr>
            <w:r>
              <w:rPr>
                <w:rFonts w:ascii="Arial" w:hAnsi="Arial" w:cs="Arial"/>
                <w:sz w:val="20"/>
                <w:szCs w:val="20"/>
              </w:rPr>
              <w:t xml:space="preserve">In der </w:t>
            </w:r>
            <w:r w:rsidR="005E7E4D">
              <w:rPr>
                <w:rFonts w:ascii="Arial" w:hAnsi="Arial" w:cs="Arial"/>
                <w:sz w:val="20"/>
                <w:szCs w:val="20"/>
              </w:rPr>
              <w:t>Personalmanagementrunde</w:t>
            </w:r>
            <w:r>
              <w:rPr>
                <w:rFonts w:ascii="Arial" w:hAnsi="Arial" w:cs="Arial"/>
                <w:sz w:val="20"/>
                <w:szCs w:val="20"/>
              </w:rPr>
              <w:t xml:space="preserve"> des Radmarktes </w:t>
            </w:r>
            <w:r w:rsidR="005E7E4D">
              <w:rPr>
                <w:rFonts w:ascii="Arial" w:hAnsi="Arial" w:cs="Arial"/>
                <w:sz w:val="20"/>
                <w:szCs w:val="20"/>
              </w:rPr>
              <w:t>„</w:t>
            </w:r>
            <w:r>
              <w:rPr>
                <w:rFonts w:ascii="Arial" w:hAnsi="Arial" w:cs="Arial"/>
                <w:sz w:val="20"/>
                <w:szCs w:val="20"/>
              </w:rPr>
              <w:t>Reif KG</w:t>
            </w:r>
            <w:r w:rsidR="005E7E4D">
              <w:rPr>
                <w:rFonts w:ascii="Arial" w:hAnsi="Arial" w:cs="Arial"/>
                <w:sz w:val="20"/>
                <w:szCs w:val="20"/>
              </w:rPr>
              <w:t>“</w:t>
            </w:r>
            <w:r>
              <w:rPr>
                <w:rFonts w:ascii="Arial" w:hAnsi="Arial" w:cs="Arial"/>
                <w:sz w:val="20"/>
                <w:szCs w:val="20"/>
              </w:rPr>
              <w:t xml:space="preserve"> </w:t>
            </w:r>
            <w:r w:rsidR="00AA17C2">
              <w:rPr>
                <w:rFonts w:ascii="Arial" w:hAnsi="Arial" w:cs="Arial"/>
                <w:sz w:val="20"/>
                <w:szCs w:val="20"/>
              </w:rPr>
              <w:t>führen die Führungskräfte</w:t>
            </w:r>
            <w:r>
              <w:rPr>
                <w:rFonts w:ascii="Arial" w:hAnsi="Arial" w:cs="Arial"/>
                <w:sz w:val="20"/>
                <w:szCs w:val="20"/>
              </w:rPr>
              <w:t xml:space="preserve"> </w:t>
            </w:r>
            <w:r w:rsidR="00AA17C2">
              <w:rPr>
                <w:rFonts w:ascii="Arial" w:hAnsi="Arial" w:cs="Arial"/>
                <w:sz w:val="20"/>
                <w:szCs w:val="20"/>
              </w:rPr>
              <w:t>eine Diskussion über d</w:t>
            </w:r>
            <w:r>
              <w:rPr>
                <w:rFonts w:ascii="Arial" w:hAnsi="Arial" w:cs="Arial"/>
                <w:sz w:val="20"/>
                <w:szCs w:val="20"/>
              </w:rPr>
              <w:t>ie aktuelle Personalsituation. Neben der Bestätigung der grundsätzlichen Ausrichtung der Personalpolitik an den Zielen des Unternehmens werden auch quantitative und qualitative Aspekte der Personalbestands- bzw. Personalbedarfsplanung sowie interne und externe Einflussfaktoren des Personalbedarfs erörtert.</w:t>
            </w:r>
          </w:p>
        </w:tc>
        <w:tc>
          <w:tcPr>
            <w:tcW w:w="2604" w:type="pct"/>
            <w:gridSpan w:val="2"/>
          </w:tcPr>
          <w:p w:rsidR="00F703B4" w:rsidRPr="00677AC1" w:rsidRDefault="00F703B4" w:rsidP="004D06B3">
            <w:pPr>
              <w:spacing w:after="80"/>
              <w:rPr>
                <w:rFonts w:ascii="Arial" w:hAnsi="Arial" w:cs="Arial"/>
                <w:b/>
                <w:sz w:val="20"/>
                <w:szCs w:val="20"/>
              </w:rPr>
            </w:pPr>
            <w:r w:rsidRPr="00677AC1">
              <w:rPr>
                <w:rFonts w:ascii="Arial" w:hAnsi="Arial" w:cs="Arial"/>
                <w:b/>
                <w:sz w:val="20"/>
                <w:szCs w:val="20"/>
              </w:rPr>
              <w:t>Handlungsprodukte:</w:t>
            </w:r>
          </w:p>
          <w:p w:rsidR="00F703B4" w:rsidRPr="00AA1C0E" w:rsidRDefault="00F703B4" w:rsidP="004D06B3">
            <w:pPr>
              <w:pStyle w:val="Listenabsatz"/>
              <w:numPr>
                <w:ilvl w:val="0"/>
                <w:numId w:val="2"/>
              </w:numPr>
              <w:spacing w:after="0"/>
              <w:rPr>
                <w:rFonts w:ascii="Arial" w:hAnsi="Arial" w:cs="Arial"/>
                <w:sz w:val="20"/>
                <w:szCs w:val="20"/>
              </w:rPr>
            </w:pPr>
            <w:r w:rsidRPr="00AA1C0E">
              <w:rPr>
                <w:rFonts w:ascii="Arial" w:hAnsi="Arial" w:cs="Arial"/>
                <w:sz w:val="20"/>
                <w:szCs w:val="20"/>
              </w:rPr>
              <w:t xml:space="preserve">Analyse der Personalsituation im </w:t>
            </w:r>
            <w:r w:rsidR="005E7E4D" w:rsidRPr="00AA1C0E">
              <w:rPr>
                <w:rFonts w:ascii="Arial" w:hAnsi="Arial" w:cs="Arial"/>
                <w:sz w:val="20"/>
                <w:szCs w:val="20"/>
              </w:rPr>
              <w:t>Radmarkt „Reif KG“</w:t>
            </w:r>
            <w:r w:rsidR="00AA1C0E" w:rsidRPr="00AA1C0E">
              <w:rPr>
                <w:rFonts w:ascii="Arial" w:hAnsi="Arial" w:cs="Arial"/>
                <w:sz w:val="20"/>
                <w:szCs w:val="20"/>
              </w:rPr>
              <w:t xml:space="preserve"> mit Blick auf die</w:t>
            </w:r>
            <w:r w:rsidR="00AA1C0E">
              <w:rPr>
                <w:rFonts w:ascii="Arial" w:hAnsi="Arial" w:cs="Arial"/>
                <w:sz w:val="20"/>
                <w:szCs w:val="20"/>
              </w:rPr>
              <w:t xml:space="preserve"> </w:t>
            </w:r>
            <w:r w:rsidRPr="00AA1C0E">
              <w:rPr>
                <w:rFonts w:ascii="Arial" w:hAnsi="Arial" w:cs="Arial"/>
                <w:sz w:val="20"/>
                <w:szCs w:val="20"/>
              </w:rPr>
              <w:t>quantit</w:t>
            </w:r>
            <w:r w:rsidRPr="00AA1C0E">
              <w:rPr>
                <w:rFonts w:ascii="Arial" w:hAnsi="Arial" w:cs="Arial"/>
                <w:sz w:val="20"/>
                <w:szCs w:val="20"/>
              </w:rPr>
              <w:t>a</w:t>
            </w:r>
            <w:r w:rsidRPr="00AA1C0E">
              <w:rPr>
                <w:rFonts w:ascii="Arial" w:hAnsi="Arial" w:cs="Arial"/>
                <w:sz w:val="20"/>
                <w:szCs w:val="20"/>
              </w:rPr>
              <w:t>tiven und qualitativen Aspekte de</w:t>
            </w:r>
            <w:r w:rsidR="004D06B3" w:rsidRPr="00AA1C0E">
              <w:rPr>
                <w:rFonts w:ascii="Arial" w:hAnsi="Arial" w:cs="Arial"/>
                <w:sz w:val="20"/>
                <w:szCs w:val="20"/>
              </w:rPr>
              <w:t>r</w:t>
            </w:r>
            <w:r w:rsidRPr="00AA1C0E">
              <w:rPr>
                <w:rFonts w:ascii="Arial" w:hAnsi="Arial" w:cs="Arial"/>
                <w:sz w:val="20"/>
                <w:szCs w:val="20"/>
              </w:rPr>
              <w:t xml:space="preserve"> </w:t>
            </w:r>
            <w:r w:rsidR="004D06B3" w:rsidRPr="00AA1C0E">
              <w:rPr>
                <w:rFonts w:ascii="Arial" w:hAnsi="Arial" w:cs="Arial"/>
                <w:sz w:val="20"/>
                <w:szCs w:val="20"/>
              </w:rPr>
              <w:t>Personalplanung</w:t>
            </w:r>
          </w:p>
          <w:p w:rsidR="004D06B3" w:rsidRDefault="00AA1C0E" w:rsidP="004D06B3">
            <w:pPr>
              <w:pStyle w:val="Listenabsatz"/>
              <w:numPr>
                <w:ilvl w:val="0"/>
                <w:numId w:val="2"/>
              </w:numPr>
              <w:spacing w:after="0"/>
              <w:rPr>
                <w:rFonts w:ascii="Arial" w:hAnsi="Arial" w:cs="Arial"/>
                <w:sz w:val="20"/>
                <w:szCs w:val="20"/>
              </w:rPr>
            </w:pPr>
            <w:r>
              <w:rPr>
                <w:rFonts w:ascii="Arial" w:hAnsi="Arial" w:cs="Arial"/>
                <w:sz w:val="20"/>
                <w:szCs w:val="20"/>
              </w:rPr>
              <w:t>Dokumentation der Leistungen von Personalmanagement, Personalwesen und Personalverwaltung</w:t>
            </w:r>
          </w:p>
          <w:p w:rsidR="00F703B4" w:rsidRPr="00677AC1" w:rsidRDefault="00F703B4" w:rsidP="004D06B3">
            <w:pPr>
              <w:pStyle w:val="Listenabsatz"/>
              <w:numPr>
                <w:ilvl w:val="0"/>
                <w:numId w:val="2"/>
              </w:numPr>
              <w:spacing w:after="0"/>
              <w:rPr>
                <w:rFonts w:ascii="Arial" w:hAnsi="Arial" w:cs="Arial"/>
                <w:sz w:val="20"/>
                <w:szCs w:val="20"/>
              </w:rPr>
            </w:pPr>
            <w:r>
              <w:rPr>
                <w:rFonts w:ascii="Arial" w:hAnsi="Arial" w:cs="Arial"/>
                <w:sz w:val="20"/>
                <w:szCs w:val="20"/>
              </w:rPr>
              <w:t>Zuordnung von internen und externen Einflussfaktoren des Personalbedarfs</w:t>
            </w:r>
          </w:p>
        </w:tc>
      </w:tr>
      <w:tr w:rsidR="00F703B4" w:rsidRPr="00677AC1" w:rsidTr="004D06B3">
        <w:tc>
          <w:tcPr>
            <w:tcW w:w="2396" w:type="pct"/>
            <w:gridSpan w:val="2"/>
          </w:tcPr>
          <w:p w:rsidR="00F703B4" w:rsidRPr="00677AC1" w:rsidRDefault="00F703B4" w:rsidP="004D06B3">
            <w:pPr>
              <w:spacing w:after="80"/>
              <w:rPr>
                <w:rFonts w:ascii="Arial" w:hAnsi="Arial" w:cs="Arial"/>
                <w:b/>
                <w:sz w:val="20"/>
                <w:szCs w:val="20"/>
              </w:rPr>
            </w:pPr>
            <w:r w:rsidRPr="00677AC1">
              <w:rPr>
                <w:rFonts w:ascii="Arial" w:hAnsi="Arial" w:cs="Arial"/>
                <w:b/>
                <w:sz w:val="20"/>
                <w:szCs w:val="20"/>
              </w:rPr>
              <w:t>Wesentliche Kompetenzen:</w:t>
            </w:r>
          </w:p>
          <w:p w:rsidR="00F703B4" w:rsidRPr="00677AC1" w:rsidRDefault="00F703B4" w:rsidP="004D06B3">
            <w:pPr>
              <w:spacing w:after="0"/>
              <w:rPr>
                <w:rFonts w:ascii="Arial" w:hAnsi="Arial" w:cs="Arial"/>
                <w:b/>
                <w:sz w:val="20"/>
                <w:szCs w:val="20"/>
              </w:rPr>
            </w:pPr>
            <w:r w:rsidRPr="00677AC1">
              <w:rPr>
                <w:rFonts w:ascii="Arial" w:hAnsi="Arial" w:cs="Arial"/>
                <w:b/>
                <w:sz w:val="20"/>
                <w:szCs w:val="20"/>
              </w:rPr>
              <w:t>Die Schülerinnen und Schüler</w:t>
            </w:r>
          </w:p>
          <w:p w:rsidR="00F703B4" w:rsidRDefault="00F703B4" w:rsidP="004D06B3">
            <w:pPr>
              <w:pStyle w:val="Listenabsatz"/>
              <w:numPr>
                <w:ilvl w:val="0"/>
                <w:numId w:val="2"/>
              </w:numPr>
              <w:spacing w:after="0"/>
              <w:rPr>
                <w:rFonts w:ascii="Arial" w:hAnsi="Arial" w:cs="Arial"/>
                <w:sz w:val="20"/>
                <w:szCs w:val="20"/>
              </w:rPr>
            </w:pPr>
            <w:r w:rsidRPr="00DD596B">
              <w:rPr>
                <w:rFonts w:ascii="Arial" w:hAnsi="Arial" w:cs="Arial"/>
                <w:sz w:val="20"/>
                <w:szCs w:val="20"/>
              </w:rPr>
              <w:t>i</w:t>
            </w:r>
            <w:r>
              <w:rPr>
                <w:rFonts w:ascii="Arial" w:hAnsi="Arial" w:cs="Arial"/>
                <w:sz w:val="20"/>
                <w:szCs w:val="20"/>
              </w:rPr>
              <w:t xml:space="preserve">dentifizieren Aufgaben und Probleme </w:t>
            </w:r>
            <w:r w:rsidR="00B47BF8">
              <w:rPr>
                <w:rFonts w:ascii="Arial" w:hAnsi="Arial" w:cs="Arial"/>
                <w:sz w:val="20"/>
                <w:szCs w:val="20"/>
              </w:rPr>
              <w:t>der Personalwirtschaft</w:t>
            </w:r>
            <w:r>
              <w:rPr>
                <w:rFonts w:ascii="Arial" w:hAnsi="Arial" w:cs="Arial"/>
                <w:sz w:val="20"/>
                <w:szCs w:val="20"/>
              </w:rPr>
              <w:t>.</w:t>
            </w:r>
          </w:p>
          <w:p w:rsidR="00B47BF8" w:rsidRDefault="00F703B4" w:rsidP="00B47BF8">
            <w:pPr>
              <w:numPr>
                <w:ilvl w:val="0"/>
                <w:numId w:val="2"/>
              </w:numPr>
              <w:spacing w:after="0"/>
              <w:rPr>
                <w:rFonts w:ascii="Arial" w:hAnsi="Arial" w:cs="Arial"/>
                <w:sz w:val="20"/>
                <w:szCs w:val="20"/>
              </w:rPr>
            </w:pPr>
            <w:r>
              <w:rPr>
                <w:rFonts w:ascii="Arial" w:hAnsi="Arial" w:cs="Arial"/>
                <w:sz w:val="20"/>
                <w:szCs w:val="20"/>
              </w:rPr>
              <w:t>identifizieren</w:t>
            </w:r>
            <w:r w:rsidRPr="00A2555C">
              <w:rPr>
                <w:rFonts w:ascii="Arial" w:hAnsi="Arial" w:cs="Arial"/>
                <w:sz w:val="20"/>
                <w:szCs w:val="20"/>
              </w:rPr>
              <w:t xml:space="preserve"> </w:t>
            </w:r>
            <w:r>
              <w:rPr>
                <w:rFonts w:ascii="Arial" w:hAnsi="Arial" w:cs="Arial"/>
                <w:sz w:val="20"/>
                <w:szCs w:val="20"/>
              </w:rPr>
              <w:t>quantitative und qualitative Aspekte der Personal</w:t>
            </w:r>
            <w:r w:rsidR="00B47BF8">
              <w:rPr>
                <w:rFonts w:ascii="Arial" w:hAnsi="Arial" w:cs="Arial"/>
                <w:sz w:val="20"/>
                <w:szCs w:val="20"/>
              </w:rPr>
              <w:t>planung.</w:t>
            </w:r>
          </w:p>
          <w:p w:rsidR="00B47BF8" w:rsidRDefault="00B47BF8" w:rsidP="00B47BF8">
            <w:pPr>
              <w:numPr>
                <w:ilvl w:val="0"/>
                <w:numId w:val="2"/>
              </w:numPr>
              <w:spacing w:after="0"/>
              <w:rPr>
                <w:rFonts w:ascii="Arial" w:hAnsi="Arial" w:cs="Arial"/>
                <w:sz w:val="20"/>
                <w:szCs w:val="20"/>
              </w:rPr>
            </w:pPr>
            <w:r>
              <w:rPr>
                <w:rFonts w:ascii="Arial" w:hAnsi="Arial" w:cs="Arial"/>
                <w:sz w:val="20"/>
                <w:szCs w:val="20"/>
              </w:rPr>
              <w:t>unterscheiden situationsbezogen Begrifflichkeiten der Personalwir</w:t>
            </w:r>
            <w:r>
              <w:rPr>
                <w:rFonts w:ascii="Arial" w:hAnsi="Arial" w:cs="Arial"/>
                <w:sz w:val="20"/>
                <w:szCs w:val="20"/>
              </w:rPr>
              <w:t>t</w:t>
            </w:r>
            <w:r>
              <w:rPr>
                <w:rFonts w:ascii="Arial" w:hAnsi="Arial" w:cs="Arial"/>
                <w:sz w:val="20"/>
                <w:szCs w:val="20"/>
              </w:rPr>
              <w:t>schaft.</w:t>
            </w:r>
          </w:p>
          <w:p w:rsidR="00F703B4" w:rsidRPr="00DD596B" w:rsidRDefault="00B47BF8" w:rsidP="00B82FE6">
            <w:pPr>
              <w:numPr>
                <w:ilvl w:val="0"/>
                <w:numId w:val="2"/>
              </w:numPr>
              <w:spacing w:after="0"/>
              <w:rPr>
                <w:rFonts w:ascii="Arial" w:hAnsi="Arial" w:cs="Arial"/>
                <w:sz w:val="20"/>
                <w:szCs w:val="20"/>
              </w:rPr>
            </w:pPr>
            <w:r>
              <w:rPr>
                <w:rFonts w:ascii="Arial" w:hAnsi="Arial" w:cs="Arial"/>
                <w:sz w:val="20"/>
                <w:szCs w:val="20"/>
              </w:rPr>
              <w:t xml:space="preserve">kennen und </w:t>
            </w:r>
            <w:r w:rsidR="00F703B4">
              <w:rPr>
                <w:rFonts w:ascii="Arial" w:hAnsi="Arial" w:cs="Arial"/>
                <w:sz w:val="20"/>
                <w:szCs w:val="20"/>
              </w:rPr>
              <w:t>unterscheiden interne und externe Einflussfaktoren des Personalbedarfs.</w:t>
            </w:r>
          </w:p>
        </w:tc>
        <w:tc>
          <w:tcPr>
            <w:tcW w:w="2604" w:type="pct"/>
            <w:gridSpan w:val="2"/>
          </w:tcPr>
          <w:p w:rsidR="00F703B4" w:rsidRPr="00677AC1" w:rsidRDefault="00F703B4" w:rsidP="004D06B3">
            <w:pPr>
              <w:spacing w:after="80"/>
              <w:rPr>
                <w:rFonts w:ascii="Arial" w:hAnsi="Arial" w:cs="Arial"/>
                <w:b/>
                <w:sz w:val="20"/>
                <w:szCs w:val="20"/>
              </w:rPr>
            </w:pPr>
            <w:r w:rsidRPr="00677AC1">
              <w:rPr>
                <w:rFonts w:ascii="Arial" w:hAnsi="Arial" w:cs="Arial"/>
                <w:b/>
                <w:sz w:val="20"/>
                <w:szCs w:val="20"/>
              </w:rPr>
              <w:t>Konkretisierung der Inhalte:</w:t>
            </w:r>
          </w:p>
          <w:p w:rsidR="00AA1C0E" w:rsidRDefault="00F703B4" w:rsidP="00AA1C0E">
            <w:pPr>
              <w:pStyle w:val="Listenabsatz"/>
              <w:numPr>
                <w:ilvl w:val="0"/>
                <w:numId w:val="2"/>
              </w:numPr>
              <w:spacing w:after="0"/>
              <w:rPr>
                <w:rFonts w:ascii="Arial" w:hAnsi="Arial" w:cs="Arial"/>
                <w:sz w:val="20"/>
                <w:szCs w:val="20"/>
              </w:rPr>
            </w:pPr>
            <w:r>
              <w:rPr>
                <w:rFonts w:ascii="Arial" w:hAnsi="Arial" w:cs="Arial"/>
                <w:sz w:val="20"/>
                <w:szCs w:val="20"/>
              </w:rPr>
              <w:t>Ziele und Aufgaben der Personalwirtschaft</w:t>
            </w:r>
            <w:r w:rsidR="00AA1C0E">
              <w:rPr>
                <w:rFonts w:ascii="Arial" w:hAnsi="Arial" w:cs="Arial"/>
                <w:sz w:val="20"/>
                <w:szCs w:val="20"/>
              </w:rPr>
              <w:t xml:space="preserve"> (quantitative und qualitative Aspekte der Personalplanung)</w:t>
            </w:r>
          </w:p>
          <w:p w:rsidR="00AA1C0E" w:rsidRPr="00677AC1" w:rsidRDefault="00AA1C0E" w:rsidP="00AA1C0E">
            <w:pPr>
              <w:pStyle w:val="Listenabsatz"/>
              <w:numPr>
                <w:ilvl w:val="0"/>
                <w:numId w:val="2"/>
              </w:numPr>
              <w:spacing w:after="0"/>
              <w:rPr>
                <w:rFonts w:ascii="Arial" w:hAnsi="Arial" w:cs="Arial"/>
                <w:sz w:val="20"/>
                <w:szCs w:val="20"/>
              </w:rPr>
            </w:pPr>
            <w:r>
              <w:rPr>
                <w:rFonts w:ascii="Arial" w:hAnsi="Arial" w:cs="Arial"/>
                <w:sz w:val="20"/>
                <w:szCs w:val="20"/>
              </w:rPr>
              <w:t>Begriffsdefinitionen der Personalwirtschaft</w:t>
            </w:r>
          </w:p>
          <w:p w:rsidR="00F703B4" w:rsidRPr="00AA1C0E" w:rsidRDefault="00AA1C0E" w:rsidP="00AA1C0E">
            <w:pPr>
              <w:pStyle w:val="Listenabsatz"/>
              <w:numPr>
                <w:ilvl w:val="0"/>
                <w:numId w:val="2"/>
              </w:numPr>
              <w:spacing w:after="0"/>
              <w:rPr>
                <w:rFonts w:ascii="Arial" w:hAnsi="Arial" w:cs="Arial"/>
                <w:sz w:val="20"/>
                <w:szCs w:val="20"/>
              </w:rPr>
            </w:pPr>
            <w:r>
              <w:rPr>
                <w:rFonts w:ascii="Arial" w:hAnsi="Arial" w:cs="Arial"/>
                <w:sz w:val="20"/>
                <w:szCs w:val="20"/>
              </w:rPr>
              <w:t>Einflussfaktoren des Personalbedarfs</w:t>
            </w:r>
          </w:p>
        </w:tc>
      </w:tr>
      <w:tr w:rsidR="00F703B4" w:rsidRPr="00677AC1" w:rsidTr="004D06B3">
        <w:trPr>
          <w:trHeight w:val="701"/>
        </w:trPr>
        <w:tc>
          <w:tcPr>
            <w:tcW w:w="1748" w:type="pct"/>
          </w:tcPr>
          <w:p w:rsidR="00F703B4" w:rsidRPr="00677AC1" w:rsidRDefault="00F703B4" w:rsidP="004D06B3">
            <w:pPr>
              <w:spacing w:after="0"/>
              <w:rPr>
                <w:rFonts w:ascii="Arial" w:hAnsi="Arial" w:cs="Arial"/>
                <w:b/>
                <w:sz w:val="20"/>
                <w:szCs w:val="20"/>
              </w:rPr>
            </w:pPr>
            <w:r w:rsidRPr="00677AC1">
              <w:rPr>
                <w:rFonts w:ascii="Arial" w:hAnsi="Arial" w:cs="Arial"/>
                <w:b/>
                <w:sz w:val="20"/>
                <w:szCs w:val="20"/>
              </w:rPr>
              <w:t>Lern- und Arbeitstechniken:</w:t>
            </w:r>
          </w:p>
          <w:p w:rsidR="00F703B4" w:rsidRPr="00677AC1" w:rsidRDefault="00F703B4" w:rsidP="004D06B3">
            <w:pPr>
              <w:spacing w:after="0"/>
              <w:rPr>
                <w:rFonts w:ascii="Arial" w:hAnsi="Arial" w:cs="Arial"/>
                <w:sz w:val="20"/>
                <w:szCs w:val="20"/>
              </w:rPr>
            </w:pPr>
          </w:p>
          <w:p w:rsidR="00F703B4" w:rsidRPr="00677AC1" w:rsidRDefault="00F703B4" w:rsidP="004D06B3">
            <w:pPr>
              <w:spacing w:after="0"/>
              <w:rPr>
                <w:rFonts w:ascii="Arial" w:hAnsi="Arial" w:cs="Arial"/>
                <w:sz w:val="20"/>
                <w:szCs w:val="20"/>
              </w:rPr>
            </w:pPr>
          </w:p>
        </w:tc>
        <w:tc>
          <w:tcPr>
            <w:tcW w:w="1661" w:type="pct"/>
            <w:gridSpan w:val="2"/>
          </w:tcPr>
          <w:p w:rsidR="00F703B4" w:rsidRPr="00677AC1" w:rsidRDefault="00F703B4" w:rsidP="004D06B3">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F703B4" w:rsidRPr="00677AC1" w:rsidRDefault="00F703B4" w:rsidP="004D06B3">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sidR="00B82FE6">
              <w:rPr>
                <w:rFonts w:ascii="Arial" w:hAnsi="Arial" w:cs="Arial"/>
                <w:b/>
                <w:sz w:val="20"/>
                <w:szCs w:val="20"/>
              </w:rPr>
              <w:t>/XL 2</w:t>
            </w:r>
          </w:p>
          <w:p w:rsidR="00F703B4" w:rsidRPr="00677AC1" w:rsidRDefault="00F703B4" w:rsidP="004D06B3">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sidR="00B82FE6">
              <w:rPr>
                <w:rFonts w:ascii="Arial" w:hAnsi="Arial" w:cs="Arial"/>
                <w:b/>
                <w:sz w:val="20"/>
                <w:szCs w:val="20"/>
              </w:rPr>
              <w:t>/XL 2</w:t>
            </w:r>
            <w:r w:rsidRPr="00BD6AFA">
              <w:rPr>
                <w:rFonts w:ascii="Arial" w:hAnsi="Arial" w:cs="Arial"/>
                <w:b/>
                <w:sz w:val="20"/>
                <w:szCs w:val="20"/>
              </w:rPr>
              <w:t xml:space="preserve"> </w:t>
            </w:r>
          </w:p>
        </w:tc>
        <w:tc>
          <w:tcPr>
            <w:tcW w:w="1591" w:type="pct"/>
          </w:tcPr>
          <w:p w:rsidR="00F703B4" w:rsidRPr="00677AC1" w:rsidRDefault="00F703B4" w:rsidP="004D06B3">
            <w:pPr>
              <w:spacing w:after="0"/>
              <w:rPr>
                <w:rFonts w:ascii="Arial" w:hAnsi="Arial" w:cs="Arial"/>
                <w:b/>
                <w:sz w:val="20"/>
                <w:szCs w:val="20"/>
              </w:rPr>
            </w:pPr>
            <w:r w:rsidRPr="00677AC1">
              <w:rPr>
                <w:rFonts w:ascii="Arial" w:hAnsi="Arial" w:cs="Arial"/>
                <w:b/>
                <w:sz w:val="20"/>
                <w:szCs w:val="20"/>
              </w:rPr>
              <w:t>Organisatorische Hinweise:</w:t>
            </w:r>
          </w:p>
        </w:tc>
      </w:tr>
    </w:tbl>
    <w:p w:rsidR="00F703B4" w:rsidRDefault="00F703B4" w:rsidP="00892EC8">
      <w:pPr>
        <w:pStyle w:val="Grundtextfett"/>
        <w:spacing w:line="276" w:lineRule="auto"/>
        <w:rPr>
          <w:rFonts w:ascii="Arial" w:hAnsi="Arial" w:cs="Arial"/>
          <w:sz w:val="20"/>
          <w:szCs w:val="20"/>
        </w:rPr>
      </w:pPr>
    </w:p>
    <w:p w:rsidR="00591790" w:rsidRDefault="00591790" w:rsidP="00892EC8">
      <w:pPr>
        <w:pStyle w:val="Grundtextfett"/>
        <w:spacing w:line="276" w:lineRule="auto"/>
        <w:rPr>
          <w:rFonts w:ascii="Arial" w:hAnsi="Arial" w:cs="Arial"/>
          <w:sz w:val="20"/>
          <w:szCs w:val="20"/>
        </w:rPr>
      </w:pPr>
    </w:p>
    <w:p w:rsidR="00591790" w:rsidRDefault="00591790" w:rsidP="00892EC8">
      <w:pPr>
        <w:pStyle w:val="Grundtextfett"/>
        <w:spacing w:line="276" w:lineRule="auto"/>
        <w:rPr>
          <w:rFonts w:ascii="Arial" w:hAnsi="Arial" w:cs="Arial"/>
          <w:sz w:val="20"/>
          <w:szCs w:val="20"/>
        </w:rPr>
      </w:pPr>
    </w:p>
    <w:p w:rsidR="00AF388E" w:rsidRDefault="00AF388E">
      <w:pPr>
        <w:spacing w:after="0" w:line="240" w:lineRule="auto"/>
        <w:rPr>
          <w:rFonts w:ascii="Arial" w:eastAsia="Times New Roman" w:hAnsi="Arial" w:cs="Arial"/>
          <w:sz w:val="20"/>
          <w:szCs w:val="20"/>
          <w:lang w:eastAsia="de-DE"/>
        </w:rPr>
      </w:pPr>
      <w:r>
        <w:rPr>
          <w:rFonts w:ascii="Arial" w:hAnsi="Arial" w:cs="Arial"/>
          <w:sz w:val="20"/>
          <w:szCs w:val="20"/>
        </w:rPr>
        <w:br w:type="page"/>
      </w:r>
    </w:p>
    <w:p w:rsidR="00591790" w:rsidRDefault="00591790" w:rsidP="00892EC8">
      <w:pPr>
        <w:pStyle w:val="Grundtextfett"/>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591790" w:rsidRPr="00677AC1" w:rsidTr="004D06B3">
        <w:tc>
          <w:tcPr>
            <w:tcW w:w="5000" w:type="pct"/>
            <w:gridSpan w:val="4"/>
          </w:tcPr>
          <w:p w:rsidR="00591790" w:rsidRPr="00677AC1" w:rsidRDefault="00591790" w:rsidP="004D06B3">
            <w:pPr>
              <w:pStyle w:val="Grundtextfett"/>
              <w:spacing w:line="276" w:lineRule="auto"/>
              <w:rPr>
                <w:rFonts w:ascii="Arial" w:hAnsi="Arial" w:cs="Arial"/>
                <w:b/>
                <w:sz w:val="20"/>
                <w:szCs w:val="20"/>
              </w:rPr>
            </w:pPr>
            <w:r>
              <w:rPr>
                <w:rFonts w:ascii="Arial" w:hAnsi="Arial" w:cs="Arial"/>
                <w:b/>
                <w:sz w:val="20"/>
                <w:szCs w:val="20"/>
              </w:rPr>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591790" w:rsidRPr="00677AC1" w:rsidTr="004D06B3">
        <w:tc>
          <w:tcPr>
            <w:tcW w:w="5000" w:type="pct"/>
            <w:gridSpan w:val="4"/>
          </w:tcPr>
          <w:p w:rsidR="00591790" w:rsidRPr="00677AC1" w:rsidRDefault="00591790" w:rsidP="004D06B3">
            <w:pPr>
              <w:spacing w:after="0"/>
              <w:rPr>
                <w:rFonts w:ascii="Arial" w:hAnsi="Arial" w:cs="Arial"/>
                <w:b/>
                <w:sz w:val="20"/>
                <w:szCs w:val="20"/>
              </w:rPr>
            </w:pPr>
            <w:r w:rsidRPr="00677AC1">
              <w:rPr>
                <w:rFonts w:ascii="Arial" w:hAnsi="Arial" w:cs="Arial"/>
                <w:b/>
                <w:sz w:val="20"/>
                <w:szCs w:val="20"/>
              </w:rPr>
              <w:t>Kernkompetenz</w:t>
            </w:r>
            <w:r w:rsidRPr="00BD6AFA">
              <w:rPr>
                <w:rFonts w:ascii="Arial" w:hAnsi="Arial" w:cs="Arial"/>
                <w:b/>
                <w:sz w:val="20"/>
                <w:szCs w:val="20"/>
              </w:rPr>
              <w:t xml:space="preserve">: </w:t>
            </w:r>
          </w:p>
          <w:p w:rsidR="00591790" w:rsidRDefault="00591790"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591790" w:rsidRPr="00677AC1" w:rsidRDefault="00591790"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analysieren den Personalbestand und Personalbedarf in quantitativer und qualitativer Hinsicht und bereiten personalwirtschaftliche Entscheidungen vor.</w:t>
            </w:r>
          </w:p>
        </w:tc>
      </w:tr>
      <w:tr w:rsidR="00591790" w:rsidRPr="00677AC1" w:rsidTr="004D06B3">
        <w:trPr>
          <w:trHeight w:val="397"/>
        </w:trPr>
        <w:tc>
          <w:tcPr>
            <w:tcW w:w="5000" w:type="pct"/>
            <w:gridSpan w:val="4"/>
            <w:vAlign w:val="center"/>
          </w:tcPr>
          <w:p w:rsidR="00591790" w:rsidRPr="00677AC1" w:rsidRDefault="00591790" w:rsidP="004D06B3">
            <w:pPr>
              <w:spacing w:after="0"/>
              <w:rPr>
                <w:rFonts w:ascii="Arial" w:hAnsi="Arial" w:cs="Arial"/>
                <w:sz w:val="20"/>
                <w:szCs w:val="20"/>
              </w:rPr>
            </w:pPr>
            <w:r>
              <w:rPr>
                <w:rFonts w:ascii="Arial" w:hAnsi="Arial" w:cs="Arial"/>
                <w:b/>
                <w:sz w:val="20"/>
                <w:szCs w:val="20"/>
              </w:rPr>
              <w:t>Lernsituation 2</w:t>
            </w:r>
            <w:r w:rsidRPr="00677AC1">
              <w:rPr>
                <w:rFonts w:ascii="Arial" w:hAnsi="Arial" w:cs="Arial"/>
                <w:b/>
                <w:sz w:val="20"/>
                <w:szCs w:val="20"/>
              </w:rPr>
              <w:t>:</w:t>
            </w:r>
            <w:r w:rsidRPr="00677AC1">
              <w:rPr>
                <w:rFonts w:ascii="Arial" w:hAnsi="Arial" w:cs="Arial"/>
                <w:sz w:val="20"/>
                <w:szCs w:val="20"/>
              </w:rPr>
              <w:t xml:space="preserve"> </w:t>
            </w:r>
            <w:r w:rsidRPr="00D25821">
              <w:rPr>
                <w:rFonts w:ascii="Arial" w:hAnsi="Arial" w:cs="Arial"/>
                <w:bCs/>
                <w:sz w:val="20"/>
                <w:szCs w:val="20"/>
              </w:rPr>
              <w:t>Den Personalbestand analysieren</w:t>
            </w:r>
          </w:p>
        </w:tc>
      </w:tr>
      <w:tr w:rsidR="00591790" w:rsidRPr="00677AC1" w:rsidTr="004D06B3">
        <w:tc>
          <w:tcPr>
            <w:tcW w:w="2396" w:type="pct"/>
            <w:gridSpan w:val="2"/>
          </w:tcPr>
          <w:p w:rsidR="00591790" w:rsidRPr="00677AC1" w:rsidRDefault="00591790" w:rsidP="004D06B3">
            <w:pPr>
              <w:spacing w:after="80"/>
              <w:rPr>
                <w:rFonts w:ascii="Arial" w:hAnsi="Arial" w:cs="Arial"/>
                <w:b/>
                <w:sz w:val="20"/>
                <w:szCs w:val="20"/>
              </w:rPr>
            </w:pPr>
            <w:r w:rsidRPr="00677AC1">
              <w:rPr>
                <w:rFonts w:ascii="Arial" w:hAnsi="Arial" w:cs="Arial"/>
                <w:b/>
                <w:sz w:val="20"/>
                <w:szCs w:val="20"/>
              </w:rPr>
              <w:t xml:space="preserve">Einstiegsszenario: </w:t>
            </w:r>
          </w:p>
          <w:p w:rsidR="00591790" w:rsidRPr="00677AC1" w:rsidRDefault="00591790" w:rsidP="004D06B3">
            <w:pPr>
              <w:spacing w:after="0"/>
              <w:rPr>
                <w:rFonts w:ascii="Arial" w:hAnsi="Arial" w:cs="Arial"/>
                <w:sz w:val="20"/>
                <w:szCs w:val="20"/>
              </w:rPr>
            </w:pPr>
            <w:r>
              <w:rPr>
                <w:rFonts w:ascii="Arial" w:hAnsi="Arial" w:cs="Arial"/>
                <w:sz w:val="20"/>
                <w:szCs w:val="20"/>
              </w:rPr>
              <w:t xml:space="preserve">Henrike Berger, Leiterin des Personalbereichs im </w:t>
            </w:r>
            <w:r w:rsidR="005E7E4D">
              <w:rPr>
                <w:rFonts w:ascii="Arial" w:hAnsi="Arial" w:cs="Arial"/>
                <w:sz w:val="20"/>
                <w:szCs w:val="20"/>
              </w:rPr>
              <w:t>Radmarkt „Reif KG“</w:t>
            </w:r>
            <w:r>
              <w:rPr>
                <w:rFonts w:ascii="Arial" w:hAnsi="Arial" w:cs="Arial"/>
                <w:sz w:val="20"/>
                <w:szCs w:val="20"/>
              </w:rPr>
              <w:t>, e</w:t>
            </w:r>
            <w:r>
              <w:rPr>
                <w:rFonts w:ascii="Arial" w:hAnsi="Arial" w:cs="Arial"/>
                <w:sz w:val="20"/>
                <w:szCs w:val="20"/>
              </w:rPr>
              <w:t>r</w:t>
            </w:r>
            <w:r>
              <w:rPr>
                <w:rFonts w:ascii="Arial" w:hAnsi="Arial" w:cs="Arial"/>
                <w:sz w:val="20"/>
                <w:szCs w:val="20"/>
              </w:rPr>
              <w:t>hält von der Geschäftsleitung eine interne Mitteilung mit dem Auftrag, eine Personalstatistik zum aktuellen Personalbestand unter Berücksichtigung vorgegebener Kriterien zu erstellen und auszuwerten. Henrike Berger wird dabei von Heiko Langner, Auszubildender im 2. Ausbildungsjahr, unte</w:t>
            </w:r>
            <w:r>
              <w:rPr>
                <w:rFonts w:ascii="Arial" w:hAnsi="Arial" w:cs="Arial"/>
                <w:sz w:val="20"/>
                <w:szCs w:val="20"/>
              </w:rPr>
              <w:t>r</w:t>
            </w:r>
            <w:r>
              <w:rPr>
                <w:rFonts w:ascii="Arial" w:hAnsi="Arial" w:cs="Arial"/>
                <w:sz w:val="20"/>
                <w:szCs w:val="20"/>
              </w:rPr>
              <w:t>stützt.</w:t>
            </w:r>
          </w:p>
        </w:tc>
        <w:tc>
          <w:tcPr>
            <w:tcW w:w="2604" w:type="pct"/>
            <w:gridSpan w:val="2"/>
          </w:tcPr>
          <w:p w:rsidR="00591790" w:rsidRPr="00677AC1" w:rsidRDefault="00591790" w:rsidP="004D06B3">
            <w:pPr>
              <w:spacing w:after="80"/>
              <w:rPr>
                <w:rFonts w:ascii="Arial" w:hAnsi="Arial" w:cs="Arial"/>
                <w:b/>
                <w:sz w:val="20"/>
                <w:szCs w:val="20"/>
              </w:rPr>
            </w:pPr>
            <w:r w:rsidRPr="00677AC1">
              <w:rPr>
                <w:rFonts w:ascii="Arial" w:hAnsi="Arial" w:cs="Arial"/>
                <w:b/>
                <w:sz w:val="20"/>
                <w:szCs w:val="20"/>
              </w:rPr>
              <w:t>Handlungsprodukte:</w:t>
            </w:r>
          </w:p>
          <w:p w:rsidR="00591790" w:rsidRPr="00677AC1"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tabellarische Personalstrukturstatistik</w:t>
            </w:r>
          </w:p>
          <w:p w:rsidR="00591790" w:rsidRPr="00677AC1"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Diagramme zur Personalstrukturstatistik</w:t>
            </w:r>
          </w:p>
          <w:p w:rsidR="00187655" w:rsidRDefault="00187655" w:rsidP="004D06B3">
            <w:pPr>
              <w:pStyle w:val="Listenabsatz"/>
              <w:numPr>
                <w:ilvl w:val="0"/>
                <w:numId w:val="2"/>
              </w:numPr>
              <w:spacing w:after="0"/>
              <w:rPr>
                <w:rFonts w:ascii="Arial" w:hAnsi="Arial" w:cs="Arial"/>
                <w:sz w:val="20"/>
                <w:szCs w:val="20"/>
              </w:rPr>
            </w:pPr>
            <w:r>
              <w:rPr>
                <w:rFonts w:ascii="Arial" w:hAnsi="Arial" w:cs="Arial"/>
                <w:sz w:val="20"/>
                <w:szCs w:val="20"/>
              </w:rPr>
              <w:t>Analyse</w:t>
            </w:r>
            <w:r w:rsidR="00591790">
              <w:rPr>
                <w:rFonts w:ascii="Arial" w:hAnsi="Arial" w:cs="Arial"/>
                <w:sz w:val="20"/>
                <w:szCs w:val="20"/>
              </w:rPr>
              <w:t xml:space="preserve"> der Personalstrukturstatistik</w:t>
            </w:r>
          </w:p>
          <w:p w:rsidR="00591790" w:rsidRDefault="00187655" w:rsidP="004D06B3">
            <w:pPr>
              <w:pStyle w:val="Listenabsatz"/>
              <w:numPr>
                <w:ilvl w:val="0"/>
                <w:numId w:val="2"/>
              </w:numPr>
              <w:spacing w:after="0"/>
              <w:rPr>
                <w:rFonts w:ascii="Arial" w:hAnsi="Arial" w:cs="Arial"/>
                <w:sz w:val="20"/>
                <w:szCs w:val="20"/>
              </w:rPr>
            </w:pPr>
            <w:r>
              <w:rPr>
                <w:rFonts w:ascii="Arial" w:hAnsi="Arial" w:cs="Arial"/>
                <w:sz w:val="20"/>
                <w:szCs w:val="20"/>
              </w:rPr>
              <w:t>Dokumentation des Handlungsbedarfs in qualitativer und quantitativer Hinsicht</w:t>
            </w:r>
          </w:p>
          <w:p w:rsidR="00591790" w:rsidRPr="00677AC1" w:rsidRDefault="00187655" w:rsidP="004D06B3">
            <w:pPr>
              <w:pStyle w:val="Listenabsatz"/>
              <w:numPr>
                <w:ilvl w:val="0"/>
                <w:numId w:val="2"/>
              </w:numPr>
              <w:spacing w:after="0"/>
              <w:rPr>
                <w:rFonts w:ascii="Arial" w:hAnsi="Arial" w:cs="Arial"/>
                <w:sz w:val="20"/>
                <w:szCs w:val="20"/>
              </w:rPr>
            </w:pPr>
            <w:r>
              <w:rPr>
                <w:rFonts w:ascii="Arial" w:hAnsi="Arial" w:cs="Arial"/>
                <w:sz w:val="20"/>
                <w:szCs w:val="20"/>
              </w:rPr>
              <w:t>quantitative</w:t>
            </w:r>
            <w:r w:rsidR="00591790">
              <w:rPr>
                <w:rFonts w:ascii="Arial" w:hAnsi="Arial" w:cs="Arial"/>
                <w:sz w:val="20"/>
                <w:szCs w:val="20"/>
              </w:rPr>
              <w:t xml:space="preserve"> Personalbestand</w:t>
            </w:r>
            <w:r>
              <w:rPr>
                <w:rFonts w:ascii="Arial" w:hAnsi="Arial" w:cs="Arial"/>
                <w:sz w:val="20"/>
                <w:szCs w:val="20"/>
              </w:rPr>
              <w:t>splanung</w:t>
            </w:r>
          </w:p>
        </w:tc>
      </w:tr>
      <w:tr w:rsidR="00591790" w:rsidRPr="00677AC1" w:rsidTr="004D06B3">
        <w:tc>
          <w:tcPr>
            <w:tcW w:w="2396" w:type="pct"/>
            <w:gridSpan w:val="2"/>
          </w:tcPr>
          <w:p w:rsidR="00591790" w:rsidRPr="00677AC1" w:rsidRDefault="00591790" w:rsidP="004D06B3">
            <w:pPr>
              <w:spacing w:after="80"/>
              <w:rPr>
                <w:rFonts w:ascii="Arial" w:hAnsi="Arial" w:cs="Arial"/>
                <w:b/>
                <w:sz w:val="20"/>
                <w:szCs w:val="20"/>
              </w:rPr>
            </w:pPr>
            <w:r w:rsidRPr="00677AC1">
              <w:rPr>
                <w:rFonts w:ascii="Arial" w:hAnsi="Arial" w:cs="Arial"/>
                <w:b/>
                <w:sz w:val="20"/>
                <w:szCs w:val="20"/>
              </w:rPr>
              <w:t>Wesentliche Kompetenzen:</w:t>
            </w:r>
          </w:p>
          <w:p w:rsidR="00591790" w:rsidRPr="00677AC1" w:rsidRDefault="00591790" w:rsidP="004D06B3">
            <w:pPr>
              <w:spacing w:after="0"/>
              <w:rPr>
                <w:rFonts w:ascii="Arial" w:hAnsi="Arial" w:cs="Arial"/>
                <w:b/>
                <w:sz w:val="20"/>
                <w:szCs w:val="20"/>
              </w:rPr>
            </w:pPr>
            <w:r w:rsidRPr="00677AC1">
              <w:rPr>
                <w:rFonts w:ascii="Arial" w:hAnsi="Arial" w:cs="Arial"/>
                <w:b/>
                <w:sz w:val="20"/>
                <w:szCs w:val="20"/>
              </w:rPr>
              <w:t>Die Schülerinnen und Schüler</w:t>
            </w:r>
          </w:p>
          <w:p w:rsidR="00591790" w:rsidRPr="00C239EE" w:rsidRDefault="00591790" w:rsidP="004D06B3">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 xml:space="preserve">werten eine </w:t>
            </w:r>
            <w:r w:rsidR="003F268D">
              <w:rPr>
                <w:rFonts w:ascii="Arial" w:hAnsi="Arial" w:cs="Arial"/>
                <w:sz w:val="20"/>
                <w:szCs w:val="20"/>
              </w:rPr>
              <w:t xml:space="preserve">umfangreiche </w:t>
            </w:r>
            <w:r>
              <w:rPr>
                <w:rFonts w:ascii="Arial" w:hAnsi="Arial" w:cs="Arial"/>
                <w:sz w:val="20"/>
                <w:szCs w:val="20"/>
              </w:rPr>
              <w:t>Personalbestandsliste aus.</w:t>
            </w:r>
          </w:p>
          <w:p w:rsidR="00591790" w:rsidRPr="00C239EE" w:rsidRDefault="00591790" w:rsidP="004D06B3">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erstellen eine tabellarische Personalstrukturstatistik.</w:t>
            </w:r>
          </w:p>
          <w:p w:rsidR="00591790" w:rsidRPr="00C239EE" w:rsidRDefault="00591790" w:rsidP="004D06B3">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ergänzen die Personalstrukturstatistik um aussagefähige Diagramme</w:t>
            </w:r>
            <w:r w:rsidRPr="00C239EE">
              <w:rPr>
                <w:rFonts w:ascii="Arial" w:hAnsi="Arial" w:cs="Arial"/>
                <w:sz w:val="20"/>
                <w:szCs w:val="20"/>
              </w:rPr>
              <w:t>.</w:t>
            </w:r>
          </w:p>
          <w:p w:rsidR="00591790" w:rsidRPr="008B21A4" w:rsidRDefault="00591790" w:rsidP="004D06B3">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werten die Personalstrukturstatistik aus. Sie b</w:t>
            </w:r>
            <w:r w:rsidRPr="008B21A4">
              <w:rPr>
                <w:rFonts w:ascii="Arial" w:hAnsi="Arial" w:cs="Arial"/>
                <w:sz w:val="20"/>
                <w:szCs w:val="20"/>
              </w:rPr>
              <w:t>eschreiben Ergebnisse</w:t>
            </w:r>
            <w:r>
              <w:rPr>
                <w:rFonts w:ascii="Arial" w:hAnsi="Arial" w:cs="Arial"/>
                <w:sz w:val="20"/>
                <w:szCs w:val="20"/>
              </w:rPr>
              <w:t>, identifizieren und analysieren Auffälligkeiten, bewerten die Persona</w:t>
            </w:r>
            <w:r>
              <w:rPr>
                <w:rFonts w:ascii="Arial" w:hAnsi="Arial" w:cs="Arial"/>
                <w:sz w:val="20"/>
                <w:szCs w:val="20"/>
              </w:rPr>
              <w:t>l</w:t>
            </w:r>
            <w:r>
              <w:rPr>
                <w:rFonts w:ascii="Arial" w:hAnsi="Arial" w:cs="Arial"/>
                <w:sz w:val="20"/>
                <w:szCs w:val="20"/>
              </w:rPr>
              <w:t>struktur und leiten daraus den Handlungsbedarf ab.</w:t>
            </w:r>
          </w:p>
          <w:p w:rsidR="00591790" w:rsidRPr="00DD596B" w:rsidRDefault="00591790" w:rsidP="004D06B3">
            <w:pPr>
              <w:pStyle w:val="Listenabsatz"/>
              <w:numPr>
                <w:ilvl w:val="0"/>
                <w:numId w:val="2"/>
              </w:numPr>
              <w:spacing w:after="0" w:line="240" w:lineRule="auto"/>
              <w:contextualSpacing w:val="0"/>
              <w:rPr>
                <w:rFonts w:ascii="Arial" w:hAnsi="Arial" w:cs="Arial"/>
                <w:sz w:val="20"/>
                <w:szCs w:val="20"/>
              </w:rPr>
            </w:pPr>
            <w:r>
              <w:rPr>
                <w:rFonts w:ascii="Arial" w:hAnsi="Arial" w:cs="Arial"/>
                <w:sz w:val="20"/>
                <w:szCs w:val="20"/>
              </w:rPr>
              <w:t>ermitteln unter Berücksichtigung der Personalstrukturstatistik und g</w:t>
            </w:r>
            <w:r>
              <w:rPr>
                <w:rFonts w:ascii="Arial" w:hAnsi="Arial" w:cs="Arial"/>
                <w:sz w:val="20"/>
                <w:szCs w:val="20"/>
              </w:rPr>
              <w:t>e</w:t>
            </w:r>
            <w:r>
              <w:rPr>
                <w:rFonts w:ascii="Arial" w:hAnsi="Arial" w:cs="Arial"/>
                <w:sz w:val="20"/>
                <w:szCs w:val="20"/>
              </w:rPr>
              <w:t>planter Zu- und Abgänge den voraussichtlichen Personalbestand</w:t>
            </w:r>
            <w:r w:rsidRPr="00C239EE">
              <w:rPr>
                <w:rFonts w:ascii="Arial" w:hAnsi="Arial" w:cs="Arial"/>
                <w:sz w:val="20"/>
                <w:szCs w:val="20"/>
              </w:rPr>
              <w:t>.</w:t>
            </w:r>
          </w:p>
        </w:tc>
        <w:tc>
          <w:tcPr>
            <w:tcW w:w="2604" w:type="pct"/>
            <w:gridSpan w:val="2"/>
          </w:tcPr>
          <w:p w:rsidR="00591790" w:rsidRPr="00242529" w:rsidRDefault="00591790" w:rsidP="004D06B3">
            <w:pPr>
              <w:spacing w:after="80"/>
              <w:rPr>
                <w:rFonts w:ascii="Arial" w:hAnsi="Arial" w:cs="Arial"/>
                <w:b/>
                <w:sz w:val="20"/>
                <w:szCs w:val="20"/>
              </w:rPr>
            </w:pPr>
            <w:r w:rsidRPr="00677AC1">
              <w:rPr>
                <w:rFonts w:ascii="Arial" w:hAnsi="Arial" w:cs="Arial"/>
                <w:b/>
                <w:sz w:val="20"/>
                <w:szCs w:val="20"/>
              </w:rPr>
              <w:t>Konkretisierung der Inhalte:</w:t>
            </w:r>
          </w:p>
          <w:p w:rsidR="00591790"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Personalbestandsliste</w:t>
            </w:r>
          </w:p>
          <w:p w:rsidR="00591790" w:rsidRPr="00677AC1"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Personalstrukturstatistik</w:t>
            </w:r>
          </w:p>
          <w:p w:rsidR="00591790" w:rsidRPr="00677AC1"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Erstellen von Tabellen und Diagrammen mit Excel</w:t>
            </w:r>
          </w:p>
          <w:p w:rsidR="00591790" w:rsidRPr="00677AC1"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Personalbestandsplanung</w:t>
            </w:r>
          </w:p>
          <w:p w:rsidR="00591790" w:rsidRPr="00677AC1" w:rsidRDefault="00591790" w:rsidP="004D06B3">
            <w:pPr>
              <w:pStyle w:val="Listenabsatz"/>
              <w:spacing w:after="0"/>
              <w:ind w:left="284"/>
              <w:rPr>
                <w:rFonts w:ascii="Arial" w:hAnsi="Arial" w:cs="Arial"/>
                <w:sz w:val="20"/>
                <w:szCs w:val="20"/>
              </w:rPr>
            </w:pPr>
          </w:p>
        </w:tc>
      </w:tr>
      <w:tr w:rsidR="00591790" w:rsidRPr="00677AC1" w:rsidTr="004D06B3">
        <w:trPr>
          <w:trHeight w:val="701"/>
        </w:trPr>
        <w:tc>
          <w:tcPr>
            <w:tcW w:w="1748" w:type="pct"/>
          </w:tcPr>
          <w:p w:rsidR="00591790" w:rsidRPr="00677AC1" w:rsidRDefault="00591790" w:rsidP="004D06B3">
            <w:pPr>
              <w:spacing w:after="0"/>
              <w:rPr>
                <w:rFonts w:ascii="Arial" w:hAnsi="Arial" w:cs="Arial"/>
                <w:b/>
                <w:sz w:val="20"/>
                <w:szCs w:val="20"/>
              </w:rPr>
            </w:pPr>
            <w:r w:rsidRPr="00677AC1">
              <w:rPr>
                <w:rFonts w:ascii="Arial" w:hAnsi="Arial" w:cs="Arial"/>
                <w:b/>
                <w:sz w:val="20"/>
                <w:szCs w:val="20"/>
              </w:rPr>
              <w:t>Lern- und Arbeitstechniken:</w:t>
            </w:r>
          </w:p>
          <w:p w:rsidR="00591790" w:rsidRPr="00677AC1" w:rsidRDefault="00591790" w:rsidP="004D06B3">
            <w:pPr>
              <w:spacing w:after="0"/>
              <w:rPr>
                <w:rFonts w:ascii="Arial" w:hAnsi="Arial" w:cs="Arial"/>
                <w:sz w:val="20"/>
                <w:szCs w:val="20"/>
              </w:rPr>
            </w:pPr>
          </w:p>
          <w:p w:rsidR="00591790" w:rsidRPr="00677AC1" w:rsidRDefault="00591790"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591790"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591790" w:rsidRPr="00677AC1" w:rsidRDefault="00591790" w:rsidP="004D06B3">
            <w:pPr>
              <w:spacing w:after="0"/>
              <w:rPr>
                <w:rFonts w:ascii="Arial" w:hAnsi="Arial" w:cs="Arial"/>
                <w:b/>
                <w:sz w:val="20"/>
                <w:szCs w:val="20"/>
              </w:rPr>
            </w:pPr>
            <w:r w:rsidRPr="00677AC1">
              <w:rPr>
                <w:rFonts w:ascii="Arial" w:hAnsi="Arial" w:cs="Arial"/>
                <w:b/>
                <w:sz w:val="20"/>
                <w:szCs w:val="20"/>
              </w:rPr>
              <w:t>Organisatorische Hinweise:</w:t>
            </w:r>
          </w:p>
        </w:tc>
      </w:tr>
    </w:tbl>
    <w:p w:rsidR="00591790" w:rsidRDefault="00591790" w:rsidP="00892EC8">
      <w:pPr>
        <w:pStyle w:val="Grundtextfett"/>
        <w:spacing w:line="276" w:lineRule="auto"/>
        <w:rPr>
          <w:rFonts w:ascii="Arial" w:hAnsi="Arial" w:cs="Arial"/>
          <w:sz w:val="20"/>
          <w:szCs w:val="20"/>
        </w:rPr>
      </w:pPr>
    </w:p>
    <w:p w:rsidR="00591790" w:rsidRDefault="00591790" w:rsidP="00892EC8">
      <w:pPr>
        <w:pStyle w:val="Grundtextfett"/>
        <w:spacing w:line="276" w:lineRule="auto"/>
        <w:rPr>
          <w:rFonts w:ascii="Arial" w:hAnsi="Arial" w:cs="Arial"/>
          <w:sz w:val="20"/>
          <w:szCs w:val="20"/>
        </w:rPr>
      </w:pPr>
    </w:p>
    <w:p w:rsidR="00591790" w:rsidRDefault="00591790" w:rsidP="00892EC8">
      <w:pPr>
        <w:pStyle w:val="Grundtextfett"/>
        <w:spacing w:line="276" w:lineRule="auto"/>
        <w:rPr>
          <w:rFonts w:ascii="Arial" w:hAnsi="Arial" w:cs="Arial"/>
          <w:sz w:val="20"/>
          <w:szCs w:val="20"/>
        </w:rPr>
      </w:pPr>
    </w:p>
    <w:p w:rsidR="00591790" w:rsidRDefault="00591790" w:rsidP="00892EC8">
      <w:pPr>
        <w:pStyle w:val="Grundtextfett"/>
        <w:spacing w:line="276" w:lineRule="auto"/>
        <w:rPr>
          <w:rFonts w:ascii="Arial" w:hAnsi="Arial" w:cs="Arial"/>
          <w:sz w:val="20"/>
          <w:szCs w:val="20"/>
        </w:rPr>
      </w:pPr>
    </w:p>
    <w:p w:rsidR="00591790" w:rsidRDefault="00591790" w:rsidP="00892EC8">
      <w:pPr>
        <w:pStyle w:val="Grundtextfett"/>
        <w:spacing w:line="276" w:lineRule="auto"/>
        <w:rPr>
          <w:rFonts w:ascii="Arial" w:hAnsi="Arial" w:cs="Arial"/>
          <w:sz w:val="20"/>
          <w:szCs w:val="20"/>
        </w:rPr>
      </w:pPr>
    </w:p>
    <w:p w:rsidR="00591790" w:rsidRDefault="00591790" w:rsidP="00892EC8">
      <w:pPr>
        <w:pStyle w:val="Grundtextfett"/>
        <w:spacing w:line="276" w:lineRule="auto"/>
        <w:rPr>
          <w:rFonts w:ascii="Arial" w:hAnsi="Arial" w:cs="Arial"/>
          <w:sz w:val="20"/>
          <w:szCs w:val="20"/>
        </w:rPr>
      </w:pPr>
    </w:p>
    <w:p w:rsidR="00591790" w:rsidRDefault="00591790" w:rsidP="00892EC8">
      <w:pPr>
        <w:pStyle w:val="Grundtextfett"/>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591790" w:rsidRPr="00677AC1" w:rsidTr="004D06B3">
        <w:tc>
          <w:tcPr>
            <w:tcW w:w="5000" w:type="pct"/>
            <w:gridSpan w:val="4"/>
          </w:tcPr>
          <w:p w:rsidR="00591790" w:rsidRPr="00677AC1" w:rsidRDefault="00591790" w:rsidP="004D06B3">
            <w:pPr>
              <w:pStyle w:val="Grundtextfett"/>
              <w:spacing w:line="276" w:lineRule="auto"/>
              <w:rPr>
                <w:rFonts w:ascii="Arial" w:hAnsi="Arial" w:cs="Arial"/>
                <w:b/>
                <w:sz w:val="20"/>
                <w:szCs w:val="20"/>
              </w:rPr>
            </w:pPr>
            <w:r>
              <w:rPr>
                <w:rFonts w:ascii="Arial" w:hAnsi="Arial" w:cs="Arial"/>
                <w:b/>
                <w:sz w:val="20"/>
                <w:szCs w:val="20"/>
              </w:rPr>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591790" w:rsidRPr="00677AC1" w:rsidTr="004D06B3">
        <w:tc>
          <w:tcPr>
            <w:tcW w:w="5000" w:type="pct"/>
            <w:gridSpan w:val="4"/>
          </w:tcPr>
          <w:p w:rsidR="00591790" w:rsidRPr="00677AC1" w:rsidRDefault="00591790" w:rsidP="004D06B3">
            <w:pPr>
              <w:spacing w:after="0"/>
              <w:rPr>
                <w:rFonts w:ascii="Arial" w:hAnsi="Arial" w:cs="Arial"/>
                <w:b/>
                <w:sz w:val="20"/>
                <w:szCs w:val="20"/>
              </w:rPr>
            </w:pPr>
            <w:r w:rsidRPr="00677AC1">
              <w:rPr>
                <w:rFonts w:ascii="Arial" w:hAnsi="Arial" w:cs="Arial"/>
                <w:b/>
                <w:sz w:val="20"/>
                <w:szCs w:val="20"/>
              </w:rPr>
              <w:t>Kernkompetenz</w:t>
            </w:r>
            <w:r w:rsidRPr="00591790">
              <w:rPr>
                <w:rFonts w:ascii="Arial" w:hAnsi="Arial" w:cs="Arial"/>
                <w:b/>
                <w:sz w:val="20"/>
                <w:szCs w:val="20"/>
              </w:rPr>
              <w:t>:</w:t>
            </w:r>
            <w:r w:rsidRPr="00677AC1">
              <w:rPr>
                <w:rFonts w:ascii="Arial" w:hAnsi="Arial" w:cs="Arial"/>
                <w:b/>
                <w:sz w:val="20"/>
                <w:szCs w:val="20"/>
              </w:rPr>
              <w:t xml:space="preserve"> </w:t>
            </w:r>
          </w:p>
          <w:p w:rsidR="00591790" w:rsidRDefault="00591790"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591790" w:rsidRPr="00677AC1" w:rsidRDefault="00591790"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analysieren den Personalbestand und Personalbedarf in quantitativer und qualitativer Hinsicht und bereiten personalwirtschaftliche Entscheidungen vor.</w:t>
            </w:r>
          </w:p>
        </w:tc>
      </w:tr>
      <w:tr w:rsidR="00591790" w:rsidRPr="00677AC1" w:rsidTr="004D06B3">
        <w:trPr>
          <w:trHeight w:val="397"/>
        </w:trPr>
        <w:tc>
          <w:tcPr>
            <w:tcW w:w="5000" w:type="pct"/>
            <w:gridSpan w:val="4"/>
            <w:vAlign w:val="center"/>
          </w:tcPr>
          <w:p w:rsidR="00591790" w:rsidRPr="00677AC1" w:rsidRDefault="00591790" w:rsidP="004D06B3">
            <w:pPr>
              <w:spacing w:after="0"/>
              <w:rPr>
                <w:rFonts w:ascii="Arial" w:hAnsi="Arial" w:cs="Arial"/>
                <w:sz w:val="20"/>
                <w:szCs w:val="20"/>
              </w:rPr>
            </w:pPr>
            <w:r>
              <w:rPr>
                <w:rFonts w:ascii="Arial" w:hAnsi="Arial" w:cs="Arial"/>
                <w:b/>
                <w:sz w:val="20"/>
                <w:szCs w:val="20"/>
              </w:rPr>
              <w:t>Lernsituation 3</w:t>
            </w:r>
            <w:r w:rsidRPr="00677AC1">
              <w:rPr>
                <w:rFonts w:ascii="Arial" w:hAnsi="Arial" w:cs="Arial"/>
                <w:b/>
                <w:sz w:val="20"/>
                <w:szCs w:val="20"/>
              </w:rPr>
              <w:t>:</w:t>
            </w:r>
            <w:r w:rsidRPr="00677AC1">
              <w:rPr>
                <w:rFonts w:ascii="Arial" w:hAnsi="Arial" w:cs="Arial"/>
                <w:sz w:val="20"/>
                <w:szCs w:val="20"/>
              </w:rPr>
              <w:t xml:space="preserve"> </w:t>
            </w:r>
            <w:r w:rsidRPr="00D25821">
              <w:rPr>
                <w:rFonts w:ascii="Arial" w:hAnsi="Arial" w:cs="Arial"/>
                <w:sz w:val="20"/>
                <w:szCs w:val="20"/>
              </w:rPr>
              <w:t>Den Personalbedarf ermitteln</w:t>
            </w:r>
          </w:p>
        </w:tc>
      </w:tr>
      <w:tr w:rsidR="00591790" w:rsidRPr="00677AC1" w:rsidTr="004D06B3">
        <w:tc>
          <w:tcPr>
            <w:tcW w:w="2396" w:type="pct"/>
            <w:gridSpan w:val="2"/>
          </w:tcPr>
          <w:p w:rsidR="00591790" w:rsidRPr="00677AC1" w:rsidRDefault="00591790" w:rsidP="004D06B3">
            <w:pPr>
              <w:spacing w:after="80"/>
              <w:rPr>
                <w:rFonts w:ascii="Arial" w:hAnsi="Arial" w:cs="Arial"/>
                <w:b/>
                <w:sz w:val="20"/>
                <w:szCs w:val="20"/>
              </w:rPr>
            </w:pPr>
            <w:r w:rsidRPr="00677AC1">
              <w:rPr>
                <w:rFonts w:ascii="Arial" w:hAnsi="Arial" w:cs="Arial"/>
                <w:b/>
                <w:sz w:val="20"/>
                <w:szCs w:val="20"/>
              </w:rPr>
              <w:t xml:space="preserve">Einstiegsszenario: </w:t>
            </w:r>
          </w:p>
          <w:p w:rsidR="00591790" w:rsidRPr="00677AC1" w:rsidRDefault="00591790" w:rsidP="00F83C84">
            <w:pPr>
              <w:spacing w:after="0"/>
              <w:rPr>
                <w:rFonts w:ascii="Arial" w:hAnsi="Arial" w:cs="Arial"/>
                <w:sz w:val="20"/>
                <w:szCs w:val="20"/>
              </w:rPr>
            </w:pPr>
            <w:r>
              <w:rPr>
                <w:rFonts w:ascii="Arial" w:hAnsi="Arial" w:cs="Arial"/>
                <w:sz w:val="20"/>
                <w:szCs w:val="20"/>
              </w:rPr>
              <w:t xml:space="preserve">Die </w:t>
            </w:r>
            <w:r w:rsidR="005E7E4D">
              <w:rPr>
                <w:rFonts w:ascii="Arial" w:hAnsi="Arial" w:cs="Arial"/>
                <w:sz w:val="20"/>
                <w:szCs w:val="20"/>
              </w:rPr>
              <w:t>Personalmanagementrunde</w:t>
            </w:r>
            <w:r>
              <w:rPr>
                <w:rFonts w:ascii="Arial" w:hAnsi="Arial" w:cs="Arial"/>
                <w:sz w:val="20"/>
                <w:szCs w:val="20"/>
              </w:rPr>
              <w:t xml:space="preserve"> erörtert auf der Grundlage der ausgewert</w:t>
            </w:r>
            <w:r>
              <w:rPr>
                <w:rFonts w:ascii="Arial" w:hAnsi="Arial" w:cs="Arial"/>
                <w:sz w:val="20"/>
                <w:szCs w:val="20"/>
              </w:rPr>
              <w:t>e</w:t>
            </w:r>
            <w:r>
              <w:rPr>
                <w:rFonts w:ascii="Arial" w:hAnsi="Arial" w:cs="Arial"/>
                <w:sz w:val="20"/>
                <w:szCs w:val="20"/>
              </w:rPr>
              <w:t xml:space="preserve">ten Personalstrukturstatistik und weiterer Zielsetzungen den Personalbedarf in den einzelnen Abteilungen des Radmarktes. </w:t>
            </w:r>
            <w:r w:rsidR="00F83C84">
              <w:rPr>
                <w:rFonts w:ascii="Arial" w:hAnsi="Arial" w:cs="Arial"/>
                <w:sz w:val="20"/>
                <w:szCs w:val="20"/>
              </w:rPr>
              <w:t xml:space="preserve">In mehreren Abteilungen ist eine </w:t>
            </w:r>
            <w:r>
              <w:rPr>
                <w:rFonts w:ascii="Arial" w:hAnsi="Arial" w:cs="Arial"/>
                <w:sz w:val="20"/>
                <w:szCs w:val="20"/>
              </w:rPr>
              <w:t>Verbesserung der Personalsituation</w:t>
            </w:r>
            <w:r w:rsidR="00F83C84">
              <w:rPr>
                <w:rFonts w:ascii="Arial" w:hAnsi="Arial" w:cs="Arial"/>
                <w:sz w:val="20"/>
                <w:szCs w:val="20"/>
              </w:rPr>
              <w:t xml:space="preserve"> dringend erforderlich</w:t>
            </w:r>
            <w:r>
              <w:rPr>
                <w:rFonts w:ascii="Arial" w:hAnsi="Arial" w:cs="Arial"/>
                <w:sz w:val="20"/>
                <w:szCs w:val="20"/>
              </w:rPr>
              <w:t>. Henrike</w:t>
            </w:r>
            <w:r w:rsidRPr="006078F2">
              <w:rPr>
                <w:rFonts w:ascii="Arial" w:hAnsi="Arial" w:cs="Arial"/>
                <w:sz w:val="20"/>
                <w:szCs w:val="20"/>
              </w:rPr>
              <w:t xml:space="preserve"> Berger und </w:t>
            </w:r>
            <w:r>
              <w:rPr>
                <w:rFonts w:ascii="Arial" w:hAnsi="Arial" w:cs="Arial"/>
                <w:sz w:val="20"/>
                <w:szCs w:val="20"/>
              </w:rPr>
              <w:t>Heiko</w:t>
            </w:r>
            <w:r w:rsidRPr="006078F2">
              <w:rPr>
                <w:rFonts w:ascii="Arial" w:hAnsi="Arial" w:cs="Arial"/>
                <w:sz w:val="20"/>
                <w:szCs w:val="20"/>
              </w:rPr>
              <w:t xml:space="preserve"> Langner werden beauftragt, nach den Vorgaben der G</w:t>
            </w:r>
            <w:r w:rsidRPr="006078F2">
              <w:rPr>
                <w:rFonts w:ascii="Arial" w:hAnsi="Arial" w:cs="Arial"/>
                <w:sz w:val="20"/>
                <w:szCs w:val="20"/>
              </w:rPr>
              <w:t>e</w:t>
            </w:r>
            <w:r w:rsidRPr="006078F2">
              <w:rPr>
                <w:rFonts w:ascii="Arial" w:hAnsi="Arial" w:cs="Arial"/>
                <w:sz w:val="20"/>
                <w:szCs w:val="20"/>
              </w:rPr>
              <w:t xml:space="preserve">schäftsleitung </w:t>
            </w:r>
            <w:r>
              <w:rPr>
                <w:rFonts w:ascii="Arial" w:hAnsi="Arial" w:cs="Arial"/>
                <w:sz w:val="20"/>
                <w:szCs w:val="20"/>
              </w:rPr>
              <w:t xml:space="preserve">unterschiedliche </w:t>
            </w:r>
            <w:r w:rsidRPr="006078F2">
              <w:rPr>
                <w:rFonts w:ascii="Arial" w:hAnsi="Arial" w:cs="Arial"/>
                <w:sz w:val="20"/>
                <w:szCs w:val="20"/>
              </w:rPr>
              <w:t>Berechnungen zum Personalbedarf vorz</w:t>
            </w:r>
            <w:r w:rsidRPr="006078F2">
              <w:rPr>
                <w:rFonts w:ascii="Arial" w:hAnsi="Arial" w:cs="Arial"/>
                <w:sz w:val="20"/>
                <w:szCs w:val="20"/>
              </w:rPr>
              <w:t>u</w:t>
            </w:r>
            <w:r w:rsidRPr="006078F2">
              <w:rPr>
                <w:rFonts w:ascii="Arial" w:hAnsi="Arial" w:cs="Arial"/>
                <w:sz w:val="20"/>
                <w:szCs w:val="20"/>
              </w:rPr>
              <w:t>nehmen</w:t>
            </w:r>
            <w:r>
              <w:rPr>
                <w:rFonts w:ascii="Arial" w:hAnsi="Arial" w:cs="Arial"/>
                <w:sz w:val="20"/>
                <w:szCs w:val="20"/>
              </w:rPr>
              <w:t xml:space="preserve">. </w:t>
            </w:r>
          </w:p>
        </w:tc>
        <w:tc>
          <w:tcPr>
            <w:tcW w:w="2604" w:type="pct"/>
            <w:gridSpan w:val="2"/>
          </w:tcPr>
          <w:p w:rsidR="00591790" w:rsidRPr="00677AC1" w:rsidRDefault="00591790" w:rsidP="004D06B3">
            <w:pPr>
              <w:spacing w:after="80"/>
              <w:rPr>
                <w:rFonts w:ascii="Arial" w:hAnsi="Arial" w:cs="Arial"/>
                <w:b/>
                <w:sz w:val="20"/>
                <w:szCs w:val="20"/>
              </w:rPr>
            </w:pPr>
            <w:r w:rsidRPr="00677AC1">
              <w:rPr>
                <w:rFonts w:ascii="Arial" w:hAnsi="Arial" w:cs="Arial"/>
                <w:b/>
                <w:sz w:val="20"/>
                <w:szCs w:val="20"/>
              </w:rPr>
              <w:t>Handlungsprodukte:</w:t>
            </w:r>
          </w:p>
          <w:p w:rsidR="00591790" w:rsidRPr="00677AC1"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Entscheidung über anzuwendende Methoden der quantitativen Personalb</w:t>
            </w:r>
            <w:r>
              <w:rPr>
                <w:rFonts w:ascii="Arial" w:hAnsi="Arial" w:cs="Arial"/>
                <w:sz w:val="20"/>
                <w:szCs w:val="20"/>
              </w:rPr>
              <w:t>e</w:t>
            </w:r>
            <w:r>
              <w:rPr>
                <w:rFonts w:ascii="Arial" w:hAnsi="Arial" w:cs="Arial"/>
                <w:sz w:val="20"/>
                <w:szCs w:val="20"/>
              </w:rPr>
              <w:t>darfsplanung in den Abteilungen des Radmarktes</w:t>
            </w:r>
          </w:p>
          <w:p w:rsidR="00591790" w:rsidRDefault="006C3151" w:rsidP="006C3151">
            <w:pPr>
              <w:pStyle w:val="Listenabsatz"/>
              <w:numPr>
                <w:ilvl w:val="0"/>
                <w:numId w:val="2"/>
              </w:numPr>
              <w:spacing w:after="0"/>
              <w:rPr>
                <w:rFonts w:ascii="Arial" w:hAnsi="Arial" w:cs="Arial"/>
                <w:sz w:val="20"/>
                <w:szCs w:val="20"/>
              </w:rPr>
            </w:pPr>
            <w:r>
              <w:rPr>
                <w:rFonts w:ascii="Arial" w:hAnsi="Arial" w:cs="Arial"/>
                <w:sz w:val="20"/>
                <w:szCs w:val="20"/>
              </w:rPr>
              <w:t>festgestellter</w:t>
            </w:r>
            <w:r w:rsidR="00591790" w:rsidRPr="006C3151">
              <w:rPr>
                <w:rFonts w:ascii="Arial" w:hAnsi="Arial" w:cs="Arial"/>
                <w:sz w:val="20"/>
                <w:szCs w:val="20"/>
              </w:rPr>
              <w:t xml:space="preserve"> Soll-Bestand in den Abteilungen des Radmarktes</w:t>
            </w:r>
            <w:r w:rsidRPr="006C3151">
              <w:rPr>
                <w:rFonts w:ascii="Arial" w:hAnsi="Arial" w:cs="Arial"/>
                <w:sz w:val="20"/>
                <w:szCs w:val="20"/>
              </w:rPr>
              <w:t>:</w:t>
            </w:r>
            <w:r w:rsidR="00415C02" w:rsidRPr="006C3151">
              <w:rPr>
                <w:rFonts w:ascii="Arial" w:hAnsi="Arial" w:cs="Arial"/>
                <w:sz w:val="20"/>
                <w:szCs w:val="20"/>
              </w:rPr>
              <w:t xml:space="preserve"> </w:t>
            </w:r>
            <w:r w:rsidRPr="006C3151">
              <w:rPr>
                <w:rFonts w:ascii="Arial" w:hAnsi="Arial" w:cs="Arial"/>
                <w:sz w:val="20"/>
                <w:szCs w:val="20"/>
              </w:rPr>
              <w:t>ergänzter Ste</w:t>
            </w:r>
            <w:r w:rsidRPr="006C3151">
              <w:rPr>
                <w:rFonts w:ascii="Arial" w:hAnsi="Arial" w:cs="Arial"/>
                <w:sz w:val="20"/>
                <w:szCs w:val="20"/>
              </w:rPr>
              <w:t>l</w:t>
            </w:r>
            <w:r w:rsidRPr="006C3151">
              <w:rPr>
                <w:rFonts w:ascii="Arial" w:hAnsi="Arial" w:cs="Arial"/>
                <w:sz w:val="20"/>
                <w:szCs w:val="20"/>
              </w:rPr>
              <w:t>lenbesetzungsplan (Arbeitsplatz-/Stellenplanmethode)</w:t>
            </w:r>
            <w:r>
              <w:rPr>
                <w:rFonts w:ascii="Arial" w:hAnsi="Arial" w:cs="Arial"/>
                <w:sz w:val="20"/>
                <w:szCs w:val="20"/>
              </w:rPr>
              <w:t xml:space="preserve"> bzw.</w:t>
            </w:r>
            <w:r w:rsidRPr="006C3151">
              <w:rPr>
                <w:rFonts w:ascii="Arial" w:hAnsi="Arial" w:cs="Arial"/>
                <w:sz w:val="20"/>
                <w:szCs w:val="20"/>
              </w:rPr>
              <w:t xml:space="preserve"> </w:t>
            </w:r>
            <w:r>
              <w:rPr>
                <w:rFonts w:ascii="Arial" w:hAnsi="Arial" w:cs="Arial"/>
                <w:sz w:val="20"/>
                <w:szCs w:val="20"/>
              </w:rPr>
              <w:t xml:space="preserve">berechneter Soll-Bestand </w:t>
            </w:r>
            <w:r w:rsidR="00415C02" w:rsidRPr="006C3151">
              <w:rPr>
                <w:rFonts w:ascii="Arial" w:hAnsi="Arial" w:cs="Arial"/>
                <w:sz w:val="20"/>
                <w:szCs w:val="20"/>
              </w:rPr>
              <w:t>(Kennzahlmethode)</w:t>
            </w:r>
          </w:p>
          <w:p w:rsidR="006C3151" w:rsidRPr="006C3151" w:rsidRDefault="006C3151" w:rsidP="006C3151">
            <w:pPr>
              <w:pStyle w:val="Listenabsatz"/>
              <w:numPr>
                <w:ilvl w:val="0"/>
                <w:numId w:val="2"/>
              </w:numPr>
              <w:spacing w:after="0"/>
              <w:rPr>
                <w:rFonts w:ascii="Arial" w:hAnsi="Arial" w:cs="Arial"/>
                <w:sz w:val="20"/>
                <w:szCs w:val="20"/>
              </w:rPr>
            </w:pPr>
            <w:r>
              <w:rPr>
                <w:rFonts w:ascii="Arial" w:hAnsi="Arial" w:cs="Arial"/>
                <w:sz w:val="20"/>
                <w:szCs w:val="20"/>
              </w:rPr>
              <w:t xml:space="preserve">berechnete </w:t>
            </w:r>
            <w:r w:rsidRPr="006C3151">
              <w:rPr>
                <w:rFonts w:ascii="Arial" w:hAnsi="Arial" w:cs="Arial"/>
                <w:sz w:val="20"/>
                <w:szCs w:val="20"/>
              </w:rPr>
              <w:t>Auswirkung einer Verkürzung der Wochenarbeitszeit auf den Soll-Bestand</w:t>
            </w:r>
          </w:p>
          <w:p w:rsidR="00591790"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ermittelter Personalbedarf mit Über- bzw. Unterdeckung, Ersatz- und Neub</w:t>
            </w:r>
            <w:r>
              <w:rPr>
                <w:rFonts w:ascii="Arial" w:hAnsi="Arial" w:cs="Arial"/>
                <w:sz w:val="20"/>
                <w:szCs w:val="20"/>
              </w:rPr>
              <w:t>e</w:t>
            </w:r>
            <w:r>
              <w:rPr>
                <w:rFonts w:ascii="Arial" w:hAnsi="Arial" w:cs="Arial"/>
                <w:sz w:val="20"/>
                <w:szCs w:val="20"/>
              </w:rPr>
              <w:t>darf</w:t>
            </w:r>
          </w:p>
          <w:p w:rsidR="00591790" w:rsidRPr="00677AC1" w:rsidRDefault="00591790" w:rsidP="006C3151">
            <w:pPr>
              <w:pStyle w:val="Listenabsatz"/>
              <w:numPr>
                <w:ilvl w:val="0"/>
                <w:numId w:val="2"/>
              </w:numPr>
              <w:spacing w:after="0"/>
              <w:rPr>
                <w:rFonts w:ascii="Arial" w:hAnsi="Arial" w:cs="Arial"/>
                <w:sz w:val="20"/>
                <w:szCs w:val="20"/>
              </w:rPr>
            </w:pPr>
            <w:r>
              <w:rPr>
                <w:rFonts w:ascii="Arial" w:hAnsi="Arial" w:cs="Arial"/>
                <w:sz w:val="20"/>
                <w:szCs w:val="20"/>
              </w:rPr>
              <w:t xml:space="preserve">Stellenbeschreibung für </w:t>
            </w:r>
            <w:r w:rsidR="006C3151">
              <w:rPr>
                <w:rFonts w:ascii="Arial" w:hAnsi="Arial" w:cs="Arial"/>
                <w:sz w:val="20"/>
                <w:szCs w:val="20"/>
              </w:rPr>
              <w:t xml:space="preserve">die </w:t>
            </w:r>
            <w:r w:rsidR="006C3151" w:rsidRPr="006C3151">
              <w:rPr>
                <w:rFonts w:ascii="Arial" w:hAnsi="Arial" w:cs="Arial"/>
                <w:sz w:val="20"/>
                <w:szCs w:val="20"/>
              </w:rPr>
              <w:t>„</w:t>
            </w:r>
            <w:r w:rsidRPr="006C3151">
              <w:rPr>
                <w:rFonts w:ascii="Arial" w:hAnsi="Arial" w:cs="Arial"/>
                <w:sz w:val="20"/>
                <w:szCs w:val="20"/>
              </w:rPr>
              <w:t>Leitung Einkauf</w:t>
            </w:r>
            <w:r w:rsidR="006C3151" w:rsidRPr="006C3151">
              <w:rPr>
                <w:rFonts w:ascii="Arial" w:hAnsi="Arial" w:cs="Arial"/>
                <w:sz w:val="20"/>
                <w:szCs w:val="20"/>
              </w:rPr>
              <w:t>“</w:t>
            </w:r>
          </w:p>
        </w:tc>
      </w:tr>
      <w:tr w:rsidR="00591790" w:rsidRPr="00677AC1" w:rsidTr="004D06B3">
        <w:tc>
          <w:tcPr>
            <w:tcW w:w="2396" w:type="pct"/>
            <w:gridSpan w:val="2"/>
          </w:tcPr>
          <w:p w:rsidR="00591790" w:rsidRPr="00677AC1" w:rsidRDefault="00591790" w:rsidP="004D06B3">
            <w:pPr>
              <w:spacing w:after="80"/>
              <w:rPr>
                <w:rFonts w:ascii="Arial" w:hAnsi="Arial" w:cs="Arial"/>
                <w:b/>
                <w:sz w:val="20"/>
                <w:szCs w:val="20"/>
              </w:rPr>
            </w:pPr>
            <w:r w:rsidRPr="00677AC1">
              <w:rPr>
                <w:rFonts w:ascii="Arial" w:hAnsi="Arial" w:cs="Arial"/>
                <w:b/>
                <w:sz w:val="20"/>
                <w:szCs w:val="20"/>
              </w:rPr>
              <w:t>Wesentliche Kompetenzen:</w:t>
            </w:r>
          </w:p>
          <w:p w:rsidR="00591790" w:rsidRPr="00677AC1" w:rsidRDefault="00591790" w:rsidP="004D06B3">
            <w:pPr>
              <w:spacing w:after="0"/>
              <w:rPr>
                <w:rFonts w:ascii="Arial" w:hAnsi="Arial" w:cs="Arial"/>
                <w:b/>
                <w:sz w:val="20"/>
                <w:szCs w:val="20"/>
              </w:rPr>
            </w:pPr>
            <w:r w:rsidRPr="00677AC1">
              <w:rPr>
                <w:rFonts w:ascii="Arial" w:hAnsi="Arial" w:cs="Arial"/>
                <w:b/>
                <w:sz w:val="20"/>
                <w:szCs w:val="20"/>
              </w:rPr>
              <w:t>Die Schülerinnen und Schüler</w:t>
            </w:r>
          </w:p>
          <w:p w:rsidR="00591790" w:rsidRPr="000731C8" w:rsidRDefault="00591790" w:rsidP="004D06B3">
            <w:pPr>
              <w:pStyle w:val="Listenabsatz"/>
              <w:numPr>
                <w:ilvl w:val="0"/>
                <w:numId w:val="2"/>
              </w:numPr>
              <w:spacing w:after="0"/>
              <w:contextualSpacing w:val="0"/>
              <w:rPr>
                <w:rFonts w:ascii="Arial" w:hAnsi="Arial" w:cs="Arial"/>
                <w:sz w:val="20"/>
                <w:szCs w:val="20"/>
              </w:rPr>
            </w:pPr>
            <w:r>
              <w:rPr>
                <w:rFonts w:ascii="Arial" w:hAnsi="Arial" w:cs="Arial"/>
                <w:sz w:val="20"/>
                <w:szCs w:val="20"/>
              </w:rPr>
              <w:t>informieren sich über die Methoden der quantitativen Personalbedarf</w:t>
            </w:r>
            <w:r>
              <w:rPr>
                <w:rFonts w:ascii="Arial" w:hAnsi="Arial" w:cs="Arial"/>
                <w:sz w:val="20"/>
                <w:szCs w:val="20"/>
              </w:rPr>
              <w:t>s</w:t>
            </w:r>
            <w:r>
              <w:rPr>
                <w:rFonts w:ascii="Arial" w:hAnsi="Arial" w:cs="Arial"/>
                <w:sz w:val="20"/>
                <w:szCs w:val="20"/>
              </w:rPr>
              <w:t>planung</w:t>
            </w:r>
            <w:r w:rsidRPr="000731C8">
              <w:rPr>
                <w:rFonts w:ascii="Arial" w:hAnsi="Arial" w:cs="Arial"/>
                <w:sz w:val="20"/>
                <w:szCs w:val="20"/>
              </w:rPr>
              <w:t>.</w:t>
            </w:r>
          </w:p>
          <w:p w:rsidR="00591790" w:rsidRPr="000731C8" w:rsidRDefault="00591790" w:rsidP="004D06B3">
            <w:pPr>
              <w:pStyle w:val="Listenabsatz"/>
              <w:numPr>
                <w:ilvl w:val="0"/>
                <w:numId w:val="2"/>
              </w:numPr>
              <w:spacing w:after="0"/>
              <w:contextualSpacing w:val="0"/>
              <w:rPr>
                <w:rFonts w:ascii="Arial" w:hAnsi="Arial" w:cs="Arial"/>
                <w:sz w:val="20"/>
                <w:szCs w:val="20"/>
              </w:rPr>
            </w:pPr>
            <w:r>
              <w:rPr>
                <w:rFonts w:ascii="Arial" w:hAnsi="Arial" w:cs="Arial"/>
                <w:sz w:val="20"/>
                <w:szCs w:val="20"/>
              </w:rPr>
              <w:t>ergänzen einen Stellenbesetzungsplan</w:t>
            </w:r>
            <w:r w:rsidRPr="000731C8">
              <w:rPr>
                <w:rFonts w:ascii="Arial" w:hAnsi="Arial" w:cs="Arial"/>
                <w:sz w:val="20"/>
                <w:szCs w:val="20"/>
              </w:rPr>
              <w:t>.</w:t>
            </w:r>
          </w:p>
          <w:p w:rsidR="00591790" w:rsidRDefault="00591790" w:rsidP="004D06B3">
            <w:pPr>
              <w:pStyle w:val="Listenabsatz"/>
              <w:numPr>
                <w:ilvl w:val="0"/>
                <w:numId w:val="2"/>
              </w:numPr>
              <w:spacing w:after="0"/>
              <w:contextualSpacing w:val="0"/>
              <w:rPr>
                <w:rFonts w:ascii="Arial" w:hAnsi="Arial" w:cs="Arial"/>
                <w:sz w:val="20"/>
                <w:szCs w:val="20"/>
              </w:rPr>
            </w:pPr>
            <w:r>
              <w:rPr>
                <w:rFonts w:ascii="Arial" w:hAnsi="Arial" w:cs="Arial"/>
                <w:sz w:val="20"/>
                <w:szCs w:val="20"/>
              </w:rPr>
              <w:t>berechnen den Soll-Personalbestand</w:t>
            </w:r>
            <w:r w:rsidRPr="000731C8">
              <w:rPr>
                <w:rFonts w:ascii="Arial" w:hAnsi="Arial" w:cs="Arial"/>
                <w:sz w:val="20"/>
                <w:szCs w:val="20"/>
              </w:rPr>
              <w:t>.</w:t>
            </w:r>
          </w:p>
          <w:p w:rsidR="006C055C" w:rsidRPr="006C055C" w:rsidRDefault="006C055C" w:rsidP="006C055C">
            <w:pPr>
              <w:pStyle w:val="Listenabsatz"/>
              <w:numPr>
                <w:ilvl w:val="0"/>
                <w:numId w:val="2"/>
              </w:numPr>
              <w:spacing w:after="0"/>
              <w:rPr>
                <w:rFonts w:ascii="Arial" w:hAnsi="Arial" w:cs="Arial"/>
                <w:sz w:val="20"/>
                <w:szCs w:val="20"/>
              </w:rPr>
            </w:pPr>
            <w:r>
              <w:rPr>
                <w:rFonts w:ascii="Arial" w:hAnsi="Arial" w:cs="Arial"/>
                <w:sz w:val="20"/>
                <w:szCs w:val="20"/>
              </w:rPr>
              <w:t xml:space="preserve">berechnen die </w:t>
            </w:r>
            <w:r w:rsidRPr="006C3151">
              <w:rPr>
                <w:rFonts w:ascii="Arial" w:hAnsi="Arial" w:cs="Arial"/>
                <w:sz w:val="20"/>
                <w:szCs w:val="20"/>
              </w:rPr>
              <w:t>Auswirkung einer Verkürzung der Wochenarbeitszeit auf den Soll-Bestand</w:t>
            </w:r>
          </w:p>
          <w:p w:rsidR="00591790" w:rsidRPr="000731C8" w:rsidRDefault="00591790" w:rsidP="004D06B3">
            <w:pPr>
              <w:pStyle w:val="Listenabsatz"/>
              <w:numPr>
                <w:ilvl w:val="0"/>
                <w:numId w:val="2"/>
              </w:numPr>
              <w:spacing w:after="0"/>
              <w:contextualSpacing w:val="0"/>
              <w:rPr>
                <w:rFonts w:ascii="Arial" w:hAnsi="Arial" w:cs="Arial"/>
                <w:sz w:val="20"/>
                <w:szCs w:val="20"/>
              </w:rPr>
            </w:pPr>
            <w:r>
              <w:rPr>
                <w:rFonts w:ascii="Arial" w:hAnsi="Arial" w:cs="Arial"/>
                <w:sz w:val="20"/>
                <w:szCs w:val="20"/>
              </w:rPr>
              <w:t>ermitteln eine Über- bzw. Unterdeckung, Ersatz- und Neubedarf.</w:t>
            </w:r>
          </w:p>
          <w:p w:rsidR="00591790" w:rsidRPr="00DD596B" w:rsidRDefault="00591790" w:rsidP="006C055C">
            <w:pPr>
              <w:pStyle w:val="Listenabsatz"/>
              <w:numPr>
                <w:ilvl w:val="0"/>
                <w:numId w:val="2"/>
              </w:numPr>
              <w:spacing w:after="0"/>
              <w:contextualSpacing w:val="0"/>
              <w:rPr>
                <w:rFonts w:ascii="Arial" w:hAnsi="Arial" w:cs="Arial"/>
                <w:sz w:val="20"/>
                <w:szCs w:val="20"/>
              </w:rPr>
            </w:pPr>
            <w:r>
              <w:rPr>
                <w:rFonts w:ascii="Arial" w:hAnsi="Arial" w:cs="Arial"/>
                <w:sz w:val="20"/>
                <w:szCs w:val="20"/>
              </w:rPr>
              <w:t>erstellen eine Stellenbeschreibung</w:t>
            </w:r>
            <w:r w:rsidRPr="000731C8">
              <w:rPr>
                <w:rFonts w:ascii="Arial" w:hAnsi="Arial" w:cs="Arial"/>
                <w:sz w:val="20"/>
                <w:szCs w:val="20"/>
              </w:rPr>
              <w:t xml:space="preserve">. </w:t>
            </w:r>
          </w:p>
        </w:tc>
        <w:tc>
          <w:tcPr>
            <w:tcW w:w="2604" w:type="pct"/>
            <w:gridSpan w:val="2"/>
          </w:tcPr>
          <w:p w:rsidR="00591790" w:rsidRPr="00677AC1" w:rsidRDefault="00591790" w:rsidP="004D06B3">
            <w:pPr>
              <w:spacing w:after="80"/>
              <w:rPr>
                <w:rFonts w:ascii="Arial" w:hAnsi="Arial" w:cs="Arial"/>
                <w:b/>
                <w:sz w:val="20"/>
                <w:szCs w:val="20"/>
              </w:rPr>
            </w:pPr>
            <w:r w:rsidRPr="00677AC1">
              <w:rPr>
                <w:rFonts w:ascii="Arial" w:hAnsi="Arial" w:cs="Arial"/>
                <w:b/>
                <w:sz w:val="20"/>
                <w:szCs w:val="20"/>
              </w:rPr>
              <w:t>Konkretisierung der Inhalte:</w:t>
            </w:r>
          </w:p>
          <w:p w:rsidR="001F53E4" w:rsidRDefault="001F53E4" w:rsidP="004D06B3">
            <w:pPr>
              <w:pStyle w:val="Listenabsatz"/>
              <w:numPr>
                <w:ilvl w:val="0"/>
                <w:numId w:val="2"/>
              </w:numPr>
              <w:spacing w:after="0"/>
              <w:rPr>
                <w:rFonts w:ascii="Arial" w:hAnsi="Arial" w:cs="Arial"/>
                <w:sz w:val="20"/>
                <w:szCs w:val="20"/>
              </w:rPr>
            </w:pPr>
            <w:r>
              <w:rPr>
                <w:rFonts w:ascii="Arial" w:hAnsi="Arial" w:cs="Arial"/>
                <w:sz w:val="20"/>
                <w:szCs w:val="20"/>
              </w:rPr>
              <w:t>quantitative</w:t>
            </w:r>
            <w:r w:rsidR="00591790">
              <w:rPr>
                <w:rFonts w:ascii="Arial" w:hAnsi="Arial" w:cs="Arial"/>
                <w:sz w:val="20"/>
                <w:szCs w:val="20"/>
              </w:rPr>
              <w:t xml:space="preserve"> Personalbedarfsplanung</w:t>
            </w:r>
            <w:r>
              <w:rPr>
                <w:rFonts w:ascii="Arial" w:hAnsi="Arial" w:cs="Arial"/>
                <w:sz w:val="20"/>
                <w:szCs w:val="20"/>
              </w:rPr>
              <w:t>:</w:t>
            </w:r>
            <w:r w:rsidR="00591790">
              <w:rPr>
                <w:rFonts w:ascii="Arial" w:hAnsi="Arial" w:cs="Arial"/>
                <w:sz w:val="20"/>
                <w:szCs w:val="20"/>
              </w:rPr>
              <w:t xml:space="preserve"> </w:t>
            </w:r>
          </w:p>
          <w:p w:rsidR="00591790" w:rsidRDefault="001F53E4" w:rsidP="001F53E4">
            <w:pPr>
              <w:pStyle w:val="Listenabsatz"/>
              <w:numPr>
                <w:ilvl w:val="0"/>
                <w:numId w:val="11"/>
              </w:numPr>
              <w:spacing w:after="0"/>
              <w:rPr>
                <w:rFonts w:ascii="Arial" w:hAnsi="Arial" w:cs="Arial"/>
                <w:sz w:val="20"/>
                <w:szCs w:val="20"/>
              </w:rPr>
            </w:pPr>
            <w:r>
              <w:rPr>
                <w:rFonts w:ascii="Arial" w:hAnsi="Arial" w:cs="Arial"/>
                <w:sz w:val="20"/>
                <w:szCs w:val="20"/>
              </w:rPr>
              <w:t xml:space="preserve">Ermittlung des Soll-Bestandes </w:t>
            </w:r>
            <w:r w:rsidR="00591790">
              <w:rPr>
                <w:rFonts w:ascii="Arial" w:hAnsi="Arial" w:cs="Arial"/>
                <w:sz w:val="20"/>
                <w:szCs w:val="20"/>
              </w:rPr>
              <w:t>(Kennzahlmethode, Arbeitsplatz-/</w:t>
            </w:r>
            <w:r>
              <w:rPr>
                <w:rFonts w:ascii="Arial" w:hAnsi="Arial" w:cs="Arial"/>
                <w:sz w:val="20"/>
                <w:szCs w:val="20"/>
              </w:rPr>
              <w:t xml:space="preserve"> </w:t>
            </w:r>
            <w:r w:rsidR="00591790">
              <w:rPr>
                <w:rFonts w:ascii="Arial" w:hAnsi="Arial" w:cs="Arial"/>
                <w:sz w:val="20"/>
                <w:szCs w:val="20"/>
              </w:rPr>
              <w:t>Stelle</w:t>
            </w:r>
            <w:r w:rsidR="00591790">
              <w:rPr>
                <w:rFonts w:ascii="Arial" w:hAnsi="Arial" w:cs="Arial"/>
                <w:sz w:val="20"/>
                <w:szCs w:val="20"/>
              </w:rPr>
              <w:t>n</w:t>
            </w:r>
            <w:r w:rsidR="00591790">
              <w:rPr>
                <w:rFonts w:ascii="Arial" w:hAnsi="Arial" w:cs="Arial"/>
                <w:sz w:val="20"/>
                <w:szCs w:val="20"/>
              </w:rPr>
              <w:t>planmethode)</w:t>
            </w:r>
          </w:p>
          <w:p w:rsidR="001F53E4" w:rsidRDefault="001F53E4" w:rsidP="001F53E4">
            <w:pPr>
              <w:pStyle w:val="Listenabsatz"/>
              <w:numPr>
                <w:ilvl w:val="0"/>
                <w:numId w:val="11"/>
              </w:numPr>
              <w:spacing w:after="0"/>
              <w:rPr>
                <w:rFonts w:ascii="Arial" w:hAnsi="Arial" w:cs="Arial"/>
                <w:sz w:val="20"/>
                <w:szCs w:val="20"/>
              </w:rPr>
            </w:pPr>
            <w:r>
              <w:rPr>
                <w:rFonts w:ascii="Arial" w:hAnsi="Arial" w:cs="Arial"/>
                <w:sz w:val="20"/>
                <w:szCs w:val="20"/>
              </w:rPr>
              <w:t>Ermittlung der Über-/Unterdeckung (Berechnungsschema)</w:t>
            </w:r>
          </w:p>
          <w:p w:rsidR="008C7EB0" w:rsidRPr="00677AC1" w:rsidRDefault="008C7EB0" w:rsidP="001F53E4">
            <w:pPr>
              <w:pStyle w:val="Listenabsatz"/>
              <w:numPr>
                <w:ilvl w:val="0"/>
                <w:numId w:val="11"/>
              </w:numPr>
              <w:spacing w:after="0"/>
              <w:rPr>
                <w:rFonts w:ascii="Arial" w:hAnsi="Arial" w:cs="Arial"/>
                <w:sz w:val="20"/>
                <w:szCs w:val="20"/>
              </w:rPr>
            </w:pPr>
            <w:r>
              <w:rPr>
                <w:rFonts w:ascii="Arial" w:hAnsi="Arial" w:cs="Arial"/>
                <w:sz w:val="20"/>
                <w:szCs w:val="20"/>
              </w:rPr>
              <w:t>Zuordnung Ersatz-/Neubedarf</w:t>
            </w:r>
          </w:p>
          <w:p w:rsidR="00591790" w:rsidRPr="00677AC1" w:rsidRDefault="00591790" w:rsidP="004D06B3">
            <w:pPr>
              <w:pStyle w:val="Listenabsatz"/>
              <w:numPr>
                <w:ilvl w:val="0"/>
                <w:numId w:val="2"/>
              </w:numPr>
              <w:spacing w:after="0"/>
              <w:rPr>
                <w:rFonts w:ascii="Arial" w:hAnsi="Arial" w:cs="Arial"/>
                <w:sz w:val="20"/>
                <w:szCs w:val="20"/>
              </w:rPr>
            </w:pPr>
            <w:r>
              <w:rPr>
                <w:rFonts w:ascii="Arial" w:hAnsi="Arial" w:cs="Arial"/>
                <w:sz w:val="20"/>
                <w:szCs w:val="20"/>
              </w:rPr>
              <w:t>qualitative Personalbedarfsplanung (Stellenbeschreibung)</w:t>
            </w:r>
          </w:p>
          <w:p w:rsidR="00591790" w:rsidRPr="001C6D0B" w:rsidRDefault="00591790" w:rsidP="004D06B3">
            <w:pPr>
              <w:pStyle w:val="Listenabsatz"/>
              <w:spacing w:after="0"/>
              <w:ind w:left="284"/>
              <w:rPr>
                <w:rFonts w:ascii="Arial" w:hAnsi="Arial" w:cs="Arial"/>
                <w:sz w:val="20"/>
                <w:szCs w:val="20"/>
              </w:rPr>
            </w:pPr>
          </w:p>
        </w:tc>
      </w:tr>
      <w:tr w:rsidR="00591790" w:rsidRPr="00677AC1" w:rsidTr="004D06B3">
        <w:trPr>
          <w:trHeight w:val="701"/>
        </w:trPr>
        <w:tc>
          <w:tcPr>
            <w:tcW w:w="1748" w:type="pct"/>
          </w:tcPr>
          <w:p w:rsidR="00591790" w:rsidRPr="00677AC1" w:rsidRDefault="00591790" w:rsidP="004D06B3">
            <w:pPr>
              <w:spacing w:after="0"/>
              <w:rPr>
                <w:rFonts w:ascii="Arial" w:hAnsi="Arial" w:cs="Arial"/>
                <w:b/>
                <w:sz w:val="20"/>
                <w:szCs w:val="20"/>
              </w:rPr>
            </w:pPr>
            <w:r w:rsidRPr="00677AC1">
              <w:rPr>
                <w:rFonts w:ascii="Arial" w:hAnsi="Arial" w:cs="Arial"/>
                <w:b/>
                <w:sz w:val="20"/>
                <w:szCs w:val="20"/>
              </w:rPr>
              <w:t>Lern- und Arbeitstechniken:</w:t>
            </w:r>
          </w:p>
          <w:p w:rsidR="00591790" w:rsidRPr="00677AC1" w:rsidRDefault="00591790" w:rsidP="004D06B3">
            <w:pPr>
              <w:spacing w:after="0"/>
              <w:rPr>
                <w:rFonts w:ascii="Arial" w:hAnsi="Arial" w:cs="Arial"/>
                <w:sz w:val="20"/>
                <w:szCs w:val="20"/>
              </w:rPr>
            </w:pPr>
          </w:p>
          <w:p w:rsidR="00591790" w:rsidRPr="00677AC1" w:rsidRDefault="00591790"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591790"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591790" w:rsidRPr="00677AC1" w:rsidRDefault="00591790" w:rsidP="004D06B3">
            <w:pPr>
              <w:spacing w:after="0"/>
              <w:rPr>
                <w:rFonts w:ascii="Arial" w:hAnsi="Arial" w:cs="Arial"/>
                <w:b/>
                <w:sz w:val="20"/>
                <w:szCs w:val="20"/>
              </w:rPr>
            </w:pPr>
            <w:r w:rsidRPr="00677AC1">
              <w:rPr>
                <w:rFonts w:ascii="Arial" w:hAnsi="Arial" w:cs="Arial"/>
                <w:b/>
                <w:sz w:val="20"/>
                <w:szCs w:val="20"/>
              </w:rPr>
              <w:t>Organisatorische Hinweise:</w:t>
            </w:r>
          </w:p>
        </w:tc>
      </w:tr>
    </w:tbl>
    <w:p w:rsidR="00591790" w:rsidRDefault="00591790">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E1E5C" w:rsidRPr="00677AC1" w:rsidTr="004D06B3">
        <w:tc>
          <w:tcPr>
            <w:tcW w:w="5000" w:type="pct"/>
            <w:gridSpan w:val="4"/>
          </w:tcPr>
          <w:p w:rsidR="009E1E5C" w:rsidRPr="00677AC1" w:rsidRDefault="009E1E5C" w:rsidP="004D06B3">
            <w:pPr>
              <w:pStyle w:val="Grundtextfett"/>
              <w:spacing w:line="276" w:lineRule="auto"/>
              <w:rPr>
                <w:rFonts w:ascii="Arial" w:hAnsi="Arial" w:cs="Arial"/>
                <w:b/>
                <w:sz w:val="20"/>
                <w:szCs w:val="20"/>
              </w:rPr>
            </w:pPr>
            <w:r>
              <w:rPr>
                <w:rFonts w:ascii="Arial" w:hAnsi="Arial" w:cs="Arial"/>
                <w:b/>
                <w:sz w:val="20"/>
                <w:szCs w:val="20"/>
              </w:rPr>
              <w:lastRenderedPageBreak/>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E1E5C" w:rsidRPr="00677AC1" w:rsidTr="004D06B3">
        <w:tc>
          <w:tcPr>
            <w:tcW w:w="5000" w:type="pct"/>
            <w:gridSpan w:val="4"/>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Kernkompetenz</w:t>
            </w:r>
            <w:r w:rsidRPr="00BD6AFA">
              <w:rPr>
                <w:rFonts w:ascii="Arial" w:hAnsi="Arial" w:cs="Arial"/>
                <w:b/>
                <w:sz w:val="20"/>
                <w:szCs w:val="20"/>
              </w:rPr>
              <w:t xml:space="preserve">: </w:t>
            </w:r>
          </w:p>
          <w:p w:rsidR="009E1E5C" w:rsidRDefault="009E1E5C"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9E1E5C" w:rsidRPr="00677AC1" w:rsidRDefault="009E1E5C"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wählen geeignete Wege der Personalbeschaffung und organisieren das Auswahl- und Einstellungsverfahren.</w:t>
            </w:r>
          </w:p>
        </w:tc>
      </w:tr>
      <w:tr w:rsidR="009E1E5C" w:rsidRPr="00677AC1" w:rsidTr="004D06B3">
        <w:trPr>
          <w:trHeight w:val="397"/>
        </w:trPr>
        <w:tc>
          <w:tcPr>
            <w:tcW w:w="5000" w:type="pct"/>
            <w:gridSpan w:val="4"/>
            <w:vAlign w:val="center"/>
          </w:tcPr>
          <w:p w:rsidR="009E1E5C" w:rsidRPr="00677AC1" w:rsidRDefault="009E1E5C" w:rsidP="004D06B3">
            <w:pPr>
              <w:spacing w:after="0"/>
              <w:rPr>
                <w:rFonts w:ascii="Arial" w:hAnsi="Arial" w:cs="Arial"/>
                <w:sz w:val="20"/>
                <w:szCs w:val="20"/>
              </w:rPr>
            </w:pPr>
            <w:r>
              <w:rPr>
                <w:rFonts w:ascii="Arial" w:hAnsi="Arial" w:cs="Arial"/>
                <w:b/>
                <w:sz w:val="20"/>
                <w:szCs w:val="20"/>
              </w:rPr>
              <w:t>Lernsituation 4</w:t>
            </w:r>
            <w:r w:rsidRPr="00677AC1">
              <w:rPr>
                <w:rFonts w:ascii="Arial" w:hAnsi="Arial" w:cs="Arial"/>
                <w:b/>
                <w:sz w:val="20"/>
                <w:szCs w:val="20"/>
              </w:rPr>
              <w:t>:</w:t>
            </w:r>
            <w:r w:rsidRPr="00677AC1">
              <w:rPr>
                <w:rFonts w:ascii="Arial" w:hAnsi="Arial" w:cs="Arial"/>
                <w:sz w:val="20"/>
                <w:szCs w:val="20"/>
              </w:rPr>
              <w:t xml:space="preserve"> </w:t>
            </w:r>
            <w:r w:rsidRPr="00042DF6">
              <w:rPr>
                <w:rFonts w:ascii="Arial" w:hAnsi="Arial" w:cs="Arial"/>
                <w:bCs/>
                <w:sz w:val="20"/>
                <w:szCs w:val="20"/>
              </w:rPr>
              <w:t>Personalbeschaffung</w:t>
            </w:r>
            <w:r>
              <w:rPr>
                <w:rFonts w:ascii="Arial" w:hAnsi="Arial" w:cs="Arial"/>
                <w:bCs/>
                <w:sz w:val="20"/>
                <w:szCs w:val="20"/>
              </w:rPr>
              <w:t xml:space="preserve"> </w:t>
            </w:r>
            <w:r w:rsidRPr="00042DF6">
              <w:rPr>
                <w:rFonts w:ascii="Arial" w:hAnsi="Arial" w:cs="Arial"/>
                <w:bCs/>
                <w:sz w:val="20"/>
                <w:szCs w:val="20"/>
              </w:rPr>
              <w:t>– oder: Ein neuer Mitarbeiter wird gesucht</w:t>
            </w:r>
            <w:r>
              <w:rPr>
                <w:rFonts w:ascii="Arial" w:hAnsi="Arial" w:cs="Arial"/>
                <w:bCs/>
                <w:sz w:val="20"/>
                <w:szCs w:val="20"/>
              </w:rPr>
              <w:t>.</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 xml:space="preserve">Einstiegsszenario: </w:t>
            </w:r>
          </w:p>
          <w:p w:rsidR="009E1E5C" w:rsidRPr="00677AC1" w:rsidRDefault="00D74F48" w:rsidP="00B96442">
            <w:pPr>
              <w:pStyle w:val="LernsituationKastentext"/>
              <w:shd w:val="clear" w:color="auto" w:fill="auto"/>
              <w:spacing w:after="80"/>
              <w:ind w:left="0"/>
              <w:rPr>
                <w:rFonts w:ascii="Arial" w:hAnsi="Arial" w:cs="Arial"/>
                <w:sz w:val="20"/>
                <w:szCs w:val="20"/>
              </w:rPr>
            </w:pPr>
            <w:r>
              <w:rPr>
                <w:rFonts w:ascii="Arial" w:eastAsia="Calibri" w:hAnsi="Arial" w:cs="Arial"/>
                <w:bCs/>
                <w:sz w:val="20"/>
                <w:szCs w:val="20"/>
                <w:lang w:eastAsia="en-US"/>
              </w:rPr>
              <w:t xml:space="preserve">Die Stelle der Einkaufsleitung ist intern besetzt worden. </w:t>
            </w:r>
            <w:r w:rsidR="009E1E5C" w:rsidRPr="00305B81">
              <w:rPr>
                <w:rFonts w:ascii="Arial" w:eastAsia="Calibri" w:hAnsi="Arial" w:cs="Arial"/>
                <w:bCs/>
                <w:sz w:val="20"/>
                <w:szCs w:val="20"/>
                <w:lang w:eastAsia="en-US"/>
              </w:rPr>
              <w:t xml:space="preserve">Petra Reif und Dirk König </w:t>
            </w:r>
            <w:r w:rsidR="009E1E5C">
              <w:rPr>
                <w:rFonts w:ascii="Arial" w:eastAsia="Calibri" w:hAnsi="Arial" w:cs="Arial"/>
                <w:bCs/>
                <w:sz w:val="20"/>
                <w:szCs w:val="20"/>
                <w:lang w:eastAsia="en-US"/>
              </w:rPr>
              <w:t xml:space="preserve">planen, die Geschäftsprozesse im </w:t>
            </w:r>
            <w:r w:rsidR="005E7E4D">
              <w:rPr>
                <w:rFonts w:ascii="Arial" w:eastAsia="Calibri" w:hAnsi="Arial" w:cs="Arial"/>
                <w:bCs/>
                <w:sz w:val="20"/>
                <w:szCs w:val="20"/>
                <w:lang w:eastAsia="en-US"/>
              </w:rPr>
              <w:t>Radmarkt „Reif KG“</w:t>
            </w:r>
            <w:r w:rsidR="009E1E5C">
              <w:rPr>
                <w:rFonts w:ascii="Arial" w:eastAsia="Calibri" w:hAnsi="Arial" w:cs="Arial"/>
                <w:bCs/>
                <w:sz w:val="20"/>
                <w:szCs w:val="20"/>
                <w:lang w:eastAsia="en-US"/>
              </w:rPr>
              <w:t xml:space="preserve"> zu optimi</w:t>
            </w:r>
            <w:r w:rsidR="009E1E5C">
              <w:rPr>
                <w:rFonts w:ascii="Arial" w:eastAsia="Calibri" w:hAnsi="Arial" w:cs="Arial"/>
                <w:bCs/>
                <w:sz w:val="20"/>
                <w:szCs w:val="20"/>
                <w:lang w:eastAsia="en-US"/>
              </w:rPr>
              <w:t>e</w:t>
            </w:r>
            <w:r w:rsidR="009E1E5C">
              <w:rPr>
                <w:rFonts w:ascii="Arial" w:eastAsia="Calibri" w:hAnsi="Arial" w:cs="Arial"/>
                <w:bCs/>
                <w:sz w:val="20"/>
                <w:szCs w:val="20"/>
                <w:lang w:eastAsia="en-US"/>
              </w:rPr>
              <w:t>ren</w:t>
            </w:r>
            <w:r>
              <w:rPr>
                <w:rFonts w:ascii="Arial" w:eastAsia="Calibri" w:hAnsi="Arial" w:cs="Arial"/>
                <w:bCs/>
                <w:sz w:val="20"/>
                <w:szCs w:val="20"/>
                <w:lang w:eastAsia="en-US"/>
              </w:rPr>
              <w:t>, auch, um die teilweise dünne Personalbesetzung aufzufangen.</w:t>
            </w:r>
            <w:r w:rsidR="009E1E5C" w:rsidRPr="00305B81">
              <w:rPr>
                <w:rFonts w:ascii="Arial" w:eastAsia="Calibri" w:hAnsi="Arial" w:cs="Arial"/>
                <w:bCs/>
                <w:sz w:val="20"/>
                <w:szCs w:val="20"/>
                <w:lang w:eastAsia="en-US"/>
              </w:rPr>
              <w:t xml:space="preserve"> Eine maßgeschneiderte Software, die von der Finanzbuchhaltung bis zur Loh</w:t>
            </w:r>
            <w:r w:rsidR="009E1E5C" w:rsidRPr="00305B81">
              <w:rPr>
                <w:rFonts w:ascii="Arial" w:eastAsia="Calibri" w:hAnsi="Arial" w:cs="Arial"/>
                <w:bCs/>
                <w:sz w:val="20"/>
                <w:szCs w:val="20"/>
                <w:lang w:eastAsia="en-US"/>
              </w:rPr>
              <w:t>n</w:t>
            </w:r>
            <w:r w:rsidR="009E1E5C" w:rsidRPr="00305B81">
              <w:rPr>
                <w:rFonts w:ascii="Arial" w:eastAsia="Calibri" w:hAnsi="Arial" w:cs="Arial"/>
                <w:bCs/>
                <w:sz w:val="20"/>
                <w:szCs w:val="20"/>
                <w:lang w:eastAsia="en-US"/>
              </w:rPr>
              <w:t>abrechnung, von der Auftragsbearbeitung bis zum Bestellwesen alles in einem System verwaltet, soll im Radmarkt zum Einsatz kommen. Zur Re</w:t>
            </w:r>
            <w:r w:rsidR="009E1E5C" w:rsidRPr="00305B81">
              <w:rPr>
                <w:rFonts w:ascii="Arial" w:eastAsia="Calibri" w:hAnsi="Arial" w:cs="Arial"/>
                <w:bCs/>
                <w:sz w:val="20"/>
                <w:szCs w:val="20"/>
                <w:lang w:eastAsia="en-US"/>
              </w:rPr>
              <w:t>a</w:t>
            </w:r>
            <w:r w:rsidR="009E1E5C" w:rsidRPr="00305B81">
              <w:rPr>
                <w:rFonts w:ascii="Arial" w:eastAsia="Calibri" w:hAnsi="Arial" w:cs="Arial"/>
                <w:bCs/>
                <w:sz w:val="20"/>
                <w:szCs w:val="20"/>
                <w:lang w:eastAsia="en-US"/>
              </w:rPr>
              <w:t>lisierung des Vorhabens sowie zur Professionalisierung des gesamten Informationsmanag</w:t>
            </w:r>
            <w:r w:rsidR="009E1E5C">
              <w:rPr>
                <w:rFonts w:ascii="Arial" w:eastAsia="Calibri" w:hAnsi="Arial" w:cs="Arial"/>
                <w:bCs/>
                <w:sz w:val="20"/>
                <w:szCs w:val="20"/>
                <w:lang w:eastAsia="en-US"/>
              </w:rPr>
              <w:t>e</w:t>
            </w:r>
            <w:r w:rsidR="009E1E5C" w:rsidRPr="00305B81">
              <w:rPr>
                <w:rFonts w:ascii="Arial" w:eastAsia="Calibri" w:hAnsi="Arial" w:cs="Arial"/>
                <w:bCs/>
                <w:sz w:val="20"/>
                <w:szCs w:val="20"/>
                <w:lang w:eastAsia="en-US"/>
              </w:rPr>
              <w:t xml:space="preserve">ments </w:t>
            </w:r>
            <w:r w:rsidR="009E1E5C">
              <w:rPr>
                <w:rFonts w:ascii="Arial" w:eastAsia="Calibri" w:hAnsi="Arial" w:cs="Arial"/>
                <w:bCs/>
                <w:sz w:val="20"/>
                <w:szCs w:val="20"/>
                <w:lang w:eastAsia="en-US"/>
              </w:rPr>
              <w:t>wird</w:t>
            </w:r>
            <w:r w:rsidR="009E1E5C" w:rsidRPr="00305B81">
              <w:rPr>
                <w:rFonts w:ascii="Arial" w:eastAsia="Calibri" w:hAnsi="Arial" w:cs="Arial"/>
                <w:bCs/>
                <w:sz w:val="20"/>
                <w:szCs w:val="20"/>
                <w:lang w:eastAsia="en-US"/>
              </w:rPr>
              <w:t xml:space="preserve"> </w:t>
            </w:r>
            <w:r w:rsidR="009E1E5C">
              <w:rPr>
                <w:rFonts w:ascii="Arial" w:eastAsia="Calibri" w:hAnsi="Arial" w:cs="Arial"/>
                <w:bCs/>
                <w:sz w:val="20"/>
                <w:szCs w:val="20"/>
                <w:lang w:eastAsia="en-US"/>
              </w:rPr>
              <w:t xml:space="preserve">die Stelle eines </w:t>
            </w:r>
            <w:r w:rsidR="009E1E5C" w:rsidRPr="00305B81">
              <w:rPr>
                <w:rFonts w:ascii="Arial" w:eastAsia="Calibri" w:hAnsi="Arial" w:cs="Arial"/>
                <w:bCs/>
                <w:sz w:val="20"/>
                <w:szCs w:val="20"/>
                <w:lang w:eastAsia="en-US"/>
              </w:rPr>
              <w:t>Netzwerk- und Sy</w:t>
            </w:r>
            <w:r w:rsidR="009E1E5C" w:rsidRPr="00305B81">
              <w:rPr>
                <w:rFonts w:ascii="Arial" w:eastAsia="Calibri" w:hAnsi="Arial" w:cs="Arial"/>
                <w:bCs/>
                <w:sz w:val="20"/>
                <w:szCs w:val="20"/>
                <w:lang w:eastAsia="en-US"/>
              </w:rPr>
              <w:t>s</w:t>
            </w:r>
            <w:r w:rsidR="009E1E5C" w:rsidRPr="00305B81">
              <w:rPr>
                <w:rFonts w:ascii="Arial" w:eastAsia="Calibri" w:hAnsi="Arial" w:cs="Arial"/>
                <w:bCs/>
                <w:sz w:val="20"/>
                <w:szCs w:val="20"/>
                <w:lang w:eastAsia="en-US"/>
              </w:rPr>
              <w:t>temadministrator</w:t>
            </w:r>
            <w:r w:rsidR="009E1E5C">
              <w:rPr>
                <w:rFonts w:ascii="Arial" w:eastAsia="Calibri" w:hAnsi="Arial" w:cs="Arial"/>
                <w:bCs/>
                <w:sz w:val="20"/>
                <w:szCs w:val="20"/>
                <w:lang w:eastAsia="en-US"/>
              </w:rPr>
              <w:t>s</w:t>
            </w:r>
            <w:r w:rsidR="009E1E5C" w:rsidRPr="00305B81">
              <w:rPr>
                <w:rFonts w:ascii="Arial" w:eastAsia="Calibri" w:hAnsi="Arial" w:cs="Arial"/>
                <w:bCs/>
                <w:sz w:val="20"/>
                <w:szCs w:val="20"/>
                <w:lang w:eastAsia="en-US"/>
              </w:rPr>
              <w:t xml:space="preserve"> </w:t>
            </w:r>
            <w:r w:rsidR="009E1E5C">
              <w:rPr>
                <w:rFonts w:ascii="Arial" w:eastAsia="Calibri" w:hAnsi="Arial" w:cs="Arial"/>
                <w:bCs/>
                <w:sz w:val="20"/>
                <w:szCs w:val="20"/>
                <w:lang w:eastAsia="en-US"/>
              </w:rPr>
              <w:t>ausgeschrieben</w:t>
            </w:r>
            <w:r w:rsidR="009E1E5C" w:rsidRPr="00305B81">
              <w:rPr>
                <w:rFonts w:ascii="Arial" w:eastAsia="Calibri" w:hAnsi="Arial" w:cs="Arial"/>
                <w:bCs/>
                <w:sz w:val="20"/>
                <w:szCs w:val="20"/>
                <w:lang w:eastAsia="en-US"/>
              </w:rPr>
              <w:t>.</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Handlungsprodukte: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Dokumentation von </w:t>
            </w:r>
            <w:r w:rsidR="00130766">
              <w:rPr>
                <w:rFonts w:ascii="Arial" w:hAnsi="Arial" w:cs="Arial"/>
                <w:sz w:val="20"/>
                <w:szCs w:val="20"/>
              </w:rPr>
              <w:t>Gründen für eine</w:t>
            </w:r>
            <w:r>
              <w:rPr>
                <w:rFonts w:ascii="Arial" w:hAnsi="Arial" w:cs="Arial"/>
                <w:sz w:val="20"/>
                <w:szCs w:val="20"/>
              </w:rPr>
              <w:t xml:space="preserve"> externe Personalbeschaffung</w:t>
            </w:r>
            <w:r w:rsidR="00130766">
              <w:rPr>
                <w:rFonts w:ascii="Arial" w:hAnsi="Arial" w:cs="Arial"/>
                <w:sz w:val="20"/>
                <w:szCs w:val="20"/>
              </w:rPr>
              <w:t xml:space="preserve"> sowie d</w:t>
            </w:r>
            <w:r w:rsidR="00130766">
              <w:rPr>
                <w:rFonts w:ascii="Arial" w:hAnsi="Arial" w:cs="Arial"/>
                <w:sz w:val="20"/>
                <w:szCs w:val="20"/>
              </w:rPr>
              <w:t>e</w:t>
            </w:r>
            <w:r w:rsidR="00130766">
              <w:rPr>
                <w:rFonts w:ascii="Arial" w:hAnsi="Arial" w:cs="Arial"/>
                <w:sz w:val="20"/>
                <w:szCs w:val="20"/>
              </w:rPr>
              <w:t>ren Vor- und Nachteile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Entscheidung über Mitwirkung des Betriebsrates bei der Personalbeschaffung</w:t>
            </w:r>
          </w:p>
          <w:p w:rsidR="00130766" w:rsidRDefault="00130766" w:rsidP="004D06B3">
            <w:pPr>
              <w:pStyle w:val="Listenabsatz"/>
              <w:numPr>
                <w:ilvl w:val="0"/>
                <w:numId w:val="2"/>
              </w:numPr>
              <w:spacing w:after="0"/>
              <w:rPr>
                <w:rFonts w:ascii="Arial" w:hAnsi="Arial" w:cs="Arial"/>
                <w:sz w:val="20"/>
                <w:szCs w:val="20"/>
              </w:rPr>
            </w:pPr>
            <w:r>
              <w:rPr>
                <w:rFonts w:ascii="Arial" w:hAnsi="Arial" w:cs="Arial"/>
                <w:sz w:val="20"/>
                <w:szCs w:val="20"/>
              </w:rPr>
              <w:t>Empfehlung für Wege der externen Personalbeschaffung</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ausgefüllter Vermittlungsauftrag der Bundesagentur für Arbeit</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Entwurf einer Stellenanzeige</w:t>
            </w:r>
            <w:r w:rsidR="00130766">
              <w:rPr>
                <w:rFonts w:ascii="Arial" w:hAnsi="Arial" w:cs="Arial"/>
                <w:sz w:val="20"/>
                <w:szCs w:val="20"/>
              </w:rPr>
              <w:t xml:space="preserve"> zur ausgeschriebenen Stelle</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überprüftes Bewerbungsanschreiben zur ausgeschriebenen Stelle</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Wesentliche Kompetenzen:</w:t>
            </w:r>
          </w:p>
          <w:p w:rsidR="009E1E5C" w:rsidRPr="00677AC1" w:rsidRDefault="009E1E5C" w:rsidP="004D06B3">
            <w:pPr>
              <w:spacing w:after="0"/>
              <w:rPr>
                <w:rFonts w:ascii="Arial" w:hAnsi="Arial" w:cs="Arial"/>
                <w:b/>
                <w:sz w:val="20"/>
                <w:szCs w:val="20"/>
              </w:rPr>
            </w:pPr>
            <w:r w:rsidRPr="00677AC1">
              <w:rPr>
                <w:rFonts w:ascii="Arial" w:hAnsi="Arial" w:cs="Arial"/>
                <w:b/>
                <w:sz w:val="20"/>
                <w:szCs w:val="20"/>
              </w:rPr>
              <w:t>Die Schülerinnen und Schüler</w:t>
            </w:r>
          </w:p>
          <w:p w:rsidR="009E1E5C" w:rsidRPr="009A096A" w:rsidRDefault="009E1E5C" w:rsidP="004D06B3">
            <w:pPr>
              <w:pStyle w:val="Listenabsatz"/>
              <w:numPr>
                <w:ilvl w:val="0"/>
                <w:numId w:val="2"/>
              </w:numPr>
              <w:spacing w:after="0"/>
              <w:contextualSpacing w:val="0"/>
              <w:rPr>
                <w:rFonts w:ascii="Arial" w:hAnsi="Arial" w:cs="Arial"/>
                <w:sz w:val="20"/>
                <w:szCs w:val="20"/>
              </w:rPr>
            </w:pPr>
            <w:r w:rsidRPr="009A096A">
              <w:rPr>
                <w:rFonts w:ascii="Arial" w:hAnsi="Arial" w:cs="Arial"/>
                <w:sz w:val="20"/>
                <w:szCs w:val="20"/>
              </w:rPr>
              <w:t xml:space="preserve">kennen </w:t>
            </w:r>
            <w:r>
              <w:rPr>
                <w:rFonts w:ascii="Arial" w:hAnsi="Arial" w:cs="Arial"/>
                <w:sz w:val="20"/>
                <w:szCs w:val="20"/>
              </w:rPr>
              <w:t>Vor- und Nachteile von externer und interner Personalbescha</w:t>
            </w:r>
            <w:r>
              <w:rPr>
                <w:rFonts w:ascii="Arial" w:hAnsi="Arial" w:cs="Arial"/>
                <w:sz w:val="20"/>
                <w:szCs w:val="20"/>
              </w:rPr>
              <w:t>f</w:t>
            </w:r>
            <w:r>
              <w:rPr>
                <w:rFonts w:ascii="Arial" w:hAnsi="Arial" w:cs="Arial"/>
                <w:sz w:val="20"/>
                <w:szCs w:val="20"/>
              </w:rPr>
              <w:t>fung und wenden diese an</w:t>
            </w:r>
            <w:r w:rsidRPr="009A096A">
              <w:rPr>
                <w:rFonts w:ascii="Arial" w:hAnsi="Arial" w:cs="Arial"/>
                <w:sz w:val="20"/>
                <w:szCs w:val="20"/>
              </w:rPr>
              <w:t>.</w:t>
            </w:r>
          </w:p>
          <w:p w:rsidR="00E66896" w:rsidRDefault="009E1E5C" w:rsidP="00E66896">
            <w:pPr>
              <w:pStyle w:val="Listenabsatz"/>
              <w:numPr>
                <w:ilvl w:val="0"/>
                <w:numId w:val="2"/>
              </w:numPr>
              <w:spacing w:after="0"/>
              <w:contextualSpacing w:val="0"/>
              <w:rPr>
                <w:rFonts w:ascii="Arial" w:hAnsi="Arial" w:cs="Arial"/>
                <w:sz w:val="20"/>
                <w:szCs w:val="20"/>
              </w:rPr>
            </w:pPr>
            <w:r>
              <w:rPr>
                <w:rFonts w:ascii="Arial" w:hAnsi="Arial" w:cs="Arial"/>
                <w:sz w:val="20"/>
                <w:szCs w:val="20"/>
              </w:rPr>
              <w:t>prüfen die Mitwirkung des Betriebsrates bei der Personalbeschaffung.</w:t>
            </w:r>
          </w:p>
          <w:p w:rsidR="00E66896" w:rsidRPr="00E66896" w:rsidRDefault="00E66896" w:rsidP="00E66896">
            <w:pPr>
              <w:pStyle w:val="Listenabsatz"/>
              <w:numPr>
                <w:ilvl w:val="0"/>
                <w:numId w:val="2"/>
              </w:numPr>
              <w:spacing w:after="0"/>
              <w:contextualSpacing w:val="0"/>
              <w:rPr>
                <w:rFonts w:ascii="Arial" w:hAnsi="Arial" w:cs="Arial"/>
                <w:sz w:val="20"/>
                <w:szCs w:val="20"/>
              </w:rPr>
            </w:pPr>
            <w:r>
              <w:rPr>
                <w:rFonts w:ascii="Arial" w:hAnsi="Arial" w:cs="Arial"/>
                <w:sz w:val="20"/>
                <w:szCs w:val="20"/>
              </w:rPr>
              <w:t>bewerten unterschiedliche Wege der externen Personalbeschaffung</w:t>
            </w:r>
          </w:p>
          <w:p w:rsidR="009E1E5C" w:rsidRPr="009A096A" w:rsidRDefault="009E1E5C" w:rsidP="004D06B3">
            <w:pPr>
              <w:pStyle w:val="Listenabsatz"/>
              <w:numPr>
                <w:ilvl w:val="0"/>
                <w:numId w:val="2"/>
              </w:numPr>
              <w:spacing w:after="0"/>
              <w:contextualSpacing w:val="0"/>
              <w:rPr>
                <w:rFonts w:ascii="Arial" w:hAnsi="Arial" w:cs="Arial"/>
                <w:sz w:val="20"/>
                <w:szCs w:val="20"/>
              </w:rPr>
            </w:pPr>
            <w:r>
              <w:rPr>
                <w:rFonts w:ascii="Arial" w:hAnsi="Arial" w:cs="Arial"/>
                <w:sz w:val="20"/>
                <w:szCs w:val="20"/>
              </w:rPr>
              <w:t>bearbeiten einen Vermittlungsauftrag der Bundesagentur für Arbeit</w:t>
            </w:r>
            <w:r w:rsidRPr="009A096A">
              <w:rPr>
                <w:rFonts w:ascii="Arial" w:hAnsi="Arial" w:cs="Arial"/>
                <w:sz w:val="20"/>
                <w:szCs w:val="20"/>
              </w:rPr>
              <w:t>.</w:t>
            </w:r>
          </w:p>
          <w:p w:rsidR="009E1E5C" w:rsidRPr="009A096A" w:rsidRDefault="009E1E5C" w:rsidP="004D06B3">
            <w:pPr>
              <w:pStyle w:val="Listenabsatz"/>
              <w:numPr>
                <w:ilvl w:val="0"/>
                <w:numId w:val="2"/>
              </w:numPr>
              <w:spacing w:after="0"/>
              <w:contextualSpacing w:val="0"/>
              <w:rPr>
                <w:rFonts w:ascii="Arial" w:hAnsi="Arial" w:cs="Arial"/>
                <w:sz w:val="20"/>
                <w:szCs w:val="20"/>
              </w:rPr>
            </w:pPr>
            <w:r>
              <w:rPr>
                <w:rFonts w:ascii="Arial" w:hAnsi="Arial" w:cs="Arial"/>
                <w:sz w:val="20"/>
                <w:szCs w:val="20"/>
              </w:rPr>
              <w:t>entwerfen eine Stellenanzeige</w:t>
            </w:r>
            <w:r w:rsidRPr="009A096A">
              <w:rPr>
                <w:rFonts w:ascii="Arial" w:hAnsi="Arial" w:cs="Arial"/>
                <w:sz w:val="20"/>
                <w:szCs w:val="20"/>
              </w:rPr>
              <w:t>.</w:t>
            </w:r>
          </w:p>
          <w:p w:rsidR="009E1E5C" w:rsidRDefault="009E1E5C" w:rsidP="004D06B3">
            <w:pPr>
              <w:pStyle w:val="Listenabsatz"/>
              <w:numPr>
                <w:ilvl w:val="0"/>
                <w:numId w:val="2"/>
              </w:numPr>
              <w:spacing w:after="0"/>
              <w:contextualSpacing w:val="0"/>
              <w:rPr>
                <w:rFonts w:ascii="Arial" w:hAnsi="Arial" w:cs="Arial"/>
                <w:sz w:val="20"/>
                <w:szCs w:val="20"/>
              </w:rPr>
            </w:pPr>
            <w:r>
              <w:rPr>
                <w:rFonts w:ascii="Arial" w:hAnsi="Arial" w:cs="Arial"/>
                <w:sz w:val="20"/>
                <w:szCs w:val="20"/>
              </w:rPr>
              <w:t>erstellen ein Bewerbungsanschreiben</w:t>
            </w:r>
            <w:r w:rsidRPr="009A096A">
              <w:rPr>
                <w:rFonts w:ascii="Arial" w:hAnsi="Arial" w:cs="Arial"/>
                <w:sz w:val="20"/>
                <w:szCs w:val="20"/>
              </w:rPr>
              <w:t>.</w:t>
            </w:r>
          </w:p>
          <w:p w:rsidR="009E1E5C" w:rsidRPr="00DD596B" w:rsidRDefault="009E1E5C" w:rsidP="00B96442">
            <w:pPr>
              <w:pStyle w:val="Listenabsatz"/>
              <w:numPr>
                <w:ilvl w:val="0"/>
                <w:numId w:val="2"/>
              </w:numPr>
              <w:spacing w:after="0"/>
              <w:contextualSpacing w:val="0"/>
              <w:rPr>
                <w:rFonts w:ascii="Arial" w:hAnsi="Arial" w:cs="Arial"/>
                <w:sz w:val="20"/>
                <w:szCs w:val="20"/>
              </w:rPr>
            </w:pPr>
            <w:r>
              <w:rPr>
                <w:rFonts w:ascii="Arial" w:hAnsi="Arial" w:cs="Arial"/>
                <w:sz w:val="20"/>
                <w:szCs w:val="20"/>
              </w:rPr>
              <w:t>holen ein Feedback zum Bewerbungsschreiben ein.</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Konkretisierung der Inhalte: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Personalbeschaffungswege (intern, extern)</w:t>
            </w:r>
          </w:p>
          <w:p w:rsidR="00130766" w:rsidRPr="00677AC1" w:rsidRDefault="00130766" w:rsidP="004D06B3">
            <w:pPr>
              <w:pStyle w:val="Listenabsatz"/>
              <w:numPr>
                <w:ilvl w:val="0"/>
                <w:numId w:val="2"/>
              </w:numPr>
              <w:spacing w:after="0"/>
              <w:rPr>
                <w:rFonts w:ascii="Arial" w:hAnsi="Arial" w:cs="Arial"/>
                <w:sz w:val="20"/>
                <w:szCs w:val="20"/>
              </w:rPr>
            </w:pPr>
            <w:r>
              <w:rPr>
                <w:rFonts w:ascii="Arial" w:hAnsi="Arial" w:cs="Arial"/>
                <w:sz w:val="20"/>
                <w:szCs w:val="20"/>
              </w:rPr>
              <w:t>Mitwirkung des Betriebsrates</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Stellenanzeige</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Bewerbungsanschreiben</w:t>
            </w:r>
          </w:p>
          <w:p w:rsidR="009E1E5C" w:rsidRPr="00677AC1" w:rsidRDefault="009E1E5C" w:rsidP="004D06B3">
            <w:pPr>
              <w:pStyle w:val="Listenabsatz"/>
              <w:spacing w:after="0"/>
              <w:ind w:left="284"/>
              <w:rPr>
                <w:rFonts w:ascii="Arial" w:hAnsi="Arial" w:cs="Arial"/>
                <w:sz w:val="20"/>
                <w:szCs w:val="20"/>
              </w:rPr>
            </w:pPr>
          </w:p>
        </w:tc>
      </w:tr>
      <w:tr w:rsidR="009E1E5C" w:rsidRPr="00677AC1" w:rsidTr="004D06B3">
        <w:trPr>
          <w:trHeight w:val="701"/>
        </w:trPr>
        <w:tc>
          <w:tcPr>
            <w:tcW w:w="1748"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Lern- und Arbeitstechniken:</w:t>
            </w:r>
          </w:p>
          <w:p w:rsidR="009E1E5C" w:rsidRPr="00677AC1" w:rsidRDefault="009E1E5C" w:rsidP="004D06B3">
            <w:pPr>
              <w:spacing w:after="0"/>
              <w:rPr>
                <w:rFonts w:ascii="Arial" w:hAnsi="Arial" w:cs="Arial"/>
                <w:sz w:val="20"/>
                <w:szCs w:val="20"/>
              </w:rPr>
            </w:pPr>
          </w:p>
          <w:p w:rsidR="009E1E5C" w:rsidRPr="00677AC1" w:rsidRDefault="009E1E5C"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E1E5C"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Organisatorische Hinweise:</w:t>
            </w:r>
          </w:p>
        </w:tc>
      </w:tr>
    </w:tbl>
    <w:p w:rsidR="00B96442" w:rsidRDefault="00B96442">
      <w:pPr>
        <w:spacing w:after="0" w:line="240" w:lineRule="auto"/>
        <w:rPr>
          <w:rFonts w:ascii="Arial" w:hAnsi="Arial" w:cs="Arial"/>
          <w:sz w:val="20"/>
          <w:szCs w:val="20"/>
        </w:rPr>
      </w:pPr>
    </w:p>
    <w:p w:rsidR="009E1E5C" w:rsidRDefault="009E1E5C">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E1E5C" w:rsidRPr="00677AC1" w:rsidTr="004D06B3">
        <w:tc>
          <w:tcPr>
            <w:tcW w:w="5000" w:type="pct"/>
            <w:gridSpan w:val="4"/>
          </w:tcPr>
          <w:p w:rsidR="009E1E5C" w:rsidRPr="00677AC1" w:rsidRDefault="009E1E5C" w:rsidP="004D06B3">
            <w:pPr>
              <w:pStyle w:val="Grundtextfett"/>
              <w:spacing w:line="276" w:lineRule="auto"/>
              <w:rPr>
                <w:rFonts w:ascii="Arial" w:hAnsi="Arial" w:cs="Arial"/>
                <w:b/>
                <w:sz w:val="20"/>
                <w:szCs w:val="20"/>
              </w:rPr>
            </w:pPr>
            <w:r>
              <w:rPr>
                <w:rFonts w:ascii="Arial" w:hAnsi="Arial" w:cs="Arial"/>
                <w:b/>
                <w:sz w:val="20"/>
                <w:szCs w:val="20"/>
              </w:rPr>
              <w:lastRenderedPageBreak/>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E1E5C" w:rsidRPr="00677AC1" w:rsidTr="004D06B3">
        <w:tc>
          <w:tcPr>
            <w:tcW w:w="5000" w:type="pct"/>
            <w:gridSpan w:val="4"/>
          </w:tcPr>
          <w:p w:rsidR="009E1E5C" w:rsidRPr="00BD6AFA" w:rsidRDefault="009E1E5C" w:rsidP="004D06B3">
            <w:pPr>
              <w:spacing w:after="0"/>
              <w:rPr>
                <w:rFonts w:ascii="Arial" w:hAnsi="Arial" w:cs="Arial"/>
                <w:b/>
                <w:sz w:val="20"/>
                <w:szCs w:val="20"/>
              </w:rPr>
            </w:pPr>
            <w:r w:rsidRPr="00677AC1">
              <w:rPr>
                <w:rFonts w:ascii="Arial" w:hAnsi="Arial" w:cs="Arial"/>
                <w:b/>
                <w:sz w:val="20"/>
                <w:szCs w:val="20"/>
              </w:rPr>
              <w:t>Kernkompetenz</w:t>
            </w:r>
            <w:r w:rsidRPr="00BD6AFA">
              <w:rPr>
                <w:rFonts w:ascii="Arial" w:hAnsi="Arial" w:cs="Arial"/>
                <w:b/>
                <w:sz w:val="20"/>
                <w:szCs w:val="20"/>
              </w:rPr>
              <w:t xml:space="preserve">: </w:t>
            </w:r>
          </w:p>
          <w:p w:rsidR="009E1E5C" w:rsidRDefault="009E1E5C"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9E1E5C" w:rsidRPr="00677AC1" w:rsidRDefault="009E1E5C"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wählen geeignete Wege der Personalbeschaffung und organisieren das Auswahl- und Einstellungsverfahren.</w:t>
            </w:r>
          </w:p>
        </w:tc>
      </w:tr>
      <w:tr w:rsidR="009E1E5C" w:rsidRPr="00677AC1" w:rsidTr="004D06B3">
        <w:trPr>
          <w:trHeight w:val="397"/>
        </w:trPr>
        <w:tc>
          <w:tcPr>
            <w:tcW w:w="5000" w:type="pct"/>
            <w:gridSpan w:val="4"/>
            <w:vAlign w:val="center"/>
          </w:tcPr>
          <w:p w:rsidR="009E1E5C" w:rsidRPr="00677AC1" w:rsidRDefault="009E1E5C" w:rsidP="00D549CC">
            <w:pPr>
              <w:spacing w:after="0"/>
              <w:rPr>
                <w:rFonts w:ascii="Arial" w:hAnsi="Arial" w:cs="Arial"/>
                <w:sz w:val="20"/>
                <w:szCs w:val="20"/>
              </w:rPr>
            </w:pPr>
            <w:r>
              <w:rPr>
                <w:rFonts w:ascii="Arial" w:hAnsi="Arial" w:cs="Arial"/>
                <w:b/>
                <w:sz w:val="20"/>
                <w:szCs w:val="20"/>
              </w:rPr>
              <w:t>Lernsituation 5</w:t>
            </w:r>
            <w:r w:rsidRPr="00677AC1">
              <w:rPr>
                <w:rFonts w:ascii="Arial" w:hAnsi="Arial" w:cs="Arial"/>
                <w:b/>
                <w:sz w:val="20"/>
                <w:szCs w:val="20"/>
              </w:rPr>
              <w:t>:</w:t>
            </w:r>
            <w:r w:rsidRPr="00677AC1">
              <w:rPr>
                <w:rFonts w:ascii="Arial" w:hAnsi="Arial" w:cs="Arial"/>
                <w:sz w:val="20"/>
                <w:szCs w:val="20"/>
              </w:rPr>
              <w:t xml:space="preserve"> </w:t>
            </w:r>
            <w:r w:rsidR="00D549CC">
              <w:rPr>
                <w:rFonts w:ascii="Arial" w:hAnsi="Arial" w:cs="Arial"/>
                <w:bCs/>
                <w:sz w:val="20"/>
                <w:szCs w:val="20"/>
              </w:rPr>
              <w:t>Ein</w:t>
            </w:r>
            <w:r w:rsidRPr="00D14363">
              <w:rPr>
                <w:rFonts w:ascii="Arial" w:hAnsi="Arial" w:cs="Arial"/>
                <w:bCs/>
                <w:sz w:val="20"/>
                <w:szCs w:val="20"/>
              </w:rPr>
              <w:t xml:space="preserve"> Personalauswahlverfahren durchführen</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 xml:space="preserve">Einstiegsszenario: </w:t>
            </w:r>
          </w:p>
          <w:p w:rsidR="009E1E5C" w:rsidRPr="00677AC1" w:rsidRDefault="009E1E5C" w:rsidP="004B20C8">
            <w:pPr>
              <w:spacing w:after="0"/>
              <w:rPr>
                <w:rFonts w:ascii="Arial" w:hAnsi="Arial" w:cs="Arial"/>
                <w:sz w:val="20"/>
                <w:szCs w:val="20"/>
              </w:rPr>
            </w:pPr>
            <w:r w:rsidRPr="00D14363">
              <w:rPr>
                <w:rFonts w:ascii="Arial" w:hAnsi="Arial" w:cs="Arial"/>
                <w:bCs/>
                <w:sz w:val="20"/>
                <w:szCs w:val="20"/>
              </w:rPr>
              <w:t xml:space="preserve">Auf die Stellenanzeigen des Radmarktes </w:t>
            </w:r>
            <w:r w:rsidR="0017209B">
              <w:rPr>
                <w:rFonts w:ascii="Arial" w:hAnsi="Arial" w:cs="Arial"/>
                <w:bCs/>
                <w:sz w:val="20"/>
                <w:szCs w:val="20"/>
              </w:rPr>
              <w:t>„</w:t>
            </w:r>
            <w:r w:rsidRPr="00D14363">
              <w:rPr>
                <w:rFonts w:ascii="Arial" w:hAnsi="Arial" w:cs="Arial"/>
                <w:bCs/>
                <w:sz w:val="20"/>
                <w:szCs w:val="20"/>
              </w:rPr>
              <w:t>Reif KG</w:t>
            </w:r>
            <w:r w:rsidR="0017209B">
              <w:rPr>
                <w:rFonts w:ascii="Arial" w:hAnsi="Arial" w:cs="Arial"/>
                <w:bCs/>
                <w:sz w:val="20"/>
                <w:szCs w:val="20"/>
              </w:rPr>
              <w:t>“</w:t>
            </w:r>
            <w:r w:rsidRPr="00D14363">
              <w:rPr>
                <w:rFonts w:ascii="Arial" w:hAnsi="Arial" w:cs="Arial"/>
                <w:bCs/>
                <w:sz w:val="20"/>
                <w:szCs w:val="20"/>
              </w:rPr>
              <w:t xml:space="preserve"> sind mehrere Bewe</w:t>
            </w:r>
            <w:r w:rsidRPr="00D14363">
              <w:rPr>
                <w:rFonts w:ascii="Arial" w:hAnsi="Arial" w:cs="Arial"/>
                <w:bCs/>
                <w:sz w:val="20"/>
                <w:szCs w:val="20"/>
              </w:rPr>
              <w:t>r</w:t>
            </w:r>
            <w:r w:rsidRPr="00D14363">
              <w:rPr>
                <w:rFonts w:ascii="Arial" w:hAnsi="Arial" w:cs="Arial"/>
                <w:bCs/>
                <w:sz w:val="20"/>
                <w:szCs w:val="20"/>
              </w:rPr>
              <w:t xml:space="preserve">bungen eingegangen. Nach einer Vorauswahl durch </w:t>
            </w:r>
            <w:r w:rsidR="0017209B">
              <w:rPr>
                <w:rFonts w:ascii="Arial" w:hAnsi="Arial" w:cs="Arial"/>
                <w:bCs/>
                <w:sz w:val="20"/>
                <w:szCs w:val="20"/>
              </w:rPr>
              <w:t xml:space="preserve">den </w:t>
            </w:r>
            <w:r w:rsidR="004B20C8">
              <w:rPr>
                <w:rFonts w:ascii="Arial" w:hAnsi="Arial" w:cs="Arial"/>
                <w:bCs/>
                <w:sz w:val="20"/>
                <w:szCs w:val="20"/>
              </w:rPr>
              <w:t>Abteilungsleiter</w:t>
            </w:r>
            <w:r w:rsidR="0017209B">
              <w:rPr>
                <w:rFonts w:ascii="Arial" w:hAnsi="Arial" w:cs="Arial"/>
                <w:bCs/>
                <w:sz w:val="20"/>
                <w:szCs w:val="20"/>
              </w:rPr>
              <w:t xml:space="preserve"> </w:t>
            </w:r>
            <w:r w:rsidRPr="00D14363">
              <w:rPr>
                <w:rFonts w:ascii="Arial" w:hAnsi="Arial" w:cs="Arial"/>
                <w:bCs/>
                <w:sz w:val="20"/>
                <w:szCs w:val="20"/>
              </w:rPr>
              <w:t>Dirk König kommen drei Bewerber für die zu besetzende Stelle</w:t>
            </w:r>
            <w:r w:rsidR="009401F2">
              <w:rPr>
                <w:rFonts w:ascii="Arial" w:hAnsi="Arial" w:cs="Arial"/>
                <w:bCs/>
                <w:sz w:val="20"/>
                <w:szCs w:val="20"/>
              </w:rPr>
              <w:t xml:space="preserve"> des Net</w:t>
            </w:r>
            <w:r w:rsidR="009401F2">
              <w:rPr>
                <w:rFonts w:ascii="Arial" w:hAnsi="Arial" w:cs="Arial"/>
                <w:bCs/>
                <w:sz w:val="20"/>
                <w:szCs w:val="20"/>
              </w:rPr>
              <w:t>z</w:t>
            </w:r>
            <w:r w:rsidR="009401F2">
              <w:rPr>
                <w:rFonts w:ascii="Arial" w:hAnsi="Arial" w:cs="Arial"/>
                <w:bCs/>
                <w:sz w:val="20"/>
                <w:szCs w:val="20"/>
              </w:rPr>
              <w:t xml:space="preserve">werk- und Systemadministrators </w:t>
            </w:r>
            <w:r w:rsidRPr="00D14363">
              <w:rPr>
                <w:rFonts w:ascii="Arial" w:hAnsi="Arial" w:cs="Arial"/>
                <w:bCs/>
                <w:sz w:val="20"/>
                <w:szCs w:val="20"/>
              </w:rPr>
              <w:t xml:space="preserve">infrage. In einer Sitzung der </w:t>
            </w:r>
            <w:r w:rsidR="005E7E4D">
              <w:rPr>
                <w:rFonts w:ascii="Arial" w:hAnsi="Arial" w:cs="Arial"/>
                <w:bCs/>
                <w:sz w:val="20"/>
                <w:szCs w:val="20"/>
              </w:rPr>
              <w:t>Personalm</w:t>
            </w:r>
            <w:r w:rsidR="005E7E4D">
              <w:rPr>
                <w:rFonts w:ascii="Arial" w:hAnsi="Arial" w:cs="Arial"/>
                <w:bCs/>
                <w:sz w:val="20"/>
                <w:szCs w:val="20"/>
              </w:rPr>
              <w:t>a</w:t>
            </w:r>
            <w:r w:rsidR="005E7E4D">
              <w:rPr>
                <w:rFonts w:ascii="Arial" w:hAnsi="Arial" w:cs="Arial"/>
                <w:bCs/>
                <w:sz w:val="20"/>
                <w:szCs w:val="20"/>
              </w:rPr>
              <w:t>nagementrunde</w:t>
            </w:r>
            <w:r w:rsidRPr="00D14363">
              <w:rPr>
                <w:rFonts w:ascii="Arial" w:hAnsi="Arial" w:cs="Arial"/>
                <w:bCs/>
                <w:sz w:val="20"/>
                <w:szCs w:val="20"/>
              </w:rPr>
              <w:t xml:space="preserve"> </w:t>
            </w:r>
            <w:r w:rsidR="009401F2">
              <w:rPr>
                <w:rFonts w:ascii="Arial" w:hAnsi="Arial" w:cs="Arial"/>
                <w:bCs/>
                <w:sz w:val="20"/>
                <w:szCs w:val="20"/>
              </w:rPr>
              <w:t>werden</w:t>
            </w:r>
            <w:r w:rsidRPr="00D14363">
              <w:rPr>
                <w:rFonts w:ascii="Arial" w:hAnsi="Arial" w:cs="Arial"/>
                <w:bCs/>
                <w:sz w:val="20"/>
                <w:szCs w:val="20"/>
              </w:rPr>
              <w:t xml:space="preserve"> die Bewerbungsunterlagen geprüft und </w:t>
            </w:r>
            <w:r>
              <w:rPr>
                <w:rFonts w:ascii="Arial" w:hAnsi="Arial" w:cs="Arial"/>
                <w:bCs/>
                <w:sz w:val="20"/>
                <w:szCs w:val="20"/>
              </w:rPr>
              <w:t xml:space="preserve">begründete </w:t>
            </w:r>
            <w:r w:rsidRPr="00D14363">
              <w:rPr>
                <w:rFonts w:ascii="Arial" w:hAnsi="Arial" w:cs="Arial"/>
                <w:bCs/>
                <w:sz w:val="20"/>
                <w:szCs w:val="20"/>
              </w:rPr>
              <w:t>Entscheidungen über die Einladung zu einem Bewerbungsgespräch getro</w:t>
            </w:r>
            <w:r w:rsidRPr="00D14363">
              <w:rPr>
                <w:rFonts w:ascii="Arial" w:hAnsi="Arial" w:cs="Arial"/>
                <w:bCs/>
                <w:sz w:val="20"/>
                <w:szCs w:val="20"/>
              </w:rPr>
              <w:t>f</w:t>
            </w:r>
            <w:r w:rsidRPr="00D14363">
              <w:rPr>
                <w:rFonts w:ascii="Arial" w:hAnsi="Arial" w:cs="Arial"/>
                <w:bCs/>
                <w:sz w:val="20"/>
                <w:szCs w:val="20"/>
              </w:rPr>
              <w:t>fen.</w:t>
            </w:r>
          </w:p>
        </w:tc>
        <w:tc>
          <w:tcPr>
            <w:tcW w:w="2604" w:type="pct"/>
            <w:gridSpan w:val="2"/>
          </w:tcPr>
          <w:p w:rsidR="009E1E5C" w:rsidRPr="00F05903" w:rsidRDefault="009E1E5C" w:rsidP="004D06B3">
            <w:pPr>
              <w:spacing w:after="80"/>
              <w:rPr>
                <w:rFonts w:ascii="Arial" w:hAnsi="Arial" w:cs="Arial"/>
                <w:b/>
                <w:sz w:val="20"/>
                <w:szCs w:val="20"/>
              </w:rPr>
            </w:pPr>
            <w:r w:rsidRPr="00677AC1">
              <w:rPr>
                <w:rFonts w:ascii="Arial" w:hAnsi="Arial" w:cs="Arial"/>
                <w:b/>
                <w:sz w:val="20"/>
                <w:szCs w:val="20"/>
              </w:rPr>
              <w:t>Handlungsprodukte: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Kriterien zur Bewerbervorauswahl</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Entscheidung für eine Einladung zum Vorstellungsgespräch auf der Basis der erstellten </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durchgeführte und bewertete Bewerbungsgespräche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Beispielaufgaben zu Eignungstests </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Absageschreiben</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Wesentliche Kompetenzen:</w:t>
            </w:r>
          </w:p>
          <w:p w:rsidR="009E1E5C" w:rsidRPr="00677AC1" w:rsidRDefault="009E1E5C" w:rsidP="004D06B3">
            <w:pPr>
              <w:spacing w:after="0"/>
              <w:rPr>
                <w:rFonts w:ascii="Arial" w:hAnsi="Arial" w:cs="Arial"/>
                <w:b/>
                <w:sz w:val="20"/>
                <w:szCs w:val="20"/>
              </w:rPr>
            </w:pPr>
            <w:r w:rsidRPr="00677AC1">
              <w:rPr>
                <w:rFonts w:ascii="Arial" w:hAnsi="Arial" w:cs="Arial"/>
                <w:b/>
                <w:sz w:val="20"/>
                <w:szCs w:val="20"/>
              </w:rPr>
              <w:t>Die Schülerinnen und Schüler</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 xml:space="preserve">kennen Kriterien, nach denen eine Vorauswahl der Bewerber getroffen wird. </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prüfen Bewerbungsunterlagen kriteriengeleitet und entscheiden über eine Einladung zum Vorstellungsgespräch.</w:t>
            </w:r>
          </w:p>
          <w:p w:rsidR="009E1E5C" w:rsidRPr="00ED497B" w:rsidRDefault="009E1E5C" w:rsidP="004D06B3">
            <w:pPr>
              <w:numPr>
                <w:ilvl w:val="0"/>
                <w:numId w:val="2"/>
              </w:numPr>
              <w:spacing w:after="0"/>
              <w:rPr>
                <w:rFonts w:ascii="Arial" w:hAnsi="Arial" w:cs="Arial"/>
                <w:sz w:val="20"/>
                <w:szCs w:val="20"/>
              </w:rPr>
            </w:pPr>
            <w:r>
              <w:rPr>
                <w:rFonts w:ascii="Arial" w:hAnsi="Arial" w:cs="Arial"/>
                <w:sz w:val="20"/>
                <w:szCs w:val="20"/>
              </w:rPr>
              <w:t>führen und beurteilen Bewerbungsgespräche unter Berücksichtigung der Sichtweise von Unternehmen und Bewerber.</w:t>
            </w:r>
          </w:p>
          <w:p w:rsidR="009E1E5C" w:rsidRPr="00ED497B" w:rsidRDefault="009E1E5C" w:rsidP="004D06B3">
            <w:pPr>
              <w:numPr>
                <w:ilvl w:val="0"/>
                <w:numId w:val="2"/>
              </w:numPr>
              <w:spacing w:after="0"/>
              <w:rPr>
                <w:rFonts w:ascii="Arial" w:hAnsi="Arial" w:cs="Arial"/>
                <w:sz w:val="20"/>
                <w:szCs w:val="20"/>
              </w:rPr>
            </w:pPr>
            <w:r>
              <w:rPr>
                <w:rFonts w:ascii="Arial" w:hAnsi="Arial" w:cs="Arial"/>
                <w:sz w:val="20"/>
                <w:szCs w:val="20"/>
              </w:rPr>
              <w:t>recherchieren über Inhalt und Aufbau von Eignungstests und konzipieren dazu eigene Aufgaben.</w:t>
            </w:r>
          </w:p>
          <w:p w:rsidR="009E1E5C" w:rsidRPr="00ED497B" w:rsidRDefault="009E1E5C" w:rsidP="004D06B3">
            <w:pPr>
              <w:numPr>
                <w:ilvl w:val="0"/>
                <w:numId w:val="2"/>
              </w:numPr>
              <w:spacing w:after="0"/>
              <w:rPr>
                <w:rFonts w:ascii="Arial" w:hAnsi="Arial" w:cs="Arial"/>
                <w:sz w:val="20"/>
                <w:szCs w:val="20"/>
              </w:rPr>
            </w:pPr>
            <w:r>
              <w:rPr>
                <w:rFonts w:ascii="Arial" w:hAnsi="Arial" w:cs="Arial"/>
                <w:sz w:val="20"/>
                <w:szCs w:val="20"/>
              </w:rPr>
              <w:t>formulieren ein Schreiben an abgelehnte Bewerber.</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Konkretisierung der Inhalte:</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Bewerbungsunterlagen</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Personalauswahl</w:t>
            </w:r>
            <w:r w:rsidR="007F5712">
              <w:rPr>
                <w:rFonts w:ascii="Arial" w:hAnsi="Arial" w:cs="Arial"/>
                <w:sz w:val="20"/>
                <w:szCs w:val="20"/>
              </w:rPr>
              <w:t xml:space="preserve"> (Entscheidungsbewertungstabelle)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Bewerbungsgespräch</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Eignungstest</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Absage an nicht berücksichtigte Bewerber</w:t>
            </w:r>
          </w:p>
          <w:p w:rsidR="009E1E5C" w:rsidRPr="00677AC1" w:rsidRDefault="009E1E5C" w:rsidP="004D06B3">
            <w:pPr>
              <w:pStyle w:val="Listenabsatz"/>
              <w:spacing w:after="0"/>
              <w:ind w:left="284"/>
              <w:rPr>
                <w:rFonts w:ascii="Arial" w:hAnsi="Arial" w:cs="Arial"/>
                <w:sz w:val="20"/>
                <w:szCs w:val="20"/>
              </w:rPr>
            </w:pPr>
          </w:p>
        </w:tc>
      </w:tr>
      <w:tr w:rsidR="009E1E5C" w:rsidRPr="00677AC1" w:rsidTr="004D06B3">
        <w:trPr>
          <w:trHeight w:val="701"/>
        </w:trPr>
        <w:tc>
          <w:tcPr>
            <w:tcW w:w="1748"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Lern- und Arbeitstechniken:</w:t>
            </w:r>
          </w:p>
          <w:p w:rsidR="009E1E5C" w:rsidRPr="00677AC1" w:rsidRDefault="009E1E5C" w:rsidP="004D06B3">
            <w:pPr>
              <w:spacing w:after="0"/>
              <w:rPr>
                <w:rFonts w:ascii="Arial" w:hAnsi="Arial" w:cs="Arial"/>
                <w:sz w:val="20"/>
                <w:szCs w:val="20"/>
              </w:rPr>
            </w:pPr>
          </w:p>
          <w:p w:rsidR="009E1E5C" w:rsidRPr="00677AC1" w:rsidRDefault="009E1E5C"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E1E5C"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Organisatorische Hinweise:</w:t>
            </w:r>
          </w:p>
        </w:tc>
      </w:tr>
    </w:tbl>
    <w:p w:rsidR="009E1E5C" w:rsidRDefault="009E1E5C" w:rsidP="00892EC8">
      <w:pPr>
        <w:pStyle w:val="Grundtextfett"/>
        <w:spacing w:line="276" w:lineRule="auto"/>
        <w:rPr>
          <w:rFonts w:ascii="Arial" w:hAnsi="Arial" w:cs="Arial"/>
          <w:sz w:val="20"/>
          <w:szCs w:val="20"/>
        </w:rPr>
      </w:pPr>
    </w:p>
    <w:p w:rsidR="009E1E5C" w:rsidRDefault="009E1E5C">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E1E5C" w:rsidRPr="00677AC1" w:rsidTr="004D06B3">
        <w:tc>
          <w:tcPr>
            <w:tcW w:w="5000" w:type="pct"/>
            <w:gridSpan w:val="4"/>
          </w:tcPr>
          <w:p w:rsidR="009E1E5C" w:rsidRPr="00677AC1" w:rsidRDefault="009E1E5C" w:rsidP="004D06B3">
            <w:pPr>
              <w:pStyle w:val="Grundtextfett"/>
              <w:spacing w:line="276" w:lineRule="auto"/>
              <w:rPr>
                <w:rFonts w:ascii="Arial" w:hAnsi="Arial" w:cs="Arial"/>
                <w:b/>
                <w:sz w:val="20"/>
                <w:szCs w:val="20"/>
              </w:rPr>
            </w:pPr>
            <w:r>
              <w:rPr>
                <w:rFonts w:ascii="Arial" w:hAnsi="Arial" w:cs="Arial"/>
                <w:b/>
                <w:sz w:val="20"/>
                <w:szCs w:val="20"/>
              </w:rPr>
              <w:lastRenderedPageBreak/>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E1E5C" w:rsidRPr="00677AC1" w:rsidTr="004D06B3">
        <w:tc>
          <w:tcPr>
            <w:tcW w:w="5000" w:type="pct"/>
            <w:gridSpan w:val="4"/>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Kernkompetenz</w:t>
            </w:r>
            <w:r w:rsidRPr="00BD6AFA">
              <w:rPr>
                <w:rFonts w:ascii="Arial" w:hAnsi="Arial" w:cs="Arial"/>
                <w:b/>
                <w:sz w:val="20"/>
                <w:szCs w:val="20"/>
              </w:rPr>
              <w:t xml:space="preserve">: </w:t>
            </w:r>
          </w:p>
          <w:p w:rsidR="009E1E5C" w:rsidRDefault="009E1E5C"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9E1E5C" w:rsidRPr="00677AC1" w:rsidRDefault="009E1E5C"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wirken beim Abschluss von Arbeitsverträgen mit und berücksichtigen rechtliche Anforderungen.</w:t>
            </w:r>
          </w:p>
        </w:tc>
      </w:tr>
      <w:tr w:rsidR="009E1E5C" w:rsidRPr="00677AC1" w:rsidTr="004D06B3">
        <w:trPr>
          <w:trHeight w:val="397"/>
        </w:trPr>
        <w:tc>
          <w:tcPr>
            <w:tcW w:w="5000" w:type="pct"/>
            <w:gridSpan w:val="4"/>
            <w:vAlign w:val="center"/>
          </w:tcPr>
          <w:p w:rsidR="009E1E5C" w:rsidRPr="00677AC1" w:rsidRDefault="009E1E5C" w:rsidP="004D06B3">
            <w:pPr>
              <w:spacing w:after="0"/>
              <w:rPr>
                <w:rFonts w:ascii="Arial" w:hAnsi="Arial" w:cs="Arial"/>
                <w:sz w:val="20"/>
                <w:szCs w:val="20"/>
              </w:rPr>
            </w:pPr>
            <w:r>
              <w:rPr>
                <w:rFonts w:ascii="Arial" w:hAnsi="Arial" w:cs="Arial"/>
                <w:b/>
                <w:sz w:val="20"/>
                <w:szCs w:val="20"/>
              </w:rPr>
              <w:t>Lernsituation 6</w:t>
            </w:r>
            <w:r w:rsidRPr="00677AC1">
              <w:rPr>
                <w:rFonts w:ascii="Arial" w:hAnsi="Arial" w:cs="Arial"/>
                <w:b/>
                <w:sz w:val="20"/>
                <w:szCs w:val="20"/>
              </w:rPr>
              <w:t>:</w:t>
            </w:r>
            <w:r w:rsidRPr="00677AC1">
              <w:rPr>
                <w:rFonts w:ascii="Arial" w:hAnsi="Arial" w:cs="Arial"/>
                <w:sz w:val="20"/>
                <w:szCs w:val="20"/>
              </w:rPr>
              <w:t xml:space="preserve"> </w:t>
            </w:r>
            <w:r w:rsidRPr="005859B1">
              <w:rPr>
                <w:rFonts w:ascii="Arial" w:hAnsi="Arial" w:cs="Arial"/>
                <w:bCs/>
                <w:sz w:val="20"/>
                <w:szCs w:val="20"/>
              </w:rPr>
              <w:t>Einen Arbeitsvertrag mit einem neuen Mitarbeiter schließen und Regelungen des Arbeitsrechtes beachten</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 xml:space="preserve">Einstiegsszenario: </w:t>
            </w:r>
          </w:p>
          <w:p w:rsidR="009E1E5C" w:rsidRPr="00677AC1" w:rsidRDefault="009E1E5C" w:rsidP="005A6BA5">
            <w:pPr>
              <w:pStyle w:val="LernsituationKastentext"/>
              <w:shd w:val="clear" w:color="auto" w:fill="auto"/>
              <w:spacing w:after="80"/>
              <w:ind w:left="0"/>
              <w:jc w:val="both"/>
              <w:rPr>
                <w:rFonts w:ascii="Arial" w:hAnsi="Arial" w:cs="Arial"/>
                <w:sz w:val="20"/>
                <w:szCs w:val="20"/>
              </w:rPr>
            </w:pPr>
            <w:r w:rsidRPr="005859B1">
              <w:rPr>
                <w:rFonts w:ascii="Arial" w:eastAsia="Calibri" w:hAnsi="Arial" w:cs="Arial"/>
                <w:bCs/>
                <w:sz w:val="20"/>
                <w:szCs w:val="20"/>
                <w:lang w:eastAsia="en-US"/>
              </w:rPr>
              <w:t>Henrike Berger, zuständig für alle vertragsrechtlichen Personalangelege</w:t>
            </w:r>
            <w:r w:rsidRPr="005859B1">
              <w:rPr>
                <w:rFonts w:ascii="Arial" w:eastAsia="Calibri" w:hAnsi="Arial" w:cs="Arial"/>
                <w:bCs/>
                <w:sz w:val="20"/>
                <w:szCs w:val="20"/>
                <w:lang w:eastAsia="en-US"/>
              </w:rPr>
              <w:t>n</w:t>
            </w:r>
            <w:r w:rsidRPr="005859B1">
              <w:rPr>
                <w:rFonts w:ascii="Arial" w:eastAsia="Calibri" w:hAnsi="Arial" w:cs="Arial"/>
                <w:bCs/>
                <w:sz w:val="20"/>
                <w:szCs w:val="20"/>
                <w:lang w:eastAsia="en-US"/>
              </w:rPr>
              <w:t>heiten</w:t>
            </w:r>
            <w:r>
              <w:rPr>
                <w:rFonts w:ascii="Arial" w:eastAsia="Calibri" w:hAnsi="Arial" w:cs="Arial"/>
                <w:bCs/>
                <w:sz w:val="20"/>
                <w:szCs w:val="20"/>
                <w:lang w:eastAsia="en-US"/>
              </w:rPr>
              <w:t xml:space="preserve"> im </w:t>
            </w:r>
            <w:r w:rsidR="005E7E4D">
              <w:rPr>
                <w:rFonts w:ascii="Arial" w:eastAsia="Calibri" w:hAnsi="Arial" w:cs="Arial"/>
                <w:bCs/>
                <w:sz w:val="20"/>
                <w:szCs w:val="20"/>
                <w:lang w:eastAsia="en-US"/>
              </w:rPr>
              <w:t>Radmarkt „Reif KG“</w:t>
            </w:r>
            <w:r w:rsidRPr="005859B1">
              <w:rPr>
                <w:rFonts w:ascii="Arial" w:eastAsia="Calibri" w:hAnsi="Arial" w:cs="Arial"/>
                <w:bCs/>
                <w:sz w:val="20"/>
                <w:szCs w:val="20"/>
                <w:lang w:eastAsia="en-US"/>
              </w:rPr>
              <w:t xml:space="preserve">, </w:t>
            </w:r>
            <w:r w:rsidR="006F3000">
              <w:rPr>
                <w:rFonts w:ascii="Arial" w:eastAsia="Calibri" w:hAnsi="Arial" w:cs="Arial"/>
                <w:bCs/>
                <w:sz w:val="20"/>
                <w:szCs w:val="20"/>
                <w:lang w:eastAsia="en-US"/>
              </w:rPr>
              <w:t>hat</w:t>
            </w:r>
            <w:r w:rsidRPr="005859B1">
              <w:rPr>
                <w:rFonts w:ascii="Arial" w:eastAsia="Calibri" w:hAnsi="Arial" w:cs="Arial"/>
                <w:bCs/>
                <w:sz w:val="20"/>
                <w:szCs w:val="20"/>
                <w:lang w:eastAsia="en-US"/>
              </w:rPr>
              <w:t xml:space="preserve"> in Zusammenarbeit mit Abteilungsleiter Dirk König den Arbeitsvertrag für den neuen Mitarbeiter vor</w:t>
            </w:r>
            <w:r w:rsidR="006F3000">
              <w:rPr>
                <w:rFonts w:ascii="Arial" w:eastAsia="Calibri" w:hAnsi="Arial" w:cs="Arial"/>
                <w:bCs/>
                <w:sz w:val="20"/>
                <w:szCs w:val="20"/>
                <w:lang w:eastAsia="en-US"/>
              </w:rPr>
              <w:t>zubereiten</w:t>
            </w:r>
            <w:r w:rsidRPr="005859B1">
              <w:rPr>
                <w:rFonts w:ascii="Arial" w:eastAsia="Calibri" w:hAnsi="Arial" w:cs="Arial"/>
                <w:bCs/>
                <w:sz w:val="20"/>
                <w:szCs w:val="20"/>
                <w:lang w:eastAsia="en-US"/>
              </w:rPr>
              <w:t xml:space="preserve">. </w:t>
            </w:r>
            <w:r w:rsidR="0071154C">
              <w:rPr>
                <w:rFonts w:ascii="Arial" w:eastAsia="Calibri" w:hAnsi="Arial" w:cs="Arial"/>
                <w:bCs/>
                <w:sz w:val="20"/>
                <w:szCs w:val="20"/>
                <w:lang w:eastAsia="en-US"/>
              </w:rPr>
              <w:t xml:space="preserve">Dabei </w:t>
            </w:r>
            <w:r w:rsidR="006F3000">
              <w:rPr>
                <w:rFonts w:ascii="Arial" w:eastAsia="Calibri" w:hAnsi="Arial" w:cs="Arial"/>
                <w:bCs/>
                <w:sz w:val="20"/>
                <w:szCs w:val="20"/>
                <w:lang w:eastAsia="en-US"/>
              </w:rPr>
              <w:t>sind</w:t>
            </w:r>
            <w:r w:rsidR="0071154C">
              <w:rPr>
                <w:rFonts w:ascii="Arial" w:eastAsia="Calibri" w:hAnsi="Arial" w:cs="Arial"/>
                <w:bCs/>
                <w:sz w:val="20"/>
                <w:szCs w:val="20"/>
                <w:lang w:eastAsia="en-US"/>
              </w:rPr>
              <w:t xml:space="preserve"> zunächst die Mitwirkungsmöglichkeiten des Betriebsrates sowie Formvorschriften und Art des Arbeitsvertrages </w:t>
            </w:r>
            <w:r w:rsidR="006F3000">
              <w:rPr>
                <w:rFonts w:ascii="Arial" w:eastAsia="Calibri" w:hAnsi="Arial" w:cs="Arial"/>
                <w:bCs/>
                <w:sz w:val="20"/>
                <w:szCs w:val="20"/>
                <w:lang w:eastAsia="en-US"/>
              </w:rPr>
              <w:t>zu klären und</w:t>
            </w:r>
            <w:r w:rsidR="0071154C">
              <w:rPr>
                <w:rFonts w:ascii="Arial" w:eastAsia="Calibri" w:hAnsi="Arial" w:cs="Arial"/>
                <w:bCs/>
                <w:sz w:val="20"/>
                <w:szCs w:val="20"/>
                <w:lang w:eastAsia="en-US"/>
              </w:rPr>
              <w:t xml:space="preserve"> </w:t>
            </w:r>
            <w:r w:rsidR="006F3000">
              <w:rPr>
                <w:rFonts w:ascii="Arial" w:eastAsia="Calibri" w:hAnsi="Arial" w:cs="Arial"/>
                <w:bCs/>
                <w:sz w:val="20"/>
                <w:szCs w:val="20"/>
                <w:lang w:eastAsia="en-US"/>
              </w:rPr>
              <w:t>a</w:t>
            </w:r>
            <w:r w:rsidR="0071154C">
              <w:rPr>
                <w:rFonts w:ascii="Arial" w:eastAsia="Calibri" w:hAnsi="Arial" w:cs="Arial"/>
                <w:bCs/>
                <w:sz w:val="20"/>
                <w:szCs w:val="20"/>
                <w:lang w:eastAsia="en-US"/>
              </w:rPr>
              <w:t>nschließend Henrike Bergers Formulierungsvorschläge für den Arbeitsvertrag zu pr</w:t>
            </w:r>
            <w:r w:rsidR="0071154C">
              <w:rPr>
                <w:rFonts w:ascii="Arial" w:eastAsia="Calibri" w:hAnsi="Arial" w:cs="Arial"/>
                <w:bCs/>
                <w:sz w:val="20"/>
                <w:szCs w:val="20"/>
                <w:lang w:eastAsia="en-US"/>
              </w:rPr>
              <w:t>ü</w:t>
            </w:r>
            <w:r w:rsidR="0071154C">
              <w:rPr>
                <w:rFonts w:ascii="Arial" w:eastAsia="Calibri" w:hAnsi="Arial" w:cs="Arial"/>
                <w:bCs/>
                <w:sz w:val="20"/>
                <w:szCs w:val="20"/>
                <w:lang w:eastAsia="en-US"/>
              </w:rPr>
              <w:t xml:space="preserve">fen, indem </w:t>
            </w:r>
            <w:r w:rsidR="00777D45">
              <w:rPr>
                <w:rFonts w:ascii="Arial" w:eastAsia="Calibri" w:hAnsi="Arial" w:cs="Arial"/>
                <w:bCs/>
                <w:sz w:val="20"/>
                <w:szCs w:val="20"/>
                <w:lang w:eastAsia="en-US"/>
              </w:rPr>
              <w:t xml:space="preserve">einzelvertragliche Regelungen, </w:t>
            </w:r>
            <w:r w:rsidR="0071154C">
              <w:rPr>
                <w:rFonts w:ascii="Arial" w:eastAsia="Calibri" w:hAnsi="Arial" w:cs="Arial"/>
                <w:bCs/>
                <w:sz w:val="20"/>
                <w:szCs w:val="20"/>
                <w:lang w:eastAsia="en-US"/>
              </w:rPr>
              <w:t xml:space="preserve">ArbZG, BGB, BUrlG </w:t>
            </w:r>
            <w:r w:rsidR="00777D45">
              <w:rPr>
                <w:rFonts w:ascii="Arial" w:eastAsia="Calibri" w:hAnsi="Arial" w:cs="Arial"/>
                <w:bCs/>
                <w:sz w:val="20"/>
                <w:szCs w:val="20"/>
                <w:lang w:eastAsia="en-US"/>
              </w:rPr>
              <w:t>und T</w:t>
            </w:r>
            <w:r w:rsidR="0071154C">
              <w:rPr>
                <w:rFonts w:ascii="Arial" w:eastAsia="Calibri" w:hAnsi="Arial" w:cs="Arial"/>
                <w:bCs/>
                <w:sz w:val="20"/>
                <w:szCs w:val="20"/>
                <w:lang w:eastAsia="en-US"/>
              </w:rPr>
              <w:t>ari</w:t>
            </w:r>
            <w:r w:rsidR="0071154C">
              <w:rPr>
                <w:rFonts w:ascii="Arial" w:eastAsia="Calibri" w:hAnsi="Arial" w:cs="Arial"/>
                <w:bCs/>
                <w:sz w:val="20"/>
                <w:szCs w:val="20"/>
                <w:lang w:eastAsia="en-US"/>
              </w:rPr>
              <w:t>f</w:t>
            </w:r>
            <w:r w:rsidR="0071154C">
              <w:rPr>
                <w:rFonts w:ascii="Arial" w:eastAsia="Calibri" w:hAnsi="Arial" w:cs="Arial"/>
                <w:bCs/>
                <w:sz w:val="20"/>
                <w:szCs w:val="20"/>
                <w:lang w:eastAsia="en-US"/>
              </w:rPr>
              <w:t>bestimmungen</w:t>
            </w:r>
            <w:r w:rsidR="00777D45">
              <w:rPr>
                <w:rFonts w:ascii="Arial" w:eastAsia="Calibri" w:hAnsi="Arial" w:cs="Arial"/>
                <w:bCs/>
                <w:sz w:val="20"/>
                <w:szCs w:val="20"/>
                <w:lang w:eastAsia="en-US"/>
              </w:rPr>
              <w:t xml:space="preserve"> </w:t>
            </w:r>
            <w:r w:rsidR="003D4CFF">
              <w:rPr>
                <w:rFonts w:ascii="Arial" w:eastAsia="Calibri" w:hAnsi="Arial" w:cs="Arial"/>
                <w:bCs/>
                <w:sz w:val="20"/>
                <w:szCs w:val="20"/>
                <w:lang w:eastAsia="en-US"/>
              </w:rPr>
              <w:t>im Hinblick auf das Rang- und Günstigkeitsprinzip des A</w:t>
            </w:r>
            <w:r w:rsidR="003D4CFF">
              <w:rPr>
                <w:rFonts w:ascii="Arial" w:eastAsia="Calibri" w:hAnsi="Arial" w:cs="Arial"/>
                <w:bCs/>
                <w:sz w:val="20"/>
                <w:szCs w:val="20"/>
                <w:lang w:eastAsia="en-US"/>
              </w:rPr>
              <w:t>r</w:t>
            </w:r>
            <w:r w:rsidR="003D4CFF">
              <w:rPr>
                <w:rFonts w:ascii="Arial" w:eastAsia="Calibri" w:hAnsi="Arial" w:cs="Arial"/>
                <w:bCs/>
                <w:sz w:val="20"/>
                <w:szCs w:val="20"/>
                <w:lang w:eastAsia="en-US"/>
              </w:rPr>
              <w:t>beitsrechtes</w:t>
            </w:r>
            <w:r w:rsidR="00777D45">
              <w:rPr>
                <w:rFonts w:ascii="Arial" w:eastAsia="Calibri" w:hAnsi="Arial" w:cs="Arial"/>
                <w:bCs/>
                <w:sz w:val="20"/>
                <w:szCs w:val="20"/>
                <w:lang w:eastAsia="en-US"/>
              </w:rPr>
              <w:t xml:space="preserve"> gegeneinander abgewogen werden</w:t>
            </w:r>
            <w:r>
              <w:rPr>
                <w:rFonts w:ascii="Arial" w:eastAsia="Calibri" w:hAnsi="Arial" w:cs="Arial"/>
                <w:bCs/>
                <w:sz w:val="20"/>
                <w:szCs w:val="20"/>
                <w:lang w:eastAsia="en-US"/>
              </w:rPr>
              <w:t xml:space="preserve">. </w:t>
            </w:r>
            <w:r w:rsidR="00471955">
              <w:rPr>
                <w:rFonts w:ascii="Arial" w:eastAsia="Calibri" w:hAnsi="Arial" w:cs="Arial"/>
                <w:bCs/>
                <w:sz w:val="20"/>
                <w:szCs w:val="20"/>
                <w:lang w:eastAsia="en-US"/>
              </w:rPr>
              <w:t>Nach Korrektur der Vo</w:t>
            </w:r>
            <w:r w:rsidR="00471955">
              <w:rPr>
                <w:rFonts w:ascii="Arial" w:eastAsia="Calibri" w:hAnsi="Arial" w:cs="Arial"/>
                <w:bCs/>
                <w:sz w:val="20"/>
                <w:szCs w:val="20"/>
                <w:lang w:eastAsia="en-US"/>
              </w:rPr>
              <w:t>r</w:t>
            </w:r>
            <w:r w:rsidR="00471955">
              <w:rPr>
                <w:rFonts w:ascii="Arial" w:eastAsia="Calibri" w:hAnsi="Arial" w:cs="Arial"/>
                <w:bCs/>
                <w:sz w:val="20"/>
                <w:szCs w:val="20"/>
                <w:lang w:eastAsia="en-US"/>
              </w:rPr>
              <w:t>schläge für den Arbeitsvertrag wird ein Musterarbeitsvertrag für den neuen Mitarbeiter vorbereitet.</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Handlungsprodukte: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geprüfte Mitwirkung des Betriebsrates bei der Einstellung </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Erläuterungen zur Form des Arbeitsvertrages</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begründete Entscheidungen zur Befristung des Arbeitsvertrages</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geprüfte und korrigierte Formulierungen des Arbeitsvertrages unter Berücksic</w:t>
            </w:r>
            <w:r>
              <w:rPr>
                <w:rFonts w:ascii="Arial" w:hAnsi="Arial" w:cs="Arial"/>
                <w:sz w:val="20"/>
                <w:szCs w:val="20"/>
              </w:rPr>
              <w:t>h</w:t>
            </w:r>
            <w:r>
              <w:rPr>
                <w:rFonts w:ascii="Arial" w:hAnsi="Arial" w:cs="Arial"/>
                <w:sz w:val="20"/>
                <w:szCs w:val="20"/>
              </w:rPr>
              <w:t>tigun</w:t>
            </w:r>
            <w:r w:rsidR="00D60DDA">
              <w:rPr>
                <w:rFonts w:ascii="Arial" w:hAnsi="Arial" w:cs="Arial"/>
                <w:sz w:val="20"/>
                <w:szCs w:val="20"/>
              </w:rPr>
              <w:t>g arbeitsrechtlicher Regelungen</w:t>
            </w:r>
          </w:p>
          <w:p w:rsidR="009E1E5C" w:rsidRDefault="00D60DDA" w:rsidP="004D06B3">
            <w:pPr>
              <w:pStyle w:val="Listenabsatz"/>
              <w:numPr>
                <w:ilvl w:val="0"/>
                <w:numId w:val="2"/>
              </w:numPr>
              <w:spacing w:after="0"/>
              <w:rPr>
                <w:rFonts w:ascii="Arial" w:hAnsi="Arial" w:cs="Arial"/>
                <w:sz w:val="20"/>
                <w:szCs w:val="20"/>
              </w:rPr>
            </w:pPr>
            <w:r>
              <w:rPr>
                <w:rFonts w:ascii="Arial" w:hAnsi="Arial" w:cs="Arial"/>
                <w:sz w:val="20"/>
                <w:szCs w:val="20"/>
              </w:rPr>
              <w:t xml:space="preserve">Vorbereitung eines </w:t>
            </w:r>
            <w:r w:rsidR="009E1E5C">
              <w:rPr>
                <w:rFonts w:ascii="Arial" w:hAnsi="Arial" w:cs="Arial"/>
                <w:sz w:val="20"/>
                <w:szCs w:val="20"/>
              </w:rPr>
              <w:t>Musterarbeitsvertrag</w:t>
            </w:r>
            <w:r>
              <w:rPr>
                <w:rFonts w:ascii="Arial" w:hAnsi="Arial" w:cs="Arial"/>
                <w:sz w:val="20"/>
                <w:szCs w:val="20"/>
              </w:rPr>
              <w:t>s</w:t>
            </w:r>
          </w:p>
          <w:p w:rsidR="009E1E5C" w:rsidRPr="00677AC1" w:rsidRDefault="009E1E5C" w:rsidP="004D06B3">
            <w:pPr>
              <w:pStyle w:val="Listenabsatz"/>
              <w:spacing w:after="0"/>
              <w:ind w:left="284"/>
              <w:rPr>
                <w:rFonts w:ascii="Arial" w:hAnsi="Arial" w:cs="Arial"/>
                <w:sz w:val="20"/>
                <w:szCs w:val="20"/>
              </w:rPr>
            </w:pP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Wesentliche Kompetenzen:</w:t>
            </w:r>
          </w:p>
          <w:p w:rsidR="009E1E5C" w:rsidRPr="00677AC1" w:rsidRDefault="009E1E5C" w:rsidP="004D06B3">
            <w:pPr>
              <w:spacing w:after="0"/>
              <w:rPr>
                <w:rFonts w:ascii="Arial" w:hAnsi="Arial" w:cs="Arial"/>
                <w:b/>
                <w:sz w:val="20"/>
                <w:szCs w:val="20"/>
              </w:rPr>
            </w:pPr>
            <w:r w:rsidRPr="00677AC1">
              <w:rPr>
                <w:rFonts w:ascii="Arial" w:hAnsi="Arial" w:cs="Arial"/>
                <w:b/>
                <w:sz w:val="20"/>
                <w:szCs w:val="20"/>
              </w:rPr>
              <w:t>Die Schülerinnen und Schüler</w:t>
            </w:r>
          </w:p>
          <w:p w:rsidR="009E1E5C" w:rsidRPr="001375C5" w:rsidRDefault="009E1E5C" w:rsidP="004D06B3">
            <w:pPr>
              <w:numPr>
                <w:ilvl w:val="0"/>
                <w:numId w:val="2"/>
              </w:numPr>
              <w:spacing w:after="0"/>
              <w:rPr>
                <w:rFonts w:ascii="Arial" w:hAnsi="Arial" w:cs="Arial"/>
                <w:sz w:val="20"/>
                <w:szCs w:val="20"/>
              </w:rPr>
            </w:pPr>
            <w:r>
              <w:rPr>
                <w:rFonts w:ascii="Arial" w:hAnsi="Arial" w:cs="Arial"/>
                <w:sz w:val="20"/>
                <w:szCs w:val="20"/>
              </w:rPr>
              <w:t>prüfen die Ansprüche des Betriebsrates bei der Einstellung eines Mita</w:t>
            </w:r>
            <w:r>
              <w:rPr>
                <w:rFonts w:ascii="Arial" w:hAnsi="Arial" w:cs="Arial"/>
                <w:sz w:val="20"/>
                <w:szCs w:val="20"/>
              </w:rPr>
              <w:t>r</w:t>
            </w:r>
            <w:r>
              <w:rPr>
                <w:rFonts w:ascii="Arial" w:hAnsi="Arial" w:cs="Arial"/>
                <w:sz w:val="20"/>
                <w:szCs w:val="20"/>
              </w:rPr>
              <w:t>beiters</w:t>
            </w:r>
            <w:r w:rsidRPr="001375C5">
              <w:rPr>
                <w:rFonts w:ascii="Arial" w:hAnsi="Arial" w:cs="Arial"/>
                <w:sz w:val="20"/>
                <w:szCs w:val="20"/>
              </w:rPr>
              <w:t>.</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klären die Formvorschriften für den Abschluss eines Arbeitsvertrages.</w:t>
            </w:r>
          </w:p>
          <w:p w:rsidR="009E1E5C" w:rsidRDefault="009E1E5C" w:rsidP="004D06B3">
            <w:pPr>
              <w:numPr>
                <w:ilvl w:val="0"/>
                <w:numId w:val="2"/>
              </w:numPr>
              <w:spacing w:after="0"/>
              <w:rPr>
                <w:rFonts w:ascii="Arial" w:hAnsi="Arial" w:cs="Arial"/>
                <w:sz w:val="20"/>
                <w:szCs w:val="20"/>
              </w:rPr>
            </w:pPr>
            <w:r w:rsidRPr="00F05903">
              <w:rPr>
                <w:rFonts w:ascii="Arial" w:hAnsi="Arial" w:cs="Arial"/>
                <w:sz w:val="20"/>
                <w:szCs w:val="20"/>
              </w:rPr>
              <w:t xml:space="preserve">kennen die Vor- bzw. Nachteile von </w:t>
            </w:r>
            <w:r w:rsidR="005A6BA5">
              <w:rPr>
                <w:rFonts w:ascii="Arial" w:hAnsi="Arial" w:cs="Arial"/>
                <w:sz w:val="20"/>
                <w:szCs w:val="20"/>
              </w:rPr>
              <w:t>(</w:t>
            </w:r>
            <w:r w:rsidRPr="00F05903">
              <w:rPr>
                <w:rFonts w:ascii="Arial" w:hAnsi="Arial" w:cs="Arial"/>
                <w:sz w:val="20"/>
                <w:szCs w:val="20"/>
              </w:rPr>
              <w:t>un</w:t>
            </w:r>
            <w:r w:rsidR="005A6BA5">
              <w:rPr>
                <w:rFonts w:ascii="Arial" w:hAnsi="Arial" w:cs="Arial"/>
                <w:sz w:val="20"/>
                <w:szCs w:val="20"/>
              </w:rPr>
              <w:t>)</w:t>
            </w:r>
            <w:r w:rsidRPr="00F05903">
              <w:rPr>
                <w:rFonts w:ascii="Arial" w:hAnsi="Arial" w:cs="Arial"/>
                <w:sz w:val="20"/>
                <w:szCs w:val="20"/>
              </w:rPr>
              <w:t>befristeten Arbeitsverträgen</w:t>
            </w:r>
            <w:r>
              <w:rPr>
                <w:rFonts w:ascii="Arial" w:hAnsi="Arial" w:cs="Arial"/>
                <w:sz w:val="20"/>
                <w:szCs w:val="20"/>
              </w:rPr>
              <w:t>.</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prüfen Voraussetzungen und Dauer von Befristungen.</w:t>
            </w:r>
          </w:p>
          <w:p w:rsidR="009E1E5C" w:rsidRPr="00F05903" w:rsidRDefault="009E1E5C" w:rsidP="004D06B3">
            <w:pPr>
              <w:numPr>
                <w:ilvl w:val="0"/>
                <w:numId w:val="2"/>
              </w:numPr>
              <w:spacing w:after="0"/>
              <w:rPr>
                <w:rFonts w:ascii="Arial" w:hAnsi="Arial" w:cs="Arial"/>
                <w:sz w:val="20"/>
                <w:szCs w:val="20"/>
              </w:rPr>
            </w:pPr>
            <w:r w:rsidRPr="00F05903">
              <w:rPr>
                <w:rFonts w:ascii="Arial" w:hAnsi="Arial" w:cs="Arial"/>
                <w:sz w:val="20"/>
                <w:szCs w:val="20"/>
              </w:rPr>
              <w:t>prüfen vorgeschlagene Regelungen für den Arbeitsvertrag unter Berüc</w:t>
            </w:r>
            <w:r w:rsidRPr="00F05903">
              <w:rPr>
                <w:rFonts w:ascii="Arial" w:hAnsi="Arial" w:cs="Arial"/>
                <w:sz w:val="20"/>
                <w:szCs w:val="20"/>
              </w:rPr>
              <w:t>k</w:t>
            </w:r>
            <w:r w:rsidRPr="00F05903">
              <w:rPr>
                <w:rFonts w:ascii="Arial" w:hAnsi="Arial" w:cs="Arial"/>
                <w:sz w:val="20"/>
                <w:szCs w:val="20"/>
              </w:rPr>
              <w:t xml:space="preserve">sichtigung der </w:t>
            </w:r>
            <w:r w:rsidR="00584F8C">
              <w:rPr>
                <w:rFonts w:ascii="Arial" w:hAnsi="Arial" w:cs="Arial"/>
                <w:sz w:val="20"/>
                <w:szCs w:val="20"/>
              </w:rPr>
              <w:t>Vorschriften</w:t>
            </w:r>
            <w:r w:rsidRPr="00F05903">
              <w:rPr>
                <w:rFonts w:ascii="Arial" w:hAnsi="Arial" w:cs="Arial"/>
                <w:sz w:val="20"/>
                <w:szCs w:val="20"/>
              </w:rPr>
              <w:t xml:space="preserve"> des Arbeitsrechts. </w:t>
            </w:r>
          </w:p>
          <w:p w:rsidR="009E1E5C" w:rsidRPr="00ED497B" w:rsidRDefault="00BF1B2E" w:rsidP="004D06B3">
            <w:pPr>
              <w:numPr>
                <w:ilvl w:val="0"/>
                <w:numId w:val="2"/>
              </w:numPr>
              <w:spacing w:after="0"/>
              <w:rPr>
                <w:rFonts w:ascii="Arial" w:hAnsi="Arial" w:cs="Arial"/>
                <w:sz w:val="20"/>
                <w:szCs w:val="20"/>
              </w:rPr>
            </w:pPr>
            <w:r>
              <w:rPr>
                <w:rFonts w:ascii="Arial" w:hAnsi="Arial" w:cs="Arial"/>
                <w:sz w:val="20"/>
                <w:szCs w:val="20"/>
              </w:rPr>
              <w:t>bereiten</w:t>
            </w:r>
            <w:r w:rsidR="009E1E5C">
              <w:rPr>
                <w:rFonts w:ascii="Arial" w:hAnsi="Arial" w:cs="Arial"/>
                <w:sz w:val="20"/>
                <w:szCs w:val="20"/>
              </w:rPr>
              <w:t xml:space="preserve"> einen Musterarbeitsvertrag</w:t>
            </w:r>
            <w:r>
              <w:rPr>
                <w:rFonts w:ascii="Arial" w:hAnsi="Arial" w:cs="Arial"/>
                <w:sz w:val="20"/>
                <w:szCs w:val="20"/>
              </w:rPr>
              <w:t xml:space="preserve"> vor</w:t>
            </w:r>
            <w:r w:rsidR="009E1E5C">
              <w:rPr>
                <w:rFonts w:ascii="Arial" w:hAnsi="Arial" w:cs="Arial"/>
                <w:sz w:val="20"/>
                <w:szCs w:val="20"/>
              </w:rPr>
              <w:t>.</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Konkretisierung der Inhalte:</w:t>
            </w:r>
          </w:p>
          <w:p w:rsidR="00E84B44"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Rechtliche Grundlagen des Arbeitsverhältnisses</w:t>
            </w:r>
            <w:r w:rsidR="00E84B44">
              <w:rPr>
                <w:rFonts w:ascii="Arial" w:hAnsi="Arial" w:cs="Arial"/>
                <w:sz w:val="20"/>
                <w:szCs w:val="20"/>
              </w:rPr>
              <w:t>:</w:t>
            </w:r>
          </w:p>
          <w:p w:rsidR="00E84B44" w:rsidRDefault="00E84B44" w:rsidP="00E84B44">
            <w:pPr>
              <w:pStyle w:val="Listenabsatz"/>
              <w:numPr>
                <w:ilvl w:val="0"/>
                <w:numId w:val="12"/>
              </w:numPr>
              <w:spacing w:after="0"/>
              <w:rPr>
                <w:rFonts w:ascii="Arial" w:hAnsi="Arial" w:cs="Arial"/>
                <w:sz w:val="20"/>
                <w:szCs w:val="20"/>
              </w:rPr>
            </w:pPr>
            <w:r>
              <w:rPr>
                <w:rFonts w:ascii="Arial" w:hAnsi="Arial" w:cs="Arial"/>
                <w:sz w:val="20"/>
                <w:szCs w:val="20"/>
              </w:rPr>
              <w:t>Mitbestimmungsrechte des Betriebsrates</w:t>
            </w:r>
          </w:p>
          <w:p w:rsidR="00E84B44" w:rsidRPr="00E84B44" w:rsidRDefault="009E1E5C" w:rsidP="00E84B44">
            <w:pPr>
              <w:pStyle w:val="Listenabsatz"/>
              <w:numPr>
                <w:ilvl w:val="0"/>
                <w:numId w:val="12"/>
              </w:numPr>
              <w:spacing w:after="0"/>
              <w:rPr>
                <w:rFonts w:ascii="Arial" w:hAnsi="Arial" w:cs="Arial"/>
                <w:sz w:val="20"/>
                <w:szCs w:val="20"/>
              </w:rPr>
            </w:pPr>
            <w:r>
              <w:rPr>
                <w:rFonts w:ascii="Arial" w:hAnsi="Arial" w:cs="Arial"/>
                <w:sz w:val="20"/>
                <w:szCs w:val="20"/>
              </w:rPr>
              <w:t>Gesetze</w:t>
            </w:r>
            <w:r w:rsidR="00E84B44">
              <w:rPr>
                <w:rFonts w:ascii="Arial" w:hAnsi="Arial" w:cs="Arial"/>
                <w:sz w:val="20"/>
                <w:szCs w:val="20"/>
              </w:rPr>
              <w:t xml:space="preserve">: </w:t>
            </w:r>
            <w:r w:rsidR="00E84B44">
              <w:rPr>
                <w:rFonts w:ascii="Arial" w:hAnsi="Arial" w:cs="Arial"/>
                <w:bCs/>
                <w:sz w:val="20"/>
                <w:szCs w:val="20"/>
              </w:rPr>
              <w:t>ArbZG, BGB, BurlG</w:t>
            </w:r>
          </w:p>
          <w:p w:rsidR="00E84B44" w:rsidRDefault="009E1E5C" w:rsidP="00E84B44">
            <w:pPr>
              <w:pStyle w:val="Listenabsatz"/>
              <w:numPr>
                <w:ilvl w:val="0"/>
                <w:numId w:val="12"/>
              </w:numPr>
              <w:spacing w:after="0"/>
              <w:rPr>
                <w:rFonts w:ascii="Arial" w:hAnsi="Arial" w:cs="Arial"/>
                <w:sz w:val="20"/>
                <w:szCs w:val="20"/>
              </w:rPr>
            </w:pPr>
            <w:r>
              <w:rPr>
                <w:rFonts w:ascii="Arial" w:hAnsi="Arial" w:cs="Arial"/>
                <w:sz w:val="20"/>
                <w:szCs w:val="20"/>
              </w:rPr>
              <w:t>Tarifvertr</w:t>
            </w:r>
            <w:r w:rsidR="00E84B44">
              <w:rPr>
                <w:rFonts w:ascii="Arial" w:hAnsi="Arial" w:cs="Arial"/>
                <w:sz w:val="20"/>
                <w:szCs w:val="20"/>
              </w:rPr>
              <w:t>ag</w:t>
            </w:r>
          </w:p>
          <w:p w:rsidR="009E1E5C" w:rsidRDefault="00E84B44" w:rsidP="00E84B44">
            <w:pPr>
              <w:pStyle w:val="Listenabsatz"/>
              <w:numPr>
                <w:ilvl w:val="0"/>
                <w:numId w:val="12"/>
              </w:numPr>
              <w:spacing w:after="0"/>
              <w:rPr>
                <w:rFonts w:ascii="Arial" w:hAnsi="Arial" w:cs="Arial"/>
                <w:sz w:val="20"/>
                <w:szCs w:val="20"/>
              </w:rPr>
            </w:pPr>
            <w:r>
              <w:rPr>
                <w:rFonts w:ascii="Arial" w:hAnsi="Arial" w:cs="Arial"/>
                <w:sz w:val="20"/>
                <w:szCs w:val="20"/>
              </w:rPr>
              <w:t>A</w:t>
            </w:r>
            <w:r w:rsidR="00281DF4">
              <w:rPr>
                <w:rFonts w:ascii="Arial" w:hAnsi="Arial" w:cs="Arial"/>
                <w:sz w:val="20"/>
                <w:szCs w:val="20"/>
              </w:rPr>
              <w:t>rbeitsvertr</w:t>
            </w:r>
            <w:r>
              <w:rPr>
                <w:rFonts w:ascii="Arial" w:hAnsi="Arial" w:cs="Arial"/>
                <w:sz w:val="20"/>
                <w:szCs w:val="20"/>
              </w:rPr>
              <w:t>ag</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Rang- und Günstigkeitsprinzip</w:t>
            </w:r>
            <w:r w:rsidR="00E84B44">
              <w:rPr>
                <w:rFonts w:ascii="Arial" w:hAnsi="Arial" w:cs="Arial"/>
                <w:sz w:val="20"/>
                <w:szCs w:val="20"/>
              </w:rPr>
              <w:t xml:space="preserve"> des Arbeitsrechts</w:t>
            </w:r>
          </w:p>
          <w:p w:rsidR="009E1E5C" w:rsidRDefault="00E84B44" w:rsidP="004D06B3">
            <w:pPr>
              <w:pStyle w:val="Listenabsatz"/>
              <w:numPr>
                <w:ilvl w:val="0"/>
                <w:numId w:val="2"/>
              </w:numPr>
              <w:spacing w:after="0"/>
              <w:rPr>
                <w:rFonts w:ascii="Arial" w:hAnsi="Arial" w:cs="Arial"/>
                <w:sz w:val="20"/>
                <w:szCs w:val="20"/>
              </w:rPr>
            </w:pPr>
            <w:r>
              <w:rPr>
                <w:rFonts w:ascii="Arial" w:hAnsi="Arial" w:cs="Arial"/>
                <w:sz w:val="20"/>
                <w:szCs w:val="20"/>
              </w:rPr>
              <w:t xml:space="preserve">Ausgestaltung von </w:t>
            </w:r>
            <w:r w:rsidR="009E1E5C">
              <w:rPr>
                <w:rFonts w:ascii="Arial" w:hAnsi="Arial" w:cs="Arial"/>
                <w:sz w:val="20"/>
                <w:szCs w:val="20"/>
              </w:rPr>
              <w:t>Arbeitsvertr</w:t>
            </w:r>
            <w:r>
              <w:rPr>
                <w:rFonts w:ascii="Arial" w:hAnsi="Arial" w:cs="Arial"/>
                <w:sz w:val="20"/>
                <w:szCs w:val="20"/>
              </w:rPr>
              <w:t>ägen</w:t>
            </w:r>
            <w:r w:rsidR="009E1E5C">
              <w:rPr>
                <w:rFonts w:ascii="Arial" w:hAnsi="Arial" w:cs="Arial"/>
                <w:sz w:val="20"/>
                <w:szCs w:val="20"/>
              </w:rPr>
              <w:t xml:space="preserve"> (Form, Inhalte)</w:t>
            </w:r>
          </w:p>
          <w:p w:rsidR="009E1E5C" w:rsidRPr="00677AC1" w:rsidRDefault="009E1E5C" w:rsidP="005A6BA5">
            <w:pPr>
              <w:pStyle w:val="Listenabsatz"/>
              <w:numPr>
                <w:ilvl w:val="0"/>
                <w:numId w:val="2"/>
              </w:numPr>
              <w:spacing w:after="0"/>
              <w:rPr>
                <w:rFonts w:ascii="Arial" w:hAnsi="Arial" w:cs="Arial"/>
                <w:sz w:val="20"/>
                <w:szCs w:val="20"/>
              </w:rPr>
            </w:pPr>
            <w:r>
              <w:rPr>
                <w:rFonts w:ascii="Arial" w:hAnsi="Arial" w:cs="Arial"/>
                <w:sz w:val="20"/>
                <w:szCs w:val="20"/>
              </w:rPr>
              <w:t>Arten des Arbeitsvertrages</w:t>
            </w:r>
            <w:r w:rsidR="00E84B44">
              <w:rPr>
                <w:rFonts w:ascii="Arial" w:hAnsi="Arial" w:cs="Arial"/>
                <w:sz w:val="20"/>
                <w:szCs w:val="20"/>
              </w:rPr>
              <w:t xml:space="preserve"> (befristet/unbefristet, mit/ohne Probezeit)</w:t>
            </w:r>
          </w:p>
        </w:tc>
      </w:tr>
      <w:tr w:rsidR="009E1E5C" w:rsidRPr="00677AC1" w:rsidTr="004D06B3">
        <w:trPr>
          <w:trHeight w:val="701"/>
        </w:trPr>
        <w:tc>
          <w:tcPr>
            <w:tcW w:w="1748"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Lern- und Arbeitstechniken:</w:t>
            </w:r>
          </w:p>
          <w:p w:rsidR="009E1E5C" w:rsidRPr="00677AC1" w:rsidRDefault="009E1E5C" w:rsidP="004D06B3">
            <w:pPr>
              <w:spacing w:after="0"/>
              <w:rPr>
                <w:rFonts w:ascii="Arial" w:hAnsi="Arial" w:cs="Arial"/>
                <w:sz w:val="20"/>
                <w:szCs w:val="20"/>
              </w:rPr>
            </w:pPr>
          </w:p>
          <w:p w:rsidR="009E1E5C" w:rsidRPr="00677AC1" w:rsidRDefault="009E1E5C"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E1E5C"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Organisatorische Hinweise:</w:t>
            </w:r>
          </w:p>
        </w:tc>
      </w:tr>
    </w:tbl>
    <w:p w:rsidR="009E1E5C" w:rsidRDefault="009E1E5C">
      <w:pPr>
        <w:spacing w:after="0" w:line="240" w:lineRule="auto"/>
        <w:rPr>
          <w:rFonts w:ascii="Arial" w:hAnsi="Arial" w:cs="Arial"/>
          <w:sz w:val="20"/>
          <w:szCs w:val="20"/>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E1E5C" w:rsidRPr="00677AC1" w:rsidTr="004D06B3">
        <w:tc>
          <w:tcPr>
            <w:tcW w:w="5000" w:type="pct"/>
            <w:gridSpan w:val="4"/>
          </w:tcPr>
          <w:p w:rsidR="009E1E5C" w:rsidRPr="00677AC1" w:rsidRDefault="009E1E5C" w:rsidP="004D06B3">
            <w:pPr>
              <w:pStyle w:val="Grundtextfett"/>
              <w:spacing w:line="276" w:lineRule="auto"/>
              <w:rPr>
                <w:rFonts w:ascii="Arial" w:hAnsi="Arial" w:cs="Arial"/>
                <w:b/>
                <w:sz w:val="20"/>
                <w:szCs w:val="20"/>
              </w:rPr>
            </w:pPr>
            <w:r>
              <w:rPr>
                <w:rFonts w:ascii="Arial" w:hAnsi="Arial" w:cs="Arial"/>
                <w:b/>
                <w:sz w:val="20"/>
                <w:szCs w:val="20"/>
              </w:rPr>
              <w:lastRenderedPageBreak/>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E1E5C" w:rsidRPr="00677AC1" w:rsidTr="004D06B3">
        <w:tc>
          <w:tcPr>
            <w:tcW w:w="5000" w:type="pct"/>
            <w:gridSpan w:val="4"/>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Kernkompetenz</w:t>
            </w:r>
            <w:r w:rsidRPr="00BD6AFA">
              <w:rPr>
                <w:rFonts w:ascii="Arial" w:hAnsi="Arial" w:cs="Arial"/>
                <w:b/>
                <w:sz w:val="20"/>
                <w:szCs w:val="20"/>
              </w:rPr>
              <w:t>:</w:t>
            </w:r>
            <w:r w:rsidRPr="00677AC1">
              <w:rPr>
                <w:rFonts w:ascii="Arial" w:hAnsi="Arial" w:cs="Arial"/>
                <w:b/>
                <w:sz w:val="20"/>
                <w:szCs w:val="20"/>
              </w:rPr>
              <w:t xml:space="preserve"> </w:t>
            </w:r>
          </w:p>
          <w:p w:rsidR="009E1E5C" w:rsidRDefault="009E1E5C"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9E1E5C" w:rsidRPr="00677AC1" w:rsidRDefault="009E1E5C"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wirken bei der Einführung neuer Mitarbeiter mit und legen Personalakten an.</w:t>
            </w:r>
          </w:p>
        </w:tc>
      </w:tr>
      <w:tr w:rsidR="009E1E5C" w:rsidRPr="00677AC1" w:rsidTr="004D06B3">
        <w:trPr>
          <w:trHeight w:val="397"/>
        </w:trPr>
        <w:tc>
          <w:tcPr>
            <w:tcW w:w="5000" w:type="pct"/>
            <w:gridSpan w:val="4"/>
            <w:vAlign w:val="center"/>
          </w:tcPr>
          <w:p w:rsidR="009E1E5C" w:rsidRPr="00677AC1" w:rsidRDefault="009E1E5C" w:rsidP="004D06B3">
            <w:pPr>
              <w:spacing w:after="0"/>
              <w:rPr>
                <w:rFonts w:ascii="Arial" w:hAnsi="Arial" w:cs="Arial"/>
                <w:sz w:val="20"/>
                <w:szCs w:val="20"/>
              </w:rPr>
            </w:pPr>
            <w:r>
              <w:rPr>
                <w:rFonts w:ascii="Arial" w:hAnsi="Arial" w:cs="Arial"/>
                <w:b/>
                <w:sz w:val="20"/>
                <w:szCs w:val="20"/>
              </w:rPr>
              <w:t>Lernsituation 7</w:t>
            </w:r>
            <w:r w:rsidRPr="00677AC1">
              <w:rPr>
                <w:rFonts w:ascii="Arial" w:hAnsi="Arial" w:cs="Arial"/>
                <w:b/>
                <w:sz w:val="20"/>
                <w:szCs w:val="20"/>
              </w:rPr>
              <w:t>:</w:t>
            </w:r>
            <w:r w:rsidRPr="00677AC1">
              <w:rPr>
                <w:rFonts w:ascii="Arial" w:hAnsi="Arial" w:cs="Arial"/>
                <w:sz w:val="20"/>
                <w:szCs w:val="20"/>
              </w:rPr>
              <w:t xml:space="preserve"> </w:t>
            </w:r>
            <w:r>
              <w:rPr>
                <w:rFonts w:ascii="Arial" w:hAnsi="Arial" w:cs="Arial"/>
                <w:bCs/>
                <w:sz w:val="20"/>
                <w:szCs w:val="20"/>
              </w:rPr>
              <w:t>Die Einführung des neuen Mitarbeiters planen</w:t>
            </w:r>
            <w:r w:rsidRPr="006A7C44">
              <w:rPr>
                <w:rFonts w:ascii="Arial" w:hAnsi="Arial" w:cs="Arial"/>
                <w:bCs/>
                <w:sz w:val="20"/>
                <w:szCs w:val="20"/>
              </w:rPr>
              <w:t xml:space="preserve"> und Personaldaten in der Personalakte erfassen</w:t>
            </w:r>
          </w:p>
        </w:tc>
      </w:tr>
      <w:tr w:rsidR="009E1E5C" w:rsidRPr="00677AC1" w:rsidTr="004D06B3">
        <w:tc>
          <w:tcPr>
            <w:tcW w:w="2396" w:type="pct"/>
            <w:gridSpan w:val="2"/>
          </w:tcPr>
          <w:p w:rsidR="009E1E5C" w:rsidRDefault="009E1E5C" w:rsidP="004D06B3">
            <w:pPr>
              <w:pStyle w:val="LernsituationKastentext"/>
              <w:shd w:val="clear" w:color="auto" w:fill="auto"/>
              <w:spacing w:after="80"/>
              <w:ind w:left="0"/>
              <w:rPr>
                <w:rFonts w:ascii="Arial" w:eastAsia="Calibri" w:hAnsi="Arial" w:cs="Arial"/>
                <w:bCs/>
                <w:sz w:val="20"/>
                <w:szCs w:val="20"/>
                <w:lang w:eastAsia="en-US"/>
              </w:rPr>
            </w:pPr>
            <w:r w:rsidRPr="00677AC1">
              <w:rPr>
                <w:rFonts w:ascii="Arial" w:hAnsi="Arial" w:cs="Arial"/>
                <w:b/>
                <w:sz w:val="20"/>
                <w:szCs w:val="20"/>
              </w:rPr>
              <w:t>Einstiegsszenario:</w:t>
            </w:r>
          </w:p>
          <w:p w:rsidR="009E1E5C" w:rsidRDefault="009E1E5C" w:rsidP="00C3519E">
            <w:pPr>
              <w:pStyle w:val="LernsituationKastentext"/>
              <w:shd w:val="clear" w:color="auto" w:fill="auto"/>
              <w:spacing w:after="80"/>
              <w:ind w:left="0"/>
              <w:rPr>
                <w:rFonts w:ascii="Arial" w:hAnsi="Arial" w:cs="Arial"/>
                <w:bCs/>
                <w:sz w:val="20"/>
                <w:szCs w:val="20"/>
              </w:rPr>
            </w:pPr>
            <w:r w:rsidRPr="00295675">
              <w:rPr>
                <w:rFonts w:ascii="Arial" w:eastAsia="Calibri" w:hAnsi="Arial" w:cs="Arial"/>
                <w:bCs/>
                <w:sz w:val="20"/>
                <w:szCs w:val="20"/>
                <w:lang w:eastAsia="en-US"/>
              </w:rPr>
              <w:t xml:space="preserve">Das Bewerbungs- und Auswahlverfahren für den neuen Mitarbeiter ist zur Zufriedenheit aller </w:t>
            </w:r>
            <w:r w:rsidR="00C3519E">
              <w:rPr>
                <w:rFonts w:ascii="Arial" w:eastAsia="Calibri" w:hAnsi="Arial" w:cs="Arial"/>
                <w:bCs/>
                <w:sz w:val="20"/>
                <w:szCs w:val="20"/>
                <w:lang w:eastAsia="en-US"/>
              </w:rPr>
              <w:t xml:space="preserve">abgeschlossen. Nun gilt es, </w:t>
            </w:r>
            <w:r w:rsidRPr="00295675">
              <w:rPr>
                <w:rFonts w:ascii="Arial" w:eastAsia="Calibri" w:hAnsi="Arial" w:cs="Arial"/>
                <w:bCs/>
                <w:sz w:val="20"/>
                <w:szCs w:val="20"/>
                <w:lang w:eastAsia="en-US"/>
              </w:rPr>
              <w:t>den ersten Arbeitstag</w:t>
            </w:r>
            <w:r>
              <w:rPr>
                <w:rFonts w:ascii="Arial" w:eastAsia="Calibri" w:hAnsi="Arial" w:cs="Arial"/>
                <w:bCs/>
                <w:sz w:val="20"/>
                <w:szCs w:val="20"/>
                <w:lang w:eastAsia="en-US"/>
              </w:rPr>
              <w:t xml:space="preserve"> des neuen Mitarbeiters </w:t>
            </w:r>
            <w:r w:rsidR="00C3519E">
              <w:rPr>
                <w:rFonts w:ascii="Arial" w:eastAsia="Calibri" w:hAnsi="Arial" w:cs="Arial"/>
                <w:bCs/>
                <w:sz w:val="20"/>
                <w:szCs w:val="20"/>
                <w:lang w:eastAsia="en-US"/>
              </w:rPr>
              <w:t xml:space="preserve">gezielt </w:t>
            </w:r>
            <w:r>
              <w:rPr>
                <w:rFonts w:ascii="Arial" w:eastAsia="Calibri" w:hAnsi="Arial" w:cs="Arial"/>
                <w:bCs/>
                <w:sz w:val="20"/>
                <w:szCs w:val="20"/>
                <w:lang w:eastAsia="en-US"/>
              </w:rPr>
              <w:t>vorzubereiten</w:t>
            </w:r>
            <w:r w:rsidR="008605AD">
              <w:rPr>
                <w:rFonts w:ascii="Arial" w:eastAsia="Calibri" w:hAnsi="Arial" w:cs="Arial"/>
                <w:bCs/>
                <w:sz w:val="20"/>
                <w:szCs w:val="20"/>
                <w:lang w:eastAsia="en-US"/>
              </w:rPr>
              <w:t xml:space="preserve">. </w:t>
            </w:r>
            <w:r w:rsidR="008605AD">
              <w:rPr>
                <w:rFonts w:ascii="Arial" w:hAnsi="Arial" w:cs="Arial"/>
                <w:bCs/>
                <w:sz w:val="20"/>
                <w:szCs w:val="20"/>
              </w:rPr>
              <w:t>In diesem Zusammenhang</w:t>
            </w:r>
            <w:r w:rsidRPr="00295675">
              <w:rPr>
                <w:rFonts w:ascii="Arial" w:hAnsi="Arial" w:cs="Arial"/>
                <w:bCs/>
                <w:sz w:val="20"/>
                <w:szCs w:val="20"/>
              </w:rPr>
              <w:t xml:space="preserve"> sind von der Personalabteilung </w:t>
            </w:r>
            <w:r w:rsidR="008605AD">
              <w:rPr>
                <w:rFonts w:ascii="Arial" w:hAnsi="Arial" w:cs="Arial"/>
                <w:bCs/>
                <w:sz w:val="20"/>
                <w:szCs w:val="20"/>
              </w:rPr>
              <w:t xml:space="preserve">auch </w:t>
            </w:r>
            <w:r w:rsidRPr="00295675">
              <w:rPr>
                <w:rFonts w:ascii="Arial" w:hAnsi="Arial" w:cs="Arial"/>
                <w:bCs/>
                <w:sz w:val="20"/>
                <w:szCs w:val="20"/>
              </w:rPr>
              <w:t>noch einige Daten für die Personalakte zu erheben und Vertragsunterlagen zu bearbeiten.</w:t>
            </w:r>
          </w:p>
          <w:p w:rsidR="00C3519E" w:rsidRPr="00677AC1" w:rsidRDefault="008605AD" w:rsidP="008605AD">
            <w:pPr>
              <w:pStyle w:val="LernsituationKastentext"/>
              <w:shd w:val="clear" w:color="auto" w:fill="auto"/>
              <w:spacing w:after="80"/>
              <w:ind w:left="0"/>
              <w:rPr>
                <w:rFonts w:ascii="Arial" w:hAnsi="Arial" w:cs="Arial"/>
                <w:sz w:val="20"/>
                <w:szCs w:val="20"/>
              </w:rPr>
            </w:pPr>
            <w:r w:rsidRPr="008605AD">
              <w:rPr>
                <w:rFonts w:ascii="Arial" w:eastAsia="Calibri" w:hAnsi="Arial" w:cs="Arial"/>
                <w:bCs/>
                <w:sz w:val="20"/>
                <w:szCs w:val="20"/>
                <w:lang w:eastAsia="en-US"/>
              </w:rPr>
              <w:t xml:space="preserve">Der neue Mitarbeiter nimmt seine Tätigkeit auf: </w:t>
            </w:r>
            <w:r w:rsidR="00C3519E" w:rsidRPr="008605AD">
              <w:rPr>
                <w:rFonts w:ascii="Arial" w:eastAsia="Calibri" w:hAnsi="Arial" w:cs="Arial"/>
                <w:bCs/>
                <w:sz w:val="20"/>
                <w:szCs w:val="20"/>
                <w:lang w:eastAsia="en-US"/>
              </w:rPr>
              <w:t>In seiner Funktion als B</w:t>
            </w:r>
            <w:r w:rsidR="00C3519E" w:rsidRPr="008605AD">
              <w:rPr>
                <w:rFonts w:ascii="Arial" w:eastAsia="Calibri" w:hAnsi="Arial" w:cs="Arial"/>
                <w:bCs/>
                <w:sz w:val="20"/>
                <w:szCs w:val="20"/>
                <w:lang w:eastAsia="en-US"/>
              </w:rPr>
              <w:t>e</w:t>
            </w:r>
            <w:r w:rsidR="00C3519E" w:rsidRPr="008605AD">
              <w:rPr>
                <w:rFonts w:ascii="Arial" w:eastAsia="Calibri" w:hAnsi="Arial" w:cs="Arial"/>
                <w:bCs/>
                <w:sz w:val="20"/>
                <w:szCs w:val="20"/>
                <w:lang w:eastAsia="en-US"/>
              </w:rPr>
              <w:t>auftragter für Datenschutz</w:t>
            </w:r>
            <w:r w:rsidRPr="008605AD">
              <w:rPr>
                <w:rFonts w:ascii="Arial" w:eastAsia="Calibri" w:hAnsi="Arial" w:cs="Arial"/>
                <w:bCs/>
                <w:sz w:val="20"/>
                <w:szCs w:val="20"/>
                <w:lang w:eastAsia="en-US"/>
              </w:rPr>
              <w:t xml:space="preserve"> hat er die Belegschaft in einem Vortrag über die Einführung und besonderen Vorteile einer elektronischen Personalakte sowie über die Aufgaben des Datenschutzbeauftragten und die im Zuge der Umsetzung geplanten Tätigkeiten zu informieren.</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Handlungsprodukte: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Szenario für den ersten Ar</w:t>
            </w:r>
            <w:r w:rsidR="008605AD">
              <w:rPr>
                <w:rFonts w:ascii="Arial" w:hAnsi="Arial" w:cs="Arial"/>
                <w:sz w:val="20"/>
                <w:szCs w:val="20"/>
              </w:rPr>
              <w:t>beitstag des neuen Mitarbeiters</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Personalstammblatt </w:t>
            </w:r>
            <w:r w:rsidR="00C3519E">
              <w:rPr>
                <w:rFonts w:ascii="Arial" w:hAnsi="Arial" w:cs="Arial"/>
                <w:sz w:val="20"/>
                <w:szCs w:val="20"/>
              </w:rPr>
              <w:t>für den</w:t>
            </w:r>
            <w:r w:rsidR="008605AD">
              <w:rPr>
                <w:rFonts w:ascii="Arial" w:hAnsi="Arial" w:cs="Arial"/>
                <w:sz w:val="20"/>
                <w:szCs w:val="20"/>
              </w:rPr>
              <w:t xml:space="preserve"> Radmarkt</w:t>
            </w:r>
            <w:r>
              <w:rPr>
                <w:rFonts w:ascii="Arial" w:hAnsi="Arial" w:cs="Arial"/>
                <w:sz w:val="20"/>
                <w:szCs w:val="20"/>
              </w:rPr>
              <w:t xml:space="preserve"> </w:t>
            </w:r>
            <w:r w:rsidR="00C3519E">
              <w:rPr>
                <w:rFonts w:ascii="Arial" w:hAnsi="Arial" w:cs="Arial"/>
                <w:sz w:val="20"/>
                <w:szCs w:val="20"/>
              </w:rPr>
              <w:t>„</w:t>
            </w:r>
            <w:r>
              <w:rPr>
                <w:rFonts w:ascii="Arial" w:hAnsi="Arial" w:cs="Arial"/>
                <w:sz w:val="20"/>
                <w:szCs w:val="20"/>
              </w:rPr>
              <w:t>Reif KG</w:t>
            </w:r>
            <w:r w:rsidR="00C3519E">
              <w:rPr>
                <w:rFonts w:ascii="Arial" w:hAnsi="Arial" w:cs="Arial"/>
                <w:sz w:val="20"/>
                <w:szCs w:val="20"/>
              </w:rPr>
              <w:t>“</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Dokumentation wesentliche</w:t>
            </w:r>
            <w:r w:rsidR="00B31BB2">
              <w:rPr>
                <w:rFonts w:ascii="Arial" w:hAnsi="Arial" w:cs="Arial"/>
                <w:sz w:val="20"/>
                <w:szCs w:val="20"/>
              </w:rPr>
              <w:t>r</w:t>
            </w:r>
            <w:r>
              <w:rPr>
                <w:rFonts w:ascii="Arial" w:hAnsi="Arial" w:cs="Arial"/>
                <w:sz w:val="20"/>
                <w:szCs w:val="20"/>
              </w:rPr>
              <w:t xml:space="preserve"> Grundsätze des Bundesdatenschutzes einschlie</w:t>
            </w:r>
            <w:r>
              <w:rPr>
                <w:rFonts w:ascii="Arial" w:hAnsi="Arial" w:cs="Arial"/>
                <w:sz w:val="20"/>
                <w:szCs w:val="20"/>
              </w:rPr>
              <w:t>ß</w:t>
            </w:r>
            <w:r>
              <w:rPr>
                <w:rFonts w:ascii="Arial" w:hAnsi="Arial" w:cs="Arial"/>
                <w:sz w:val="20"/>
                <w:szCs w:val="20"/>
              </w:rPr>
              <w:t>lich der Rechte von Arbeitnehmern</w:t>
            </w:r>
            <w:r w:rsidR="008605AD">
              <w:rPr>
                <w:rFonts w:ascii="Arial" w:hAnsi="Arial" w:cs="Arial"/>
                <w:sz w:val="20"/>
                <w:szCs w:val="20"/>
              </w:rPr>
              <w:t xml:space="preserve"> hinsichtlich der Personalakte</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PowerPoint-Vortrag zum Thema „elektronische Personalakte“ und „Aufgaben des Datenschutzbeauftragten“.</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Wesentliche Kompetenzen:</w:t>
            </w:r>
          </w:p>
          <w:p w:rsidR="009E1E5C" w:rsidRPr="00677AC1" w:rsidRDefault="009E1E5C" w:rsidP="004D06B3">
            <w:pPr>
              <w:spacing w:after="0"/>
              <w:rPr>
                <w:rFonts w:ascii="Arial" w:hAnsi="Arial" w:cs="Arial"/>
                <w:b/>
                <w:sz w:val="20"/>
                <w:szCs w:val="20"/>
              </w:rPr>
            </w:pPr>
            <w:r w:rsidRPr="00677AC1">
              <w:rPr>
                <w:rFonts w:ascii="Arial" w:hAnsi="Arial" w:cs="Arial"/>
                <w:b/>
                <w:sz w:val="20"/>
                <w:szCs w:val="20"/>
              </w:rPr>
              <w:t>Die Schülerinnen und Schüler</w:t>
            </w:r>
          </w:p>
          <w:p w:rsidR="009E1E5C" w:rsidRPr="00295675" w:rsidRDefault="009E1E5C" w:rsidP="004D06B3">
            <w:pPr>
              <w:numPr>
                <w:ilvl w:val="0"/>
                <w:numId w:val="2"/>
              </w:numPr>
              <w:spacing w:after="0"/>
              <w:rPr>
                <w:rFonts w:ascii="Arial" w:hAnsi="Arial" w:cs="Arial"/>
                <w:bCs/>
                <w:sz w:val="20"/>
                <w:szCs w:val="20"/>
              </w:rPr>
            </w:pPr>
            <w:r>
              <w:rPr>
                <w:rFonts w:ascii="Arial" w:hAnsi="Arial" w:cs="Arial"/>
                <w:bCs/>
                <w:sz w:val="20"/>
                <w:szCs w:val="20"/>
              </w:rPr>
              <w:t>e</w:t>
            </w:r>
            <w:r w:rsidRPr="00295675">
              <w:rPr>
                <w:rFonts w:ascii="Arial" w:hAnsi="Arial" w:cs="Arial"/>
                <w:bCs/>
                <w:sz w:val="20"/>
                <w:szCs w:val="20"/>
              </w:rPr>
              <w:t>ntwerfen ein Szenario für den ersten Arbeitstag</w:t>
            </w:r>
            <w:r>
              <w:rPr>
                <w:rFonts w:ascii="Arial" w:hAnsi="Arial" w:cs="Arial"/>
                <w:bCs/>
                <w:sz w:val="20"/>
                <w:szCs w:val="20"/>
              </w:rPr>
              <w:t xml:space="preserve"> des neuen Mitarbeiters</w:t>
            </w:r>
            <w:r w:rsidRPr="00295675">
              <w:rPr>
                <w:rFonts w:ascii="Arial" w:hAnsi="Arial" w:cs="Arial"/>
                <w:bCs/>
                <w:sz w:val="20"/>
                <w:szCs w:val="20"/>
              </w:rPr>
              <w:t>.</w:t>
            </w:r>
          </w:p>
          <w:p w:rsidR="009E1E5C" w:rsidRPr="00295675" w:rsidRDefault="009E1E5C" w:rsidP="004D06B3">
            <w:pPr>
              <w:numPr>
                <w:ilvl w:val="0"/>
                <w:numId w:val="2"/>
              </w:numPr>
              <w:spacing w:after="0"/>
              <w:rPr>
                <w:rFonts w:ascii="Arial" w:hAnsi="Arial" w:cs="Arial"/>
                <w:bCs/>
                <w:sz w:val="20"/>
                <w:szCs w:val="20"/>
              </w:rPr>
            </w:pPr>
            <w:r w:rsidRPr="00295675">
              <w:rPr>
                <w:rFonts w:ascii="Arial" w:hAnsi="Arial" w:cs="Arial"/>
                <w:bCs/>
                <w:sz w:val="20"/>
                <w:szCs w:val="20"/>
              </w:rPr>
              <w:t>e</w:t>
            </w:r>
            <w:r>
              <w:rPr>
                <w:rFonts w:ascii="Arial" w:hAnsi="Arial" w:cs="Arial"/>
                <w:bCs/>
                <w:sz w:val="20"/>
                <w:szCs w:val="20"/>
              </w:rPr>
              <w:t>ntwick</w:t>
            </w:r>
            <w:r w:rsidRPr="00295675">
              <w:rPr>
                <w:rFonts w:ascii="Arial" w:hAnsi="Arial" w:cs="Arial"/>
                <w:bCs/>
                <w:sz w:val="20"/>
                <w:szCs w:val="20"/>
              </w:rPr>
              <w:t>e</w:t>
            </w:r>
            <w:r>
              <w:rPr>
                <w:rFonts w:ascii="Arial" w:hAnsi="Arial" w:cs="Arial"/>
                <w:bCs/>
                <w:sz w:val="20"/>
                <w:szCs w:val="20"/>
              </w:rPr>
              <w:t>l</w:t>
            </w:r>
            <w:r w:rsidRPr="00295675">
              <w:rPr>
                <w:rFonts w:ascii="Arial" w:hAnsi="Arial" w:cs="Arial"/>
                <w:bCs/>
                <w:sz w:val="20"/>
                <w:szCs w:val="20"/>
              </w:rPr>
              <w:t>n ein Personalstammblatt.</w:t>
            </w:r>
          </w:p>
          <w:p w:rsidR="009E1E5C" w:rsidRPr="00B76EFC" w:rsidRDefault="009E1E5C" w:rsidP="004D06B3">
            <w:pPr>
              <w:numPr>
                <w:ilvl w:val="0"/>
                <w:numId w:val="2"/>
              </w:numPr>
              <w:spacing w:after="0"/>
              <w:rPr>
                <w:rFonts w:ascii="Arial" w:hAnsi="Arial" w:cs="Arial"/>
                <w:sz w:val="20"/>
                <w:szCs w:val="20"/>
              </w:rPr>
            </w:pPr>
            <w:r>
              <w:rPr>
                <w:rFonts w:ascii="Arial" w:hAnsi="Arial" w:cs="Arial"/>
                <w:sz w:val="20"/>
                <w:szCs w:val="20"/>
              </w:rPr>
              <w:t>definieren wesentliche Grundsätze des Bundesdatenschutzes und b</w:t>
            </w:r>
            <w:r>
              <w:rPr>
                <w:rFonts w:ascii="Arial" w:hAnsi="Arial" w:cs="Arial"/>
                <w:sz w:val="20"/>
                <w:szCs w:val="20"/>
              </w:rPr>
              <w:t>e</w:t>
            </w:r>
            <w:r>
              <w:rPr>
                <w:rFonts w:ascii="Arial" w:hAnsi="Arial" w:cs="Arial"/>
                <w:sz w:val="20"/>
                <w:szCs w:val="20"/>
              </w:rPr>
              <w:t>rücksichtigen diese bei der Führung der Personalakte</w:t>
            </w:r>
            <w:r w:rsidRPr="00B76EFC">
              <w:rPr>
                <w:rFonts w:ascii="Arial" w:hAnsi="Arial" w:cs="Arial"/>
                <w:sz w:val="20"/>
                <w:szCs w:val="20"/>
              </w:rPr>
              <w:t>.</w:t>
            </w:r>
          </w:p>
          <w:p w:rsidR="009E1E5C" w:rsidRPr="00B76EFC" w:rsidRDefault="009E1E5C" w:rsidP="004D06B3">
            <w:pPr>
              <w:numPr>
                <w:ilvl w:val="0"/>
                <w:numId w:val="2"/>
              </w:numPr>
              <w:spacing w:after="0"/>
              <w:rPr>
                <w:rFonts w:ascii="Arial" w:hAnsi="Arial" w:cs="Arial"/>
                <w:sz w:val="20"/>
                <w:szCs w:val="20"/>
              </w:rPr>
            </w:pPr>
            <w:r>
              <w:rPr>
                <w:rFonts w:ascii="Arial" w:hAnsi="Arial" w:cs="Arial"/>
                <w:sz w:val="20"/>
                <w:szCs w:val="20"/>
              </w:rPr>
              <w:t>stellen die Rechte von Mitarbeitern bezüglich der Personalakte fest</w:t>
            </w:r>
            <w:r w:rsidRPr="00B76EFC">
              <w:rPr>
                <w:rFonts w:ascii="Arial" w:hAnsi="Arial" w:cs="Arial"/>
                <w:sz w:val="20"/>
                <w:szCs w:val="20"/>
              </w:rPr>
              <w:t>.</w:t>
            </w:r>
          </w:p>
          <w:p w:rsidR="009E1E5C" w:rsidRPr="00ED497B" w:rsidRDefault="009E1E5C" w:rsidP="008F7BA9">
            <w:pPr>
              <w:numPr>
                <w:ilvl w:val="0"/>
                <w:numId w:val="2"/>
              </w:numPr>
              <w:spacing w:after="0"/>
              <w:rPr>
                <w:rFonts w:ascii="Arial" w:hAnsi="Arial" w:cs="Arial"/>
                <w:sz w:val="20"/>
                <w:szCs w:val="20"/>
              </w:rPr>
            </w:pPr>
            <w:r>
              <w:rPr>
                <w:rFonts w:ascii="Arial" w:hAnsi="Arial" w:cs="Arial"/>
                <w:sz w:val="20"/>
                <w:szCs w:val="20"/>
              </w:rPr>
              <w:t>erarbeiten einen PowerPoint-Vortrag zum Thema „elektronische Pers</w:t>
            </w:r>
            <w:r>
              <w:rPr>
                <w:rFonts w:ascii="Arial" w:hAnsi="Arial" w:cs="Arial"/>
                <w:sz w:val="20"/>
                <w:szCs w:val="20"/>
              </w:rPr>
              <w:t>o</w:t>
            </w:r>
            <w:r>
              <w:rPr>
                <w:rFonts w:ascii="Arial" w:hAnsi="Arial" w:cs="Arial"/>
                <w:sz w:val="20"/>
                <w:szCs w:val="20"/>
              </w:rPr>
              <w:t>nalakte“ und „Aufgaben des Datenschutzbeauftragten“</w:t>
            </w:r>
            <w:r w:rsidRPr="00B76EFC">
              <w:rPr>
                <w:rFonts w:ascii="Arial" w:hAnsi="Arial" w:cs="Arial"/>
                <w:sz w:val="20"/>
                <w:szCs w:val="20"/>
              </w:rPr>
              <w:t>.</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Konkretisierung der Inhalte:</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Personaleinführung </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Personalpapiere und Personalunterlagen</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Personalakte und Personaldatenverwaltung</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Bundesdatenschutzgesetz</w:t>
            </w:r>
          </w:p>
          <w:p w:rsidR="009E1E5C" w:rsidRPr="00677AC1" w:rsidRDefault="009E1E5C" w:rsidP="004D06B3">
            <w:pPr>
              <w:pStyle w:val="Listenabsatz"/>
              <w:spacing w:after="0"/>
              <w:ind w:left="284"/>
              <w:rPr>
                <w:rFonts w:ascii="Arial" w:hAnsi="Arial" w:cs="Arial"/>
                <w:sz w:val="20"/>
                <w:szCs w:val="20"/>
              </w:rPr>
            </w:pPr>
          </w:p>
        </w:tc>
      </w:tr>
      <w:tr w:rsidR="009E1E5C" w:rsidRPr="00677AC1" w:rsidTr="004D06B3">
        <w:trPr>
          <w:trHeight w:val="701"/>
        </w:trPr>
        <w:tc>
          <w:tcPr>
            <w:tcW w:w="1748"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Lern- und Arbeitstechniken:</w:t>
            </w:r>
          </w:p>
          <w:p w:rsidR="009E1E5C" w:rsidRPr="00677AC1" w:rsidRDefault="009E1E5C" w:rsidP="004D06B3">
            <w:pPr>
              <w:spacing w:after="0"/>
              <w:rPr>
                <w:rFonts w:ascii="Arial" w:hAnsi="Arial" w:cs="Arial"/>
                <w:sz w:val="20"/>
                <w:szCs w:val="20"/>
              </w:rPr>
            </w:pPr>
          </w:p>
          <w:p w:rsidR="009E1E5C" w:rsidRPr="00677AC1" w:rsidRDefault="009E1E5C"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E1E5C"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Organisatorische Hinweise:</w:t>
            </w:r>
          </w:p>
        </w:tc>
      </w:tr>
    </w:tbl>
    <w:p w:rsidR="009E1E5C" w:rsidRDefault="009E1E5C" w:rsidP="00892EC8">
      <w:pPr>
        <w:pStyle w:val="Grundtextfett"/>
        <w:spacing w:line="276" w:lineRule="auto"/>
        <w:rPr>
          <w:rFonts w:ascii="Arial" w:hAnsi="Arial" w:cs="Arial"/>
          <w:sz w:val="20"/>
          <w:szCs w:val="20"/>
        </w:rPr>
      </w:pPr>
    </w:p>
    <w:p w:rsidR="009E1E5C" w:rsidRDefault="009E1E5C">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E1E5C" w:rsidRPr="00677AC1" w:rsidTr="004D06B3">
        <w:tc>
          <w:tcPr>
            <w:tcW w:w="5000" w:type="pct"/>
            <w:gridSpan w:val="4"/>
          </w:tcPr>
          <w:p w:rsidR="009E1E5C" w:rsidRPr="00677AC1" w:rsidRDefault="009E1E5C" w:rsidP="004D06B3">
            <w:pPr>
              <w:pStyle w:val="Grundtextfett"/>
              <w:spacing w:line="276" w:lineRule="auto"/>
              <w:rPr>
                <w:rFonts w:ascii="Arial" w:hAnsi="Arial" w:cs="Arial"/>
                <w:b/>
                <w:sz w:val="20"/>
                <w:szCs w:val="20"/>
              </w:rPr>
            </w:pPr>
            <w:r>
              <w:rPr>
                <w:rFonts w:ascii="Arial" w:hAnsi="Arial" w:cs="Arial"/>
                <w:b/>
                <w:sz w:val="20"/>
                <w:szCs w:val="20"/>
              </w:rPr>
              <w:lastRenderedPageBreak/>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E1E5C" w:rsidRPr="00677AC1" w:rsidTr="004D06B3">
        <w:tc>
          <w:tcPr>
            <w:tcW w:w="5000" w:type="pct"/>
            <w:gridSpan w:val="4"/>
          </w:tcPr>
          <w:p w:rsidR="009E1E5C" w:rsidRDefault="009E1E5C" w:rsidP="004D06B3">
            <w:pPr>
              <w:spacing w:after="0"/>
              <w:rPr>
                <w:rFonts w:ascii="Arial" w:hAnsi="Arial" w:cs="Arial"/>
                <w:sz w:val="20"/>
                <w:szCs w:val="20"/>
              </w:rPr>
            </w:pPr>
            <w:r w:rsidRPr="00677AC1">
              <w:rPr>
                <w:rFonts w:ascii="Arial" w:hAnsi="Arial" w:cs="Arial"/>
                <w:b/>
                <w:sz w:val="20"/>
                <w:szCs w:val="20"/>
              </w:rPr>
              <w:t>Kernkompetenz</w:t>
            </w:r>
            <w:r>
              <w:rPr>
                <w:rFonts w:ascii="Arial" w:hAnsi="Arial" w:cs="Arial"/>
                <w:b/>
                <w:sz w:val="20"/>
                <w:szCs w:val="20"/>
              </w:rPr>
              <w:t>:</w:t>
            </w:r>
          </w:p>
          <w:p w:rsidR="009E1E5C" w:rsidRDefault="009E1E5C"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9E1E5C" w:rsidRPr="00677AC1" w:rsidRDefault="009E1E5C" w:rsidP="004D06B3">
            <w:pPr>
              <w:pStyle w:val="Pa3"/>
              <w:spacing w:after="100" w:line="276" w:lineRule="auto"/>
              <w:rPr>
                <w:rFonts w:ascii="Arial" w:hAnsi="Arial" w:cs="Arial"/>
                <w:b/>
                <w:sz w:val="20"/>
                <w:szCs w:val="20"/>
              </w:rPr>
            </w:pPr>
            <w:r w:rsidRPr="00677AC1">
              <w:rPr>
                <w:rFonts w:ascii="Arial" w:hAnsi="Arial" w:cs="Arial"/>
                <w:bCs/>
                <w:sz w:val="20"/>
                <w:szCs w:val="20"/>
              </w:rPr>
              <w:t>Sie</w:t>
            </w:r>
            <w:r>
              <w:rPr>
                <w:rFonts w:ascii="Arial" w:hAnsi="Arial" w:cs="Arial"/>
                <w:bCs/>
                <w:sz w:val="20"/>
                <w:szCs w:val="20"/>
              </w:rPr>
              <w:t xml:space="preserve"> betreuen Mitarbeiter und unterstützen die Planung des Personaleinsatzes</w:t>
            </w:r>
            <w:r w:rsidR="00F71057">
              <w:rPr>
                <w:rFonts w:ascii="Arial" w:hAnsi="Arial" w:cs="Arial"/>
                <w:bCs/>
                <w:sz w:val="20"/>
                <w:szCs w:val="20"/>
              </w:rPr>
              <w:t>.</w:t>
            </w:r>
          </w:p>
        </w:tc>
      </w:tr>
      <w:tr w:rsidR="009E1E5C" w:rsidRPr="00677AC1" w:rsidTr="004D06B3">
        <w:trPr>
          <w:trHeight w:val="397"/>
        </w:trPr>
        <w:tc>
          <w:tcPr>
            <w:tcW w:w="5000" w:type="pct"/>
            <w:gridSpan w:val="4"/>
            <w:vAlign w:val="center"/>
          </w:tcPr>
          <w:p w:rsidR="009E1E5C" w:rsidRPr="00677AC1" w:rsidRDefault="009E1E5C" w:rsidP="004D06B3">
            <w:pPr>
              <w:spacing w:after="0"/>
              <w:rPr>
                <w:rFonts w:ascii="Arial" w:hAnsi="Arial" w:cs="Arial"/>
                <w:sz w:val="20"/>
                <w:szCs w:val="20"/>
              </w:rPr>
            </w:pPr>
            <w:r>
              <w:rPr>
                <w:rFonts w:ascii="Arial" w:hAnsi="Arial" w:cs="Arial"/>
                <w:b/>
                <w:sz w:val="20"/>
                <w:szCs w:val="20"/>
              </w:rPr>
              <w:t>Lernsituation 8</w:t>
            </w:r>
            <w:r w:rsidRPr="00677AC1">
              <w:rPr>
                <w:rFonts w:ascii="Arial" w:hAnsi="Arial" w:cs="Arial"/>
                <w:b/>
                <w:sz w:val="20"/>
                <w:szCs w:val="20"/>
              </w:rPr>
              <w:t>:</w:t>
            </w:r>
            <w:r w:rsidRPr="00677AC1">
              <w:rPr>
                <w:rFonts w:ascii="Arial" w:hAnsi="Arial" w:cs="Arial"/>
                <w:sz w:val="20"/>
                <w:szCs w:val="20"/>
              </w:rPr>
              <w:t xml:space="preserve"> </w:t>
            </w:r>
            <w:r w:rsidRPr="004C4B8B">
              <w:rPr>
                <w:rFonts w:ascii="Arial" w:hAnsi="Arial" w:cs="Arial"/>
                <w:sz w:val="20"/>
                <w:szCs w:val="20"/>
              </w:rPr>
              <w:t>Personal betreuen und den Personaleinsatz organisieren</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 xml:space="preserve">Einstiegsszenario: </w:t>
            </w:r>
          </w:p>
          <w:p w:rsidR="004B4CC0" w:rsidRDefault="009E1E5C" w:rsidP="004B4CC0">
            <w:pPr>
              <w:spacing w:after="0"/>
              <w:rPr>
                <w:rFonts w:ascii="Arial" w:hAnsi="Arial" w:cs="Arial"/>
                <w:sz w:val="20"/>
                <w:szCs w:val="20"/>
              </w:rPr>
            </w:pPr>
            <w:r w:rsidRPr="00AA39F1">
              <w:rPr>
                <w:rFonts w:ascii="Arial" w:hAnsi="Arial" w:cs="Arial"/>
                <w:sz w:val="20"/>
                <w:szCs w:val="20"/>
              </w:rPr>
              <w:t xml:space="preserve">Das </w:t>
            </w:r>
            <w:r w:rsidR="005D3DDC">
              <w:rPr>
                <w:rFonts w:ascii="Arial" w:hAnsi="Arial" w:cs="Arial"/>
                <w:sz w:val="20"/>
                <w:szCs w:val="20"/>
              </w:rPr>
              <w:t>Personalverwaltungst</w:t>
            </w:r>
            <w:r w:rsidRPr="00AA39F1">
              <w:rPr>
                <w:rFonts w:ascii="Arial" w:hAnsi="Arial" w:cs="Arial"/>
                <w:sz w:val="20"/>
                <w:szCs w:val="20"/>
              </w:rPr>
              <w:t>eam um Henrike Berger</w:t>
            </w:r>
            <w:r w:rsidR="005D3DDC">
              <w:rPr>
                <w:rFonts w:ascii="Arial" w:hAnsi="Arial" w:cs="Arial"/>
                <w:sz w:val="20"/>
                <w:szCs w:val="20"/>
              </w:rPr>
              <w:t xml:space="preserve"> </w:t>
            </w:r>
            <w:r w:rsidRPr="00AA39F1">
              <w:rPr>
                <w:rFonts w:ascii="Arial" w:hAnsi="Arial" w:cs="Arial"/>
                <w:sz w:val="20"/>
                <w:szCs w:val="20"/>
              </w:rPr>
              <w:t xml:space="preserve">ist </w:t>
            </w:r>
            <w:r w:rsidR="00FA6F07" w:rsidRPr="00AA39F1">
              <w:rPr>
                <w:rFonts w:ascii="Arial" w:hAnsi="Arial" w:cs="Arial"/>
                <w:sz w:val="20"/>
                <w:szCs w:val="20"/>
              </w:rPr>
              <w:t xml:space="preserve">auch </w:t>
            </w:r>
            <w:r w:rsidRPr="00AA39F1">
              <w:rPr>
                <w:rFonts w:ascii="Arial" w:hAnsi="Arial" w:cs="Arial"/>
                <w:sz w:val="20"/>
                <w:szCs w:val="20"/>
              </w:rPr>
              <w:t xml:space="preserve">zuständig für </w:t>
            </w:r>
            <w:r w:rsidR="00FA6F07" w:rsidRPr="00AA39F1">
              <w:rPr>
                <w:rFonts w:ascii="Arial" w:hAnsi="Arial" w:cs="Arial"/>
                <w:sz w:val="20"/>
                <w:szCs w:val="20"/>
              </w:rPr>
              <w:t>e</w:t>
            </w:r>
            <w:r w:rsidR="00FA6F07">
              <w:rPr>
                <w:rFonts w:ascii="Arial" w:hAnsi="Arial" w:cs="Arial"/>
                <w:sz w:val="20"/>
                <w:szCs w:val="20"/>
              </w:rPr>
              <w:t>inen effizienten Personaleinsatz</w:t>
            </w:r>
            <w:r w:rsidR="004B4CC0">
              <w:rPr>
                <w:rFonts w:ascii="Arial" w:hAnsi="Arial" w:cs="Arial"/>
                <w:sz w:val="20"/>
                <w:szCs w:val="20"/>
              </w:rPr>
              <w:t>:</w:t>
            </w:r>
            <w:r w:rsidR="00FA6F07">
              <w:rPr>
                <w:rFonts w:ascii="Arial" w:hAnsi="Arial" w:cs="Arial"/>
                <w:sz w:val="20"/>
                <w:szCs w:val="20"/>
              </w:rPr>
              <w:t xml:space="preserve"> Grundsatzentscheidungen hinsichtlich unterschiedlicher Arbeitszeitmodelle </w:t>
            </w:r>
            <w:r w:rsidR="004B4CC0">
              <w:rPr>
                <w:rFonts w:ascii="Arial" w:hAnsi="Arial" w:cs="Arial"/>
                <w:sz w:val="20"/>
                <w:szCs w:val="20"/>
              </w:rPr>
              <w:t>sind vorzubereiten und</w:t>
            </w:r>
            <w:r w:rsidR="00FA6F07">
              <w:rPr>
                <w:rFonts w:ascii="Arial" w:hAnsi="Arial" w:cs="Arial"/>
                <w:sz w:val="20"/>
                <w:szCs w:val="20"/>
              </w:rPr>
              <w:t xml:space="preserve"> </w:t>
            </w:r>
            <w:r w:rsidR="004B4CC0">
              <w:rPr>
                <w:rFonts w:ascii="Arial" w:hAnsi="Arial" w:cs="Arial"/>
                <w:sz w:val="20"/>
                <w:szCs w:val="20"/>
              </w:rPr>
              <w:t>d</w:t>
            </w:r>
            <w:r w:rsidRPr="004C4B8B">
              <w:rPr>
                <w:rFonts w:ascii="Arial" w:hAnsi="Arial" w:cs="Arial"/>
                <w:sz w:val="20"/>
                <w:szCs w:val="20"/>
              </w:rPr>
              <w:t xml:space="preserve">arüber hinaus ist der </w:t>
            </w:r>
            <w:r w:rsidR="00FA6F07">
              <w:rPr>
                <w:rFonts w:ascii="Arial" w:hAnsi="Arial" w:cs="Arial"/>
                <w:sz w:val="20"/>
                <w:szCs w:val="20"/>
              </w:rPr>
              <w:t xml:space="preserve">konkrete </w:t>
            </w:r>
            <w:r w:rsidRPr="004C4B8B">
              <w:rPr>
                <w:rFonts w:ascii="Arial" w:hAnsi="Arial" w:cs="Arial"/>
                <w:sz w:val="20"/>
                <w:szCs w:val="20"/>
              </w:rPr>
              <w:t xml:space="preserve">Personaleinsatz mit Verteilung </w:t>
            </w:r>
            <w:r w:rsidR="004B4CC0">
              <w:rPr>
                <w:rFonts w:ascii="Arial" w:hAnsi="Arial" w:cs="Arial"/>
                <w:sz w:val="20"/>
                <w:szCs w:val="20"/>
              </w:rPr>
              <w:t>von</w:t>
            </w:r>
            <w:r w:rsidRPr="004C4B8B">
              <w:rPr>
                <w:rFonts w:ascii="Arial" w:hAnsi="Arial" w:cs="Arial"/>
                <w:sz w:val="20"/>
                <w:szCs w:val="20"/>
              </w:rPr>
              <w:t xml:space="preserve"> Arbeits</w:t>
            </w:r>
            <w:r w:rsidR="004B4CC0">
              <w:rPr>
                <w:rFonts w:ascii="Arial" w:hAnsi="Arial" w:cs="Arial"/>
                <w:sz w:val="20"/>
                <w:szCs w:val="20"/>
              </w:rPr>
              <w:t>- und Urlaubs</w:t>
            </w:r>
            <w:r w:rsidRPr="004C4B8B">
              <w:rPr>
                <w:rFonts w:ascii="Arial" w:hAnsi="Arial" w:cs="Arial"/>
                <w:sz w:val="20"/>
                <w:szCs w:val="20"/>
              </w:rPr>
              <w:t>ze</w:t>
            </w:r>
            <w:r w:rsidRPr="004C4B8B">
              <w:rPr>
                <w:rFonts w:ascii="Arial" w:hAnsi="Arial" w:cs="Arial"/>
                <w:sz w:val="20"/>
                <w:szCs w:val="20"/>
              </w:rPr>
              <w:t>i</w:t>
            </w:r>
            <w:r w:rsidRPr="004C4B8B">
              <w:rPr>
                <w:rFonts w:ascii="Arial" w:hAnsi="Arial" w:cs="Arial"/>
                <w:sz w:val="20"/>
                <w:szCs w:val="20"/>
              </w:rPr>
              <w:t>t</w:t>
            </w:r>
            <w:r w:rsidR="004B4CC0">
              <w:rPr>
                <w:rFonts w:ascii="Arial" w:hAnsi="Arial" w:cs="Arial"/>
                <w:sz w:val="20"/>
                <w:szCs w:val="20"/>
              </w:rPr>
              <w:t>en</w:t>
            </w:r>
            <w:r w:rsidRPr="004C4B8B">
              <w:rPr>
                <w:rFonts w:ascii="Arial" w:hAnsi="Arial" w:cs="Arial"/>
                <w:sz w:val="20"/>
                <w:szCs w:val="20"/>
              </w:rPr>
              <w:t xml:space="preserve"> unter Berücksichtigung von betrieblichen Erfordernissen und </w:t>
            </w:r>
            <w:r w:rsidR="00FA6F07">
              <w:rPr>
                <w:rFonts w:ascii="Arial" w:hAnsi="Arial" w:cs="Arial"/>
                <w:sz w:val="20"/>
                <w:szCs w:val="20"/>
              </w:rPr>
              <w:t xml:space="preserve">privaten </w:t>
            </w:r>
            <w:r w:rsidRPr="004C4B8B">
              <w:rPr>
                <w:rFonts w:ascii="Arial" w:hAnsi="Arial" w:cs="Arial"/>
                <w:sz w:val="20"/>
                <w:szCs w:val="20"/>
              </w:rPr>
              <w:t>Wünschen der Mitarbeiter festzule</w:t>
            </w:r>
            <w:r w:rsidR="004B4CC0">
              <w:rPr>
                <w:rFonts w:ascii="Arial" w:hAnsi="Arial" w:cs="Arial"/>
                <w:sz w:val="20"/>
                <w:szCs w:val="20"/>
              </w:rPr>
              <w:t>gen -</w:t>
            </w:r>
            <w:r w:rsidRPr="004C4B8B">
              <w:rPr>
                <w:rFonts w:ascii="Arial" w:hAnsi="Arial" w:cs="Arial"/>
                <w:sz w:val="20"/>
                <w:szCs w:val="20"/>
              </w:rPr>
              <w:t xml:space="preserve"> </w:t>
            </w:r>
            <w:r w:rsidR="004B4CC0">
              <w:rPr>
                <w:rFonts w:ascii="Arial" w:hAnsi="Arial" w:cs="Arial"/>
                <w:sz w:val="20"/>
                <w:szCs w:val="20"/>
              </w:rPr>
              <w:t>s</w:t>
            </w:r>
            <w:r w:rsidRPr="004C4B8B">
              <w:rPr>
                <w:rFonts w:ascii="Arial" w:hAnsi="Arial" w:cs="Arial"/>
                <w:sz w:val="20"/>
                <w:szCs w:val="20"/>
              </w:rPr>
              <w:t xml:space="preserve">elbstverständlich </w:t>
            </w:r>
            <w:r w:rsidR="004B4CC0">
              <w:rPr>
                <w:rFonts w:ascii="Arial" w:hAnsi="Arial" w:cs="Arial"/>
                <w:sz w:val="20"/>
                <w:szCs w:val="20"/>
              </w:rPr>
              <w:t xml:space="preserve">unter </w:t>
            </w:r>
            <w:r w:rsidRPr="004C4B8B">
              <w:rPr>
                <w:rFonts w:ascii="Arial" w:hAnsi="Arial" w:cs="Arial"/>
                <w:sz w:val="20"/>
                <w:szCs w:val="20"/>
              </w:rPr>
              <w:t>Berüc</w:t>
            </w:r>
            <w:r w:rsidRPr="004C4B8B">
              <w:rPr>
                <w:rFonts w:ascii="Arial" w:hAnsi="Arial" w:cs="Arial"/>
                <w:sz w:val="20"/>
                <w:szCs w:val="20"/>
              </w:rPr>
              <w:t>k</w:t>
            </w:r>
            <w:r w:rsidRPr="004C4B8B">
              <w:rPr>
                <w:rFonts w:ascii="Arial" w:hAnsi="Arial" w:cs="Arial"/>
                <w:sz w:val="20"/>
                <w:szCs w:val="20"/>
              </w:rPr>
              <w:t xml:space="preserve">sichtigung </w:t>
            </w:r>
            <w:r w:rsidR="005D3DDC">
              <w:rPr>
                <w:rFonts w:ascii="Arial" w:hAnsi="Arial" w:cs="Arial"/>
                <w:sz w:val="20"/>
                <w:szCs w:val="20"/>
              </w:rPr>
              <w:t>der relevanten</w:t>
            </w:r>
            <w:r w:rsidRPr="004C4B8B">
              <w:rPr>
                <w:rFonts w:ascii="Arial" w:hAnsi="Arial" w:cs="Arial"/>
                <w:sz w:val="20"/>
                <w:szCs w:val="20"/>
              </w:rPr>
              <w:t xml:space="preserve"> Rechtsregelungen</w:t>
            </w:r>
            <w:r w:rsidR="005D3DDC">
              <w:rPr>
                <w:rFonts w:ascii="Arial" w:hAnsi="Arial" w:cs="Arial"/>
                <w:sz w:val="20"/>
                <w:szCs w:val="20"/>
              </w:rPr>
              <w:t>.</w:t>
            </w:r>
          </w:p>
          <w:p w:rsidR="009E1E5C" w:rsidRPr="00677AC1" w:rsidRDefault="009E1E5C" w:rsidP="004B4CC0">
            <w:pPr>
              <w:spacing w:after="0"/>
              <w:rPr>
                <w:rFonts w:ascii="Arial" w:hAnsi="Arial" w:cs="Arial"/>
                <w:sz w:val="20"/>
                <w:szCs w:val="20"/>
              </w:rPr>
            </w:pPr>
            <w:r>
              <w:rPr>
                <w:rFonts w:ascii="Arial" w:hAnsi="Arial" w:cs="Arial"/>
                <w:sz w:val="20"/>
                <w:szCs w:val="20"/>
              </w:rPr>
              <w:t xml:space="preserve">Für grundlegende Entscheidungen </w:t>
            </w:r>
            <w:r w:rsidRPr="004C4B8B">
              <w:rPr>
                <w:rFonts w:ascii="Arial" w:hAnsi="Arial" w:cs="Arial"/>
                <w:sz w:val="20"/>
                <w:szCs w:val="20"/>
              </w:rPr>
              <w:t>der Geschäftsleitung zur Personalsteu</w:t>
            </w:r>
            <w:r w:rsidRPr="004C4B8B">
              <w:rPr>
                <w:rFonts w:ascii="Arial" w:hAnsi="Arial" w:cs="Arial"/>
                <w:sz w:val="20"/>
                <w:szCs w:val="20"/>
              </w:rPr>
              <w:t>e</w:t>
            </w:r>
            <w:r w:rsidRPr="004C4B8B">
              <w:rPr>
                <w:rFonts w:ascii="Arial" w:hAnsi="Arial" w:cs="Arial"/>
                <w:sz w:val="20"/>
                <w:szCs w:val="20"/>
              </w:rPr>
              <w:t xml:space="preserve">rung </w:t>
            </w:r>
            <w:r>
              <w:rPr>
                <w:rFonts w:ascii="Arial" w:hAnsi="Arial" w:cs="Arial"/>
                <w:sz w:val="20"/>
                <w:szCs w:val="20"/>
              </w:rPr>
              <w:t>ist eine Fehlzeitenstatistik</w:t>
            </w:r>
            <w:r w:rsidRPr="004C4B8B">
              <w:rPr>
                <w:rFonts w:ascii="Arial" w:hAnsi="Arial" w:cs="Arial"/>
                <w:sz w:val="20"/>
                <w:szCs w:val="20"/>
              </w:rPr>
              <w:t xml:space="preserve"> zu führen</w:t>
            </w:r>
            <w:r w:rsidR="005D3DDC">
              <w:rPr>
                <w:rFonts w:ascii="Arial" w:hAnsi="Arial" w:cs="Arial"/>
                <w:sz w:val="20"/>
                <w:szCs w:val="20"/>
              </w:rPr>
              <w:t xml:space="preserve"> und auszuwerten</w:t>
            </w:r>
            <w:r w:rsidRPr="004C4B8B">
              <w:rPr>
                <w:rFonts w:ascii="Arial" w:hAnsi="Arial" w:cs="Arial"/>
                <w:sz w:val="20"/>
                <w:szCs w:val="20"/>
              </w:rPr>
              <w:t>.</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Handlungsprodukte: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Übersicht über für den Radmarkt geeignete Arbeitszeitmodelle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berechneter Urlaubsanspruch für schwerbehinderten Mitarbeiter</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Vorschläge über Vorkehrungen zum Schutz werdender Mütter i</w:t>
            </w:r>
            <w:r w:rsidR="004E00CA">
              <w:rPr>
                <w:rFonts w:ascii="Arial" w:hAnsi="Arial" w:cs="Arial"/>
                <w:sz w:val="20"/>
                <w:szCs w:val="20"/>
              </w:rPr>
              <w:t>n der Abteilung</w:t>
            </w:r>
            <w:r>
              <w:rPr>
                <w:rFonts w:ascii="Arial" w:hAnsi="Arial" w:cs="Arial"/>
                <w:sz w:val="20"/>
                <w:szCs w:val="20"/>
              </w:rPr>
              <w:t xml:space="preserve"> „Ver</w:t>
            </w:r>
            <w:r w:rsidR="004E00CA">
              <w:rPr>
                <w:rFonts w:ascii="Arial" w:hAnsi="Arial" w:cs="Arial"/>
                <w:sz w:val="20"/>
                <w:szCs w:val="20"/>
              </w:rPr>
              <w:t>kauf“</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Urlaubsplan nach Mitarbeiterwünschen </w:t>
            </w:r>
            <w:r w:rsidR="004E00CA">
              <w:rPr>
                <w:rFonts w:ascii="Arial" w:hAnsi="Arial" w:cs="Arial"/>
                <w:sz w:val="20"/>
                <w:szCs w:val="20"/>
              </w:rPr>
              <w:t>und betrieblichen Erfordernissen</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aufbereitete und ausgewertete Fehlzeitenstatistik </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Wesentliche Kompetenzen:</w:t>
            </w:r>
          </w:p>
          <w:p w:rsidR="009E1E5C" w:rsidRPr="00677AC1" w:rsidRDefault="009E1E5C" w:rsidP="004D06B3">
            <w:pPr>
              <w:spacing w:after="0"/>
              <w:rPr>
                <w:rFonts w:ascii="Arial" w:hAnsi="Arial" w:cs="Arial"/>
                <w:b/>
                <w:sz w:val="20"/>
                <w:szCs w:val="20"/>
              </w:rPr>
            </w:pPr>
            <w:r w:rsidRPr="00677AC1">
              <w:rPr>
                <w:rFonts w:ascii="Arial" w:hAnsi="Arial" w:cs="Arial"/>
                <w:b/>
                <w:sz w:val="20"/>
                <w:szCs w:val="20"/>
              </w:rPr>
              <w:t>Die Schülerinnen und Schüler</w:t>
            </w:r>
          </w:p>
          <w:p w:rsidR="009E1E5C" w:rsidRDefault="009E1E5C" w:rsidP="004D06B3">
            <w:pPr>
              <w:numPr>
                <w:ilvl w:val="0"/>
                <w:numId w:val="2"/>
              </w:numPr>
              <w:spacing w:after="0"/>
              <w:rPr>
                <w:rFonts w:ascii="Arial" w:hAnsi="Arial" w:cs="Arial"/>
                <w:sz w:val="20"/>
                <w:szCs w:val="20"/>
              </w:rPr>
            </w:pPr>
            <w:r w:rsidRPr="00EE38A8">
              <w:rPr>
                <w:rFonts w:ascii="Arial" w:hAnsi="Arial" w:cs="Arial"/>
                <w:sz w:val="20"/>
                <w:szCs w:val="20"/>
              </w:rPr>
              <w:t>informieren sich über Arbeitszeitmodelle und prüfen deren Eignung</w:t>
            </w:r>
            <w:r w:rsidR="00DD16A8">
              <w:rPr>
                <w:rFonts w:ascii="Arial" w:hAnsi="Arial" w:cs="Arial"/>
                <w:sz w:val="20"/>
                <w:szCs w:val="20"/>
              </w:rPr>
              <w:t xml:space="preserve"> für unterschiedliche Abteilungen</w:t>
            </w:r>
            <w:r>
              <w:rPr>
                <w:rFonts w:ascii="Arial" w:hAnsi="Arial" w:cs="Arial"/>
                <w:sz w:val="20"/>
                <w:szCs w:val="20"/>
              </w:rPr>
              <w:t>.</w:t>
            </w:r>
            <w:r w:rsidRPr="00EE38A8">
              <w:rPr>
                <w:rFonts w:ascii="Arial" w:hAnsi="Arial" w:cs="Arial"/>
                <w:sz w:val="20"/>
                <w:szCs w:val="20"/>
              </w:rPr>
              <w:t xml:space="preserve"> </w:t>
            </w:r>
          </w:p>
          <w:p w:rsidR="009E1E5C" w:rsidRPr="00EE38A8" w:rsidRDefault="009E1E5C" w:rsidP="004D06B3">
            <w:pPr>
              <w:numPr>
                <w:ilvl w:val="0"/>
                <w:numId w:val="2"/>
              </w:numPr>
              <w:spacing w:after="0"/>
              <w:rPr>
                <w:rFonts w:ascii="Arial" w:hAnsi="Arial" w:cs="Arial"/>
                <w:sz w:val="20"/>
                <w:szCs w:val="20"/>
              </w:rPr>
            </w:pPr>
            <w:r w:rsidRPr="00EE38A8">
              <w:rPr>
                <w:rFonts w:ascii="Arial" w:hAnsi="Arial" w:cs="Arial"/>
                <w:sz w:val="20"/>
                <w:szCs w:val="20"/>
              </w:rPr>
              <w:t xml:space="preserve">berechnen Urlaubstage </w:t>
            </w:r>
            <w:r w:rsidR="00DD16A8">
              <w:rPr>
                <w:rFonts w:ascii="Arial" w:hAnsi="Arial" w:cs="Arial"/>
                <w:sz w:val="20"/>
                <w:szCs w:val="20"/>
              </w:rPr>
              <w:t>für schwerbehinderten Mitarbeiter</w:t>
            </w:r>
            <w:r w:rsidR="00DD16A8" w:rsidRPr="00EE38A8">
              <w:rPr>
                <w:rFonts w:ascii="Arial" w:hAnsi="Arial" w:cs="Arial"/>
                <w:sz w:val="20"/>
                <w:szCs w:val="20"/>
              </w:rPr>
              <w:t xml:space="preserve"> </w:t>
            </w:r>
            <w:r w:rsidRPr="00EE38A8">
              <w:rPr>
                <w:rFonts w:ascii="Arial" w:hAnsi="Arial" w:cs="Arial"/>
                <w:sz w:val="20"/>
                <w:szCs w:val="20"/>
              </w:rPr>
              <w:t>unter Berüc</w:t>
            </w:r>
            <w:r w:rsidRPr="00EE38A8">
              <w:rPr>
                <w:rFonts w:ascii="Arial" w:hAnsi="Arial" w:cs="Arial"/>
                <w:sz w:val="20"/>
                <w:szCs w:val="20"/>
              </w:rPr>
              <w:t>k</w:t>
            </w:r>
            <w:r w:rsidRPr="00EE38A8">
              <w:rPr>
                <w:rFonts w:ascii="Arial" w:hAnsi="Arial" w:cs="Arial"/>
                <w:sz w:val="20"/>
                <w:szCs w:val="20"/>
              </w:rPr>
              <w:t xml:space="preserve">sichtigung </w:t>
            </w:r>
            <w:r w:rsidR="00DD16A8">
              <w:rPr>
                <w:rFonts w:ascii="Arial" w:hAnsi="Arial" w:cs="Arial"/>
                <w:sz w:val="20"/>
                <w:szCs w:val="20"/>
              </w:rPr>
              <w:t>entsprechender Rechtsregelungen</w:t>
            </w:r>
            <w:r w:rsidRPr="00EE38A8">
              <w:rPr>
                <w:rFonts w:ascii="Arial" w:hAnsi="Arial" w:cs="Arial"/>
                <w:sz w:val="20"/>
                <w:szCs w:val="20"/>
              </w:rPr>
              <w:t>.</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informieren sich über Pflichten des Arbeitgebers zum Schutz werdender Mütter und erkennen notwendige Vorkehrungen.</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erstellen eine Urlaubsplanung.</w:t>
            </w:r>
          </w:p>
          <w:p w:rsidR="009E1E5C" w:rsidRPr="00ED497B" w:rsidRDefault="009E1E5C" w:rsidP="0002175C">
            <w:pPr>
              <w:numPr>
                <w:ilvl w:val="0"/>
                <w:numId w:val="2"/>
              </w:numPr>
              <w:spacing w:after="0"/>
              <w:rPr>
                <w:rFonts w:ascii="Arial" w:hAnsi="Arial" w:cs="Arial"/>
                <w:sz w:val="20"/>
                <w:szCs w:val="20"/>
              </w:rPr>
            </w:pPr>
            <w:r>
              <w:rPr>
                <w:rFonts w:ascii="Arial" w:hAnsi="Arial" w:cs="Arial"/>
                <w:sz w:val="20"/>
                <w:szCs w:val="20"/>
              </w:rPr>
              <w:t xml:space="preserve">erstellen eine Fehlzeitenstatistik, bereiten diese </w:t>
            </w:r>
            <w:r w:rsidR="00DD16A8">
              <w:rPr>
                <w:rFonts w:ascii="Arial" w:hAnsi="Arial" w:cs="Arial"/>
                <w:sz w:val="20"/>
                <w:szCs w:val="20"/>
              </w:rPr>
              <w:t xml:space="preserve">ggf. </w:t>
            </w:r>
            <w:r>
              <w:rPr>
                <w:rFonts w:ascii="Arial" w:hAnsi="Arial" w:cs="Arial"/>
                <w:sz w:val="20"/>
                <w:szCs w:val="20"/>
              </w:rPr>
              <w:t>grafisch auf und werten sie aus.</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Konkretisierung der Inhalte: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Arbeitszeitmodelle</w:t>
            </w:r>
          </w:p>
          <w:p w:rsidR="009E1E5C" w:rsidRPr="00677AC1" w:rsidRDefault="006C43C5" w:rsidP="004D06B3">
            <w:pPr>
              <w:pStyle w:val="Listenabsatz"/>
              <w:numPr>
                <w:ilvl w:val="0"/>
                <w:numId w:val="2"/>
              </w:numPr>
              <w:spacing w:after="0"/>
              <w:rPr>
                <w:rFonts w:ascii="Arial" w:hAnsi="Arial" w:cs="Arial"/>
                <w:sz w:val="20"/>
                <w:szCs w:val="20"/>
              </w:rPr>
            </w:pPr>
            <w:r>
              <w:rPr>
                <w:rFonts w:ascii="Arial" w:hAnsi="Arial" w:cs="Arial"/>
                <w:sz w:val="20"/>
                <w:szCs w:val="20"/>
              </w:rPr>
              <w:t xml:space="preserve">weitere </w:t>
            </w:r>
            <w:r w:rsidR="009E1E5C">
              <w:rPr>
                <w:rFonts w:ascii="Arial" w:hAnsi="Arial" w:cs="Arial"/>
                <w:sz w:val="20"/>
                <w:szCs w:val="20"/>
              </w:rPr>
              <w:t>Rechtsregelungen beim Personaleinsatz (Mutterschutzgesetz, Schwe</w:t>
            </w:r>
            <w:r w:rsidR="009E1E5C">
              <w:rPr>
                <w:rFonts w:ascii="Arial" w:hAnsi="Arial" w:cs="Arial"/>
                <w:sz w:val="20"/>
                <w:szCs w:val="20"/>
              </w:rPr>
              <w:t>r</w:t>
            </w:r>
            <w:r w:rsidR="009E1E5C">
              <w:rPr>
                <w:rFonts w:ascii="Arial" w:hAnsi="Arial" w:cs="Arial"/>
                <w:sz w:val="20"/>
                <w:szCs w:val="20"/>
              </w:rPr>
              <w:t>behindertenrecht</w:t>
            </w:r>
            <w:r>
              <w:rPr>
                <w:rFonts w:ascii="Arial" w:hAnsi="Arial" w:cs="Arial"/>
                <w:sz w:val="20"/>
                <w:szCs w:val="20"/>
              </w:rPr>
              <w:t>, Tarifvertrag</w:t>
            </w:r>
            <w:r w:rsidR="009E1E5C">
              <w:rPr>
                <w:rFonts w:ascii="Arial" w:hAnsi="Arial" w:cs="Arial"/>
                <w:sz w:val="20"/>
                <w:szCs w:val="20"/>
              </w:rPr>
              <w:t>)</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Personaleinsatzplanung</w:t>
            </w:r>
            <w:r w:rsidR="006C43C5">
              <w:rPr>
                <w:rFonts w:ascii="Arial" w:hAnsi="Arial" w:cs="Arial"/>
                <w:sz w:val="20"/>
                <w:szCs w:val="20"/>
              </w:rPr>
              <w:t xml:space="preserve"> (Urlaubsplanung)</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Personalstatistiken</w:t>
            </w:r>
            <w:r w:rsidR="00F116E2">
              <w:rPr>
                <w:rFonts w:ascii="Arial" w:hAnsi="Arial" w:cs="Arial"/>
                <w:sz w:val="20"/>
                <w:szCs w:val="20"/>
              </w:rPr>
              <w:t xml:space="preserve"> (Fehlzeitenstatistik)</w:t>
            </w:r>
          </w:p>
          <w:p w:rsidR="009E1E5C" w:rsidRPr="00677AC1" w:rsidRDefault="009E1E5C" w:rsidP="004D06B3">
            <w:pPr>
              <w:pStyle w:val="Listenabsatz"/>
              <w:spacing w:after="0"/>
              <w:ind w:left="284"/>
              <w:rPr>
                <w:rFonts w:ascii="Arial" w:hAnsi="Arial" w:cs="Arial"/>
                <w:sz w:val="20"/>
                <w:szCs w:val="20"/>
              </w:rPr>
            </w:pPr>
          </w:p>
        </w:tc>
      </w:tr>
      <w:tr w:rsidR="009E1E5C" w:rsidRPr="00677AC1" w:rsidTr="004D06B3">
        <w:trPr>
          <w:trHeight w:val="701"/>
        </w:trPr>
        <w:tc>
          <w:tcPr>
            <w:tcW w:w="1748"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Lern- und Arbeitstechniken:</w:t>
            </w:r>
          </w:p>
          <w:p w:rsidR="009E1E5C" w:rsidRPr="00677AC1" w:rsidRDefault="009E1E5C" w:rsidP="004D06B3">
            <w:pPr>
              <w:spacing w:after="0"/>
              <w:rPr>
                <w:rFonts w:ascii="Arial" w:hAnsi="Arial" w:cs="Arial"/>
                <w:sz w:val="20"/>
                <w:szCs w:val="20"/>
              </w:rPr>
            </w:pPr>
          </w:p>
          <w:p w:rsidR="009E1E5C" w:rsidRPr="00677AC1" w:rsidRDefault="009E1E5C"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E1E5C"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Organisatorische Hinweise:</w:t>
            </w:r>
          </w:p>
        </w:tc>
      </w:tr>
    </w:tbl>
    <w:p w:rsidR="009E1E5C" w:rsidRDefault="009E1E5C" w:rsidP="00892EC8">
      <w:pPr>
        <w:pStyle w:val="Grundtextfett"/>
        <w:spacing w:line="276" w:lineRule="auto"/>
        <w:rPr>
          <w:rFonts w:ascii="Arial" w:hAnsi="Arial" w:cs="Arial"/>
          <w:sz w:val="20"/>
          <w:szCs w:val="20"/>
        </w:rPr>
      </w:pPr>
    </w:p>
    <w:p w:rsidR="009E1E5C" w:rsidRDefault="009E1E5C">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E1E5C" w:rsidRPr="00677AC1" w:rsidTr="004D06B3">
        <w:tc>
          <w:tcPr>
            <w:tcW w:w="5000" w:type="pct"/>
            <w:gridSpan w:val="4"/>
          </w:tcPr>
          <w:p w:rsidR="009E1E5C" w:rsidRPr="00677AC1" w:rsidRDefault="009E1E5C" w:rsidP="004D06B3">
            <w:pPr>
              <w:pStyle w:val="Grundtextfett"/>
              <w:spacing w:line="276" w:lineRule="auto"/>
              <w:rPr>
                <w:rFonts w:ascii="Arial" w:hAnsi="Arial" w:cs="Arial"/>
                <w:b/>
                <w:sz w:val="20"/>
                <w:szCs w:val="20"/>
              </w:rPr>
            </w:pPr>
            <w:r>
              <w:rPr>
                <w:rFonts w:ascii="Arial" w:hAnsi="Arial" w:cs="Arial"/>
                <w:b/>
                <w:sz w:val="20"/>
                <w:szCs w:val="20"/>
              </w:rPr>
              <w:lastRenderedPageBreak/>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E1E5C" w:rsidRPr="00677AC1" w:rsidTr="004D06B3">
        <w:tc>
          <w:tcPr>
            <w:tcW w:w="5000" w:type="pct"/>
            <w:gridSpan w:val="4"/>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Kernkompetenz</w:t>
            </w:r>
            <w:r w:rsidRPr="0046659A">
              <w:rPr>
                <w:rFonts w:ascii="Arial" w:hAnsi="Arial" w:cs="Arial"/>
                <w:b/>
                <w:sz w:val="20"/>
                <w:szCs w:val="20"/>
              </w:rPr>
              <w:t xml:space="preserve">: </w:t>
            </w:r>
          </w:p>
          <w:p w:rsidR="009E1E5C" w:rsidRDefault="009E1E5C"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9E1E5C" w:rsidRPr="00677AC1" w:rsidRDefault="009E1E5C"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berechnen und dokumentieren Arbeitszeiten und ermitteln das Bruttoentgelt.</w:t>
            </w:r>
          </w:p>
        </w:tc>
      </w:tr>
      <w:tr w:rsidR="009E1E5C" w:rsidRPr="00677AC1" w:rsidTr="004D06B3">
        <w:trPr>
          <w:trHeight w:val="397"/>
        </w:trPr>
        <w:tc>
          <w:tcPr>
            <w:tcW w:w="5000" w:type="pct"/>
            <w:gridSpan w:val="4"/>
            <w:vAlign w:val="center"/>
          </w:tcPr>
          <w:p w:rsidR="009E1E5C" w:rsidRPr="00677AC1" w:rsidRDefault="009E1E5C" w:rsidP="004D06B3">
            <w:pPr>
              <w:spacing w:after="0"/>
              <w:rPr>
                <w:rFonts w:ascii="Arial" w:hAnsi="Arial" w:cs="Arial"/>
                <w:sz w:val="20"/>
                <w:szCs w:val="20"/>
              </w:rPr>
            </w:pPr>
            <w:r>
              <w:rPr>
                <w:rFonts w:ascii="Arial" w:hAnsi="Arial" w:cs="Arial"/>
                <w:b/>
                <w:sz w:val="20"/>
                <w:szCs w:val="20"/>
              </w:rPr>
              <w:t>Lernsituation 9</w:t>
            </w:r>
            <w:r w:rsidRPr="00677AC1">
              <w:rPr>
                <w:rFonts w:ascii="Arial" w:hAnsi="Arial" w:cs="Arial"/>
                <w:b/>
                <w:sz w:val="20"/>
                <w:szCs w:val="20"/>
              </w:rPr>
              <w:t>:</w:t>
            </w:r>
            <w:r w:rsidRPr="00677AC1">
              <w:rPr>
                <w:rFonts w:ascii="Arial" w:hAnsi="Arial" w:cs="Arial"/>
                <w:sz w:val="20"/>
                <w:szCs w:val="20"/>
              </w:rPr>
              <w:t xml:space="preserve"> </w:t>
            </w:r>
            <w:r w:rsidRPr="00027609">
              <w:rPr>
                <w:rFonts w:ascii="Arial" w:hAnsi="Arial" w:cs="Arial"/>
                <w:bCs/>
                <w:sz w:val="20"/>
                <w:szCs w:val="20"/>
              </w:rPr>
              <w:t xml:space="preserve">Löhne </w:t>
            </w:r>
            <w:r>
              <w:rPr>
                <w:rFonts w:ascii="Arial" w:hAnsi="Arial" w:cs="Arial"/>
                <w:bCs/>
                <w:sz w:val="20"/>
                <w:szCs w:val="20"/>
              </w:rPr>
              <w:t>und Gehälter abrechnen – oder: b</w:t>
            </w:r>
            <w:r w:rsidRPr="00027609">
              <w:rPr>
                <w:rFonts w:ascii="Arial" w:hAnsi="Arial" w:cs="Arial"/>
                <w:bCs/>
                <w:sz w:val="20"/>
                <w:szCs w:val="20"/>
              </w:rPr>
              <w:t>ekommen</w:t>
            </w:r>
            <w:r>
              <w:rPr>
                <w:rFonts w:ascii="Arial" w:hAnsi="Arial" w:cs="Arial"/>
                <w:bCs/>
                <w:sz w:val="20"/>
                <w:szCs w:val="20"/>
              </w:rPr>
              <w:t>,</w:t>
            </w:r>
            <w:r w:rsidRPr="00027609">
              <w:rPr>
                <w:rFonts w:ascii="Arial" w:hAnsi="Arial" w:cs="Arial"/>
                <w:bCs/>
                <w:sz w:val="20"/>
                <w:szCs w:val="20"/>
              </w:rPr>
              <w:t xml:space="preserve"> was man verdient</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 xml:space="preserve">Einstiegsszenario: </w:t>
            </w:r>
          </w:p>
          <w:p w:rsidR="009E1E5C" w:rsidRPr="00240DB0" w:rsidRDefault="009E1E5C" w:rsidP="00D223CF">
            <w:pPr>
              <w:pStyle w:val="LernsituationKastentext"/>
              <w:shd w:val="clear" w:color="auto" w:fill="auto"/>
              <w:spacing w:after="80"/>
              <w:ind w:left="0"/>
              <w:rPr>
                <w:rFonts w:ascii="Arial" w:hAnsi="Arial" w:cs="Arial"/>
                <w:sz w:val="20"/>
                <w:szCs w:val="20"/>
              </w:rPr>
            </w:pPr>
            <w:r w:rsidRPr="00542C30">
              <w:rPr>
                <w:rFonts w:ascii="Arial" w:hAnsi="Arial" w:cs="Arial"/>
                <w:bCs/>
                <w:sz w:val="20"/>
                <w:szCs w:val="20"/>
              </w:rPr>
              <w:t>Im Rahmen der Personalverwaltung ist Monika Mücke für die Erstellung der Lohn- und Gehaltsabrechnungen zuständig. Sie steht allen Mitarbe</w:t>
            </w:r>
            <w:r w:rsidRPr="00542C30">
              <w:rPr>
                <w:rFonts w:ascii="Arial" w:hAnsi="Arial" w:cs="Arial"/>
                <w:bCs/>
                <w:sz w:val="20"/>
                <w:szCs w:val="20"/>
              </w:rPr>
              <w:t>i</w:t>
            </w:r>
            <w:r w:rsidRPr="00542C30">
              <w:rPr>
                <w:rFonts w:ascii="Arial" w:hAnsi="Arial" w:cs="Arial"/>
                <w:bCs/>
                <w:sz w:val="20"/>
                <w:szCs w:val="20"/>
              </w:rPr>
              <w:t xml:space="preserve">tern </w:t>
            </w:r>
            <w:r w:rsidR="00D223CF">
              <w:rPr>
                <w:rFonts w:ascii="Arial" w:hAnsi="Arial" w:cs="Arial"/>
                <w:bCs/>
                <w:sz w:val="20"/>
                <w:szCs w:val="20"/>
              </w:rPr>
              <w:t xml:space="preserve">auch </w:t>
            </w:r>
            <w:r w:rsidRPr="00542C30">
              <w:rPr>
                <w:rFonts w:ascii="Arial" w:hAnsi="Arial" w:cs="Arial"/>
                <w:bCs/>
                <w:sz w:val="20"/>
                <w:szCs w:val="20"/>
              </w:rPr>
              <w:t xml:space="preserve">für Fragen rund um die Entlohnung </w:t>
            </w:r>
            <w:r>
              <w:rPr>
                <w:rFonts w:ascii="Arial" w:hAnsi="Arial" w:cs="Arial"/>
                <w:bCs/>
                <w:sz w:val="20"/>
                <w:szCs w:val="20"/>
              </w:rPr>
              <w:t>zur Verfügung.</w:t>
            </w:r>
            <w:r w:rsidRPr="00542C30">
              <w:rPr>
                <w:rFonts w:ascii="Arial" w:hAnsi="Arial" w:cs="Arial"/>
                <w:bCs/>
                <w:sz w:val="20"/>
                <w:szCs w:val="20"/>
              </w:rPr>
              <w:t xml:space="preserve"> </w:t>
            </w:r>
            <w:r>
              <w:rPr>
                <w:rFonts w:ascii="Arial" w:hAnsi="Arial" w:cs="Arial"/>
                <w:bCs/>
                <w:sz w:val="20"/>
                <w:szCs w:val="20"/>
              </w:rPr>
              <w:t>Der G</w:t>
            </w:r>
            <w:r>
              <w:rPr>
                <w:rFonts w:ascii="Arial" w:hAnsi="Arial" w:cs="Arial"/>
                <w:bCs/>
                <w:sz w:val="20"/>
                <w:szCs w:val="20"/>
              </w:rPr>
              <w:t>e</w:t>
            </w:r>
            <w:r>
              <w:rPr>
                <w:rFonts w:ascii="Arial" w:hAnsi="Arial" w:cs="Arial"/>
                <w:bCs/>
                <w:sz w:val="20"/>
                <w:szCs w:val="20"/>
              </w:rPr>
              <w:t xml:space="preserve">schäftsleitung ist es wichtig, dass </w:t>
            </w:r>
            <w:r w:rsidRPr="00542C30">
              <w:rPr>
                <w:rFonts w:ascii="Arial" w:hAnsi="Arial" w:cs="Arial"/>
                <w:bCs/>
                <w:sz w:val="20"/>
                <w:szCs w:val="20"/>
              </w:rPr>
              <w:t>die Mitarbeiter ihren Verdienst als ang</w:t>
            </w:r>
            <w:r w:rsidRPr="00542C30">
              <w:rPr>
                <w:rFonts w:ascii="Arial" w:hAnsi="Arial" w:cs="Arial"/>
                <w:bCs/>
                <w:sz w:val="20"/>
                <w:szCs w:val="20"/>
              </w:rPr>
              <w:t>e</w:t>
            </w:r>
            <w:r w:rsidRPr="00542C30">
              <w:rPr>
                <w:rFonts w:ascii="Arial" w:hAnsi="Arial" w:cs="Arial"/>
                <w:bCs/>
                <w:sz w:val="20"/>
                <w:szCs w:val="20"/>
              </w:rPr>
              <w:t>messen empfinden. Man orientiert sich</w:t>
            </w:r>
            <w:r>
              <w:rPr>
                <w:rFonts w:ascii="Arial" w:hAnsi="Arial" w:cs="Arial"/>
                <w:bCs/>
                <w:sz w:val="20"/>
                <w:szCs w:val="20"/>
              </w:rPr>
              <w:t xml:space="preserve"> deshalb</w:t>
            </w:r>
            <w:r w:rsidRPr="00542C30">
              <w:rPr>
                <w:rFonts w:ascii="Arial" w:hAnsi="Arial" w:cs="Arial"/>
                <w:bCs/>
                <w:sz w:val="20"/>
                <w:szCs w:val="20"/>
              </w:rPr>
              <w:t xml:space="preserve"> für eine möglichst gerechte Lösung an Maßstäben wie Ausbildung, </w:t>
            </w:r>
            <w:r w:rsidR="00D223CF">
              <w:rPr>
                <w:rFonts w:ascii="Arial" w:hAnsi="Arial" w:cs="Arial"/>
                <w:bCs/>
                <w:sz w:val="20"/>
                <w:szCs w:val="20"/>
              </w:rPr>
              <w:t>Anforderungsprofil</w:t>
            </w:r>
            <w:r w:rsidRPr="00542C30">
              <w:rPr>
                <w:rFonts w:ascii="Arial" w:hAnsi="Arial" w:cs="Arial"/>
                <w:bCs/>
                <w:sz w:val="20"/>
                <w:szCs w:val="20"/>
              </w:rPr>
              <w:t xml:space="preserve"> der Arbeit, e</w:t>
            </w:r>
            <w:r w:rsidRPr="00542C30">
              <w:rPr>
                <w:rFonts w:ascii="Arial" w:hAnsi="Arial" w:cs="Arial"/>
                <w:bCs/>
                <w:sz w:val="20"/>
                <w:szCs w:val="20"/>
              </w:rPr>
              <w:t>r</w:t>
            </w:r>
            <w:r w:rsidRPr="00542C30">
              <w:rPr>
                <w:rFonts w:ascii="Arial" w:hAnsi="Arial" w:cs="Arial"/>
                <w:bCs/>
                <w:sz w:val="20"/>
                <w:szCs w:val="20"/>
              </w:rPr>
              <w:t>brachte Leistung und Familienstand.</w:t>
            </w:r>
            <w:r>
              <w:rPr>
                <w:rFonts w:ascii="Arial" w:hAnsi="Arial" w:cs="Arial"/>
                <w:bCs/>
                <w:sz w:val="20"/>
                <w:szCs w:val="20"/>
              </w:rPr>
              <w:t xml:space="preserve"> </w:t>
            </w:r>
            <w:r w:rsidRPr="001A5131">
              <w:rPr>
                <w:rFonts w:ascii="Arial" w:hAnsi="Arial" w:cs="Arial"/>
                <w:bCs/>
                <w:sz w:val="20"/>
                <w:szCs w:val="20"/>
              </w:rPr>
              <w:t xml:space="preserve">Außerdem </w:t>
            </w:r>
            <w:r>
              <w:rPr>
                <w:rFonts w:ascii="Arial" w:hAnsi="Arial" w:cs="Arial"/>
                <w:bCs/>
                <w:sz w:val="20"/>
                <w:szCs w:val="20"/>
              </w:rPr>
              <w:t>soll</w:t>
            </w:r>
            <w:r w:rsidRPr="001A5131">
              <w:rPr>
                <w:rFonts w:ascii="Arial" w:hAnsi="Arial" w:cs="Arial"/>
                <w:bCs/>
                <w:sz w:val="20"/>
                <w:szCs w:val="20"/>
              </w:rPr>
              <w:t xml:space="preserve"> </w:t>
            </w:r>
            <w:r>
              <w:rPr>
                <w:rFonts w:ascii="Arial" w:hAnsi="Arial" w:cs="Arial"/>
                <w:bCs/>
                <w:sz w:val="20"/>
                <w:szCs w:val="20"/>
              </w:rPr>
              <w:t>aber der</w:t>
            </w:r>
            <w:r w:rsidRPr="001A5131">
              <w:rPr>
                <w:rFonts w:ascii="Arial" w:hAnsi="Arial" w:cs="Arial"/>
                <w:bCs/>
                <w:sz w:val="20"/>
                <w:szCs w:val="20"/>
              </w:rPr>
              <w:t xml:space="preserve"> Blick auf die Pers</w:t>
            </w:r>
            <w:r>
              <w:rPr>
                <w:rFonts w:ascii="Arial" w:hAnsi="Arial" w:cs="Arial"/>
                <w:bCs/>
                <w:sz w:val="20"/>
                <w:szCs w:val="20"/>
              </w:rPr>
              <w:t>onalkosten nicht vernachlässigt werden</w:t>
            </w:r>
            <w:r w:rsidRPr="001A5131">
              <w:rPr>
                <w:rFonts w:ascii="Arial" w:hAnsi="Arial" w:cs="Arial"/>
                <w:bCs/>
                <w:sz w:val="20"/>
                <w:szCs w:val="20"/>
              </w:rPr>
              <w:t xml:space="preserve">, </w:t>
            </w:r>
            <w:r>
              <w:rPr>
                <w:rFonts w:ascii="Arial" w:hAnsi="Arial" w:cs="Arial"/>
                <w:bCs/>
                <w:sz w:val="20"/>
                <w:szCs w:val="20"/>
              </w:rPr>
              <w:t>da</w:t>
            </w:r>
            <w:r w:rsidRPr="001A5131">
              <w:rPr>
                <w:rFonts w:ascii="Arial" w:hAnsi="Arial" w:cs="Arial"/>
                <w:bCs/>
                <w:sz w:val="20"/>
                <w:szCs w:val="20"/>
              </w:rPr>
              <w:t xml:space="preserve"> neben den Bruttogehä</w:t>
            </w:r>
            <w:r w:rsidRPr="001A5131">
              <w:rPr>
                <w:rFonts w:ascii="Arial" w:hAnsi="Arial" w:cs="Arial"/>
                <w:bCs/>
                <w:sz w:val="20"/>
                <w:szCs w:val="20"/>
              </w:rPr>
              <w:t>l</w:t>
            </w:r>
            <w:r w:rsidRPr="001A5131">
              <w:rPr>
                <w:rFonts w:ascii="Arial" w:hAnsi="Arial" w:cs="Arial"/>
                <w:bCs/>
                <w:sz w:val="20"/>
                <w:szCs w:val="20"/>
              </w:rPr>
              <w:t>tern weitere beträchtliche Personalzusatzkosten anfallen.</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Handlungsprodukte: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Beurteilungsmaßstäbe für die Fes</w:t>
            </w:r>
            <w:r w:rsidR="00872E73">
              <w:rPr>
                <w:rFonts w:ascii="Arial" w:hAnsi="Arial" w:cs="Arial"/>
                <w:sz w:val="20"/>
                <w:szCs w:val="20"/>
              </w:rPr>
              <w:t>tlegung der Mitarbeiterentgelte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Übersicht über</w:t>
            </w:r>
            <w:r w:rsidR="00872E73">
              <w:rPr>
                <w:rFonts w:ascii="Arial" w:hAnsi="Arial" w:cs="Arial"/>
                <w:sz w:val="20"/>
                <w:szCs w:val="20"/>
              </w:rPr>
              <w:t xml:space="preserve"> unterschiedliche Entgeltformen</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berechneter Bruttolohn eines Mitarbeiters</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Gehaltsabrechnung </w:t>
            </w:r>
            <w:r w:rsidR="00C24400">
              <w:rPr>
                <w:rFonts w:ascii="Arial" w:hAnsi="Arial" w:cs="Arial"/>
                <w:sz w:val="20"/>
                <w:szCs w:val="20"/>
              </w:rPr>
              <w:t>für eine</w:t>
            </w:r>
            <w:r>
              <w:rPr>
                <w:rFonts w:ascii="Arial" w:hAnsi="Arial" w:cs="Arial"/>
                <w:sz w:val="20"/>
                <w:szCs w:val="20"/>
              </w:rPr>
              <w:t xml:space="preserve"> Mitarbeiterin</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 xml:space="preserve">Gesamtbild über </w:t>
            </w:r>
            <w:r w:rsidR="00872E73">
              <w:rPr>
                <w:rFonts w:ascii="Arial" w:hAnsi="Arial" w:cs="Arial"/>
                <w:sz w:val="20"/>
                <w:szCs w:val="20"/>
              </w:rPr>
              <w:t>relevante Gehaltsgrößen des Radmarktes (Steuern, Sozia</w:t>
            </w:r>
            <w:r w:rsidR="00872E73">
              <w:rPr>
                <w:rFonts w:ascii="Arial" w:hAnsi="Arial" w:cs="Arial"/>
                <w:sz w:val="20"/>
                <w:szCs w:val="20"/>
              </w:rPr>
              <w:t>l</w:t>
            </w:r>
            <w:r w:rsidR="00872E73">
              <w:rPr>
                <w:rFonts w:ascii="Arial" w:hAnsi="Arial" w:cs="Arial"/>
                <w:sz w:val="20"/>
                <w:szCs w:val="20"/>
              </w:rPr>
              <w:t>versicherungsbeiträge, Auszahlungsbetrag, Personalkosten)</w:t>
            </w:r>
            <w:r w:rsidR="00C24400">
              <w:rPr>
                <w:rFonts w:ascii="Arial" w:hAnsi="Arial" w:cs="Arial"/>
                <w:sz w:val="20"/>
                <w:szCs w:val="20"/>
              </w:rPr>
              <w:t xml:space="preserve"> und Überwe</w:t>
            </w:r>
            <w:r w:rsidR="00C24400">
              <w:rPr>
                <w:rFonts w:ascii="Arial" w:hAnsi="Arial" w:cs="Arial"/>
                <w:sz w:val="20"/>
                <w:szCs w:val="20"/>
              </w:rPr>
              <w:t>i</w:t>
            </w:r>
            <w:r w:rsidR="00C24400">
              <w:rPr>
                <w:rFonts w:ascii="Arial" w:hAnsi="Arial" w:cs="Arial"/>
                <w:sz w:val="20"/>
                <w:szCs w:val="20"/>
              </w:rPr>
              <w:t>sungsmodalitäten</w:t>
            </w:r>
          </w:p>
          <w:p w:rsidR="009E1E5C" w:rsidRPr="00677AC1" w:rsidRDefault="00522273" w:rsidP="00522273">
            <w:pPr>
              <w:pStyle w:val="Listenabsatz"/>
              <w:numPr>
                <w:ilvl w:val="0"/>
                <w:numId w:val="2"/>
              </w:numPr>
              <w:spacing w:after="0"/>
              <w:rPr>
                <w:rFonts w:ascii="Arial" w:hAnsi="Arial" w:cs="Arial"/>
                <w:sz w:val="20"/>
                <w:szCs w:val="20"/>
              </w:rPr>
            </w:pPr>
            <w:r>
              <w:rPr>
                <w:rFonts w:ascii="Arial" w:hAnsi="Arial" w:cs="Arial"/>
                <w:sz w:val="20"/>
                <w:szCs w:val="20"/>
              </w:rPr>
              <w:t xml:space="preserve">Dokumentation von Wahlmöglichkeiten und </w:t>
            </w:r>
            <w:r w:rsidR="009E1E5C">
              <w:rPr>
                <w:rFonts w:ascii="Arial" w:hAnsi="Arial" w:cs="Arial"/>
                <w:sz w:val="20"/>
                <w:szCs w:val="20"/>
              </w:rPr>
              <w:t xml:space="preserve">Maßnahmen </w:t>
            </w:r>
            <w:r>
              <w:rPr>
                <w:rFonts w:ascii="Arial" w:hAnsi="Arial" w:cs="Arial"/>
                <w:sz w:val="20"/>
                <w:szCs w:val="20"/>
              </w:rPr>
              <w:t>bei der</w:t>
            </w:r>
            <w:r w:rsidR="009E1E5C">
              <w:rPr>
                <w:rFonts w:ascii="Arial" w:hAnsi="Arial" w:cs="Arial"/>
                <w:sz w:val="20"/>
                <w:szCs w:val="20"/>
              </w:rPr>
              <w:t xml:space="preserve"> Änderung von </w:t>
            </w:r>
            <w:r>
              <w:rPr>
                <w:rFonts w:ascii="Arial" w:hAnsi="Arial" w:cs="Arial"/>
                <w:sz w:val="20"/>
                <w:szCs w:val="20"/>
              </w:rPr>
              <w:t>S</w:t>
            </w:r>
            <w:r w:rsidR="009E1E5C">
              <w:rPr>
                <w:rFonts w:ascii="Arial" w:hAnsi="Arial" w:cs="Arial"/>
                <w:sz w:val="20"/>
                <w:szCs w:val="20"/>
              </w:rPr>
              <w:t>teuer</w:t>
            </w:r>
            <w:r>
              <w:rPr>
                <w:rFonts w:ascii="Arial" w:hAnsi="Arial" w:cs="Arial"/>
                <w:sz w:val="20"/>
                <w:szCs w:val="20"/>
              </w:rPr>
              <w:t>klassen</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Wesentliche Kompetenzen:</w:t>
            </w:r>
          </w:p>
          <w:p w:rsidR="009E1E5C" w:rsidRPr="00677AC1" w:rsidRDefault="009E1E5C" w:rsidP="004D06B3">
            <w:pPr>
              <w:spacing w:after="0"/>
              <w:rPr>
                <w:rFonts w:ascii="Arial" w:hAnsi="Arial" w:cs="Arial"/>
                <w:b/>
                <w:sz w:val="20"/>
                <w:szCs w:val="20"/>
              </w:rPr>
            </w:pPr>
            <w:r w:rsidRPr="00677AC1">
              <w:rPr>
                <w:rFonts w:ascii="Arial" w:hAnsi="Arial" w:cs="Arial"/>
                <w:b/>
                <w:sz w:val="20"/>
                <w:szCs w:val="20"/>
              </w:rPr>
              <w:t>Die Schülerinnen und Schüler</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stellen fest, welche Maßstäbe/Teilgerechtigkeiten bei der Festlegung von Bruttoentgelten zu berücksichtigen sind.</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erläutern</w:t>
            </w:r>
            <w:r w:rsidR="000E28FF">
              <w:rPr>
                <w:rFonts w:ascii="Arial" w:hAnsi="Arial" w:cs="Arial"/>
                <w:sz w:val="20"/>
                <w:szCs w:val="20"/>
              </w:rPr>
              <w:t xml:space="preserve"> unterschiedliche</w:t>
            </w:r>
            <w:r>
              <w:rPr>
                <w:rFonts w:ascii="Arial" w:hAnsi="Arial" w:cs="Arial"/>
                <w:sz w:val="20"/>
                <w:szCs w:val="20"/>
              </w:rPr>
              <w:t xml:space="preserve"> Entgeltformen</w:t>
            </w:r>
            <w:r w:rsidR="000E28FF">
              <w:rPr>
                <w:rFonts w:ascii="Arial" w:hAnsi="Arial" w:cs="Arial"/>
                <w:sz w:val="20"/>
                <w:szCs w:val="20"/>
              </w:rPr>
              <w:t xml:space="preserve"> und Einsatzmöglichkeiten</w:t>
            </w:r>
            <w:r>
              <w:rPr>
                <w:rFonts w:ascii="Arial" w:hAnsi="Arial" w:cs="Arial"/>
                <w:sz w:val="20"/>
                <w:szCs w:val="20"/>
              </w:rPr>
              <w:t>.</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ermitteln den Bruttolohn aus einem Stundenzettel.</w:t>
            </w:r>
          </w:p>
          <w:p w:rsidR="000E28FF" w:rsidRDefault="000E28FF" w:rsidP="004D06B3">
            <w:pPr>
              <w:numPr>
                <w:ilvl w:val="0"/>
                <w:numId w:val="2"/>
              </w:numPr>
              <w:spacing w:after="0"/>
              <w:rPr>
                <w:rFonts w:ascii="Arial" w:hAnsi="Arial" w:cs="Arial"/>
                <w:sz w:val="20"/>
                <w:szCs w:val="20"/>
              </w:rPr>
            </w:pPr>
            <w:r>
              <w:rPr>
                <w:rFonts w:ascii="Arial" w:hAnsi="Arial" w:cs="Arial"/>
                <w:sz w:val="20"/>
                <w:szCs w:val="20"/>
              </w:rPr>
              <w:t>kennen und berücksichtigen die Lohnsteuerabzugsmerkmale.</w:t>
            </w:r>
          </w:p>
          <w:p w:rsidR="009E1E5C" w:rsidRDefault="009E1E5C" w:rsidP="004D06B3">
            <w:pPr>
              <w:numPr>
                <w:ilvl w:val="0"/>
                <w:numId w:val="2"/>
              </w:numPr>
              <w:spacing w:after="0"/>
              <w:rPr>
                <w:rFonts w:ascii="Arial" w:hAnsi="Arial" w:cs="Arial"/>
                <w:sz w:val="20"/>
                <w:szCs w:val="20"/>
              </w:rPr>
            </w:pPr>
            <w:r w:rsidRPr="000E28FF">
              <w:rPr>
                <w:rFonts w:ascii="Arial" w:hAnsi="Arial" w:cs="Arial"/>
                <w:sz w:val="20"/>
                <w:szCs w:val="20"/>
              </w:rPr>
              <w:t>berechnen steuerpflichtige und sozialversicherungspflichtige Abzüge vom Bruttoentgelt und</w:t>
            </w:r>
            <w:r w:rsidR="000E28FF">
              <w:rPr>
                <w:rFonts w:ascii="Arial" w:hAnsi="Arial" w:cs="Arial"/>
                <w:sz w:val="20"/>
                <w:szCs w:val="20"/>
              </w:rPr>
              <w:t xml:space="preserve"> </w:t>
            </w:r>
            <w:r w:rsidRPr="000E28FF">
              <w:rPr>
                <w:rFonts w:ascii="Arial" w:hAnsi="Arial" w:cs="Arial"/>
                <w:sz w:val="20"/>
                <w:szCs w:val="20"/>
              </w:rPr>
              <w:t>erstellen eine gegliederte Gehaltsabrechnung.</w:t>
            </w:r>
          </w:p>
          <w:p w:rsidR="000E28FF" w:rsidRPr="000E28FF" w:rsidRDefault="000E28FF" w:rsidP="004D06B3">
            <w:pPr>
              <w:numPr>
                <w:ilvl w:val="0"/>
                <w:numId w:val="2"/>
              </w:numPr>
              <w:spacing w:after="0"/>
              <w:rPr>
                <w:rFonts w:ascii="Arial" w:hAnsi="Arial" w:cs="Arial"/>
                <w:sz w:val="20"/>
                <w:szCs w:val="20"/>
              </w:rPr>
            </w:pPr>
            <w:r>
              <w:rPr>
                <w:rFonts w:ascii="Arial" w:hAnsi="Arial" w:cs="Arial"/>
                <w:sz w:val="20"/>
                <w:szCs w:val="20"/>
              </w:rPr>
              <w:t>ermitteln relevante Gehaltsgrößen des Unternehmens und kennen die Überweisungsmodalitäten.</w:t>
            </w:r>
          </w:p>
          <w:p w:rsidR="009E1E5C" w:rsidRPr="00267E77" w:rsidRDefault="000E28FF" w:rsidP="000E28FF">
            <w:pPr>
              <w:numPr>
                <w:ilvl w:val="0"/>
                <w:numId w:val="2"/>
              </w:numPr>
              <w:spacing w:after="0"/>
              <w:rPr>
                <w:rFonts w:ascii="Arial" w:hAnsi="Arial" w:cs="Arial"/>
                <w:sz w:val="20"/>
                <w:szCs w:val="20"/>
              </w:rPr>
            </w:pPr>
            <w:r>
              <w:rPr>
                <w:rFonts w:ascii="Arial" w:hAnsi="Arial" w:cs="Arial"/>
                <w:sz w:val="20"/>
                <w:szCs w:val="20"/>
              </w:rPr>
              <w:t>reflektieren Wahlmöglichkeiten bei den Steuerklassen.</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Konkretisierung der Inhalte:</w:t>
            </w:r>
          </w:p>
          <w:p w:rsidR="009E1E5C" w:rsidRDefault="0002175C" w:rsidP="004D06B3">
            <w:pPr>
              <w:pStyle w:val="Listenabsatz"/>
              <w:numPr>
                <w:ilvl w:val="0"/>
                <w:numId w:val="2"/>
              </w:numPr>
              <w:spacing w:after="0"/>
              <w:rPr>
                <w:rFonts w:ascii="Arial" w:hAnsi="Arial" w:cs="Arial"/>
                <w:sz w:val="20"/>
                <w:szCs w:val="20"/>
              </w:rPr>
            </w:pPr>
            <w:r>
              <w:rPr>
                <w:rFonts w:ascii="Arial" w:hAnsi="Arial" w:cs="Arial"/>
                <w:sz w:val="20"/>
                <w:szCs w:val="20"/>
              </w:rPr>
              <w:t>Lohngerechtigkeit</w:t>
            </w:r>
          </w:p>
          <w:p w:rsidR="009E1E5C" w:rsidRDefault="000E28FF" w:rsidP="004D06B3">
            <w:pPr>
              <w:pStyle w:val="Listenabsatz"/>
              <w:numPr>
                <w:ilvl w:val="0"/>
                <w:numId w:val="2"/>
              </w:numPr>
              <w:spacing w:after="0"/>
              <w:rPr>
                <w:rFonts w:ascii="Arial" w:hAnsi="Arial" w:cs="Arial"/>
                <w:sz w:val="20"/>
                <w:szCs w:val="20"/>
              </w:rPr>
            </w:pPr>
            <w:r>
              <w:rPr>
                <w:rFonts w:ascii="Arial" w:hAnsi="Arial" w:cs="Arial"/>
                <w:sz w:val="20"/>
                <w:szCs w:val="20"/>
              </w:rPr>
              <w:t>Entgeltformen</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Lohn- und Gehaltsabrechnung</w:t>
            </w:r>
          </w:p>
          <w:p w:rsidR="009E1E5C" w:rsidRPr="00522273" w:rsidRDefault="00522273" w:rsidP="00522273">
            <w:pPr>
              <w:pStyle w:val="Listenabsatz"/>
              <w:numPr>
                <w:ilvl w:val="0"/>
                <w:numId w:val="13"/>
              </w:numPr>
              <w:spacing w:after="0"/>
              <w:rPr>
                <w:rFonts w:ascii="Arial" w:hAnsi="Arial" w:cs="Arial"/>
                <w:sz w:val="20"/>
                <w:szCs w:val="20"/>
              </w:rPr>
            </w:pPr>
            <w:r w:rsidRPr="00522273">
              <w:rPr>
                <w:rFonts w:ascii="Arial" w:hAnsi="Arial" w:cs="Arial"/>
                <w:sz w:val="20"/>
                <w:szCs w:val="20"/>
              </w:rPr>
              <w:t>Steuern (Lohnsteuerabzugsmerkmale, Lohnsteuertabellen)</w:t>
            </w:r>
          </w:p>
          <w:p w:rsidR="009E1E5C" w:rsidRDefault="009E1E5C" w:rsidP="00522273">
            <w:pPr>
              <w:pStyle w:val="Listenabsatz"/>
              <w:numPr>
                <w:ilvl w:val="0"/>
                <w:numId w:val="13"/>
              </w:numPr>
              <w:spacing w:after="0"/>
              <w:rPr>
                <w:rFonts w:ascii="Arial" w:hAnsi="Arial" w:cs="Arial"/>
                <w:sz w:val="20"/>
                <w:szCs w:val="20"/>
              </w:rPr>
            </w:pPr>
            <w:r w:rsidRPr="00522273">
              <w:rPr>
                <w:rFonts w:ascii="Arial" w:hAnsi="Arial" w:cs="Arial"/>
                <w:sz w:val="20"/>
                <w:szCs w:val="20"/>
              </w:rPr>
              <w:t>Sozialversicherungsabgaben</w:t>
            </w:r>
          </w:p>
          <w:p w:rsidR="00522273" w:rsidRPr="00522273" w:rsidRDefault="00522273" w:rsidP="00522273">
            <w:pPr>
              <w:pStyle w:val="Listenabsatz"/>
              <w:numPr>
                <w:ilvl w:val="0"/>
                <w:numId w:val="13"/>
              </w:numPr>
              <w:spacing w:after="0"/>
              <w:rPr>
                <w:rFonts w:ascii="Arial" w:hAnsi="Arial" w:cs="Arial"/>
                <w:sz w:val="20"/>
                <w:szCs w:val="20"/>
              </w:rPr>
            </w:pPr>
            <w:r>
              <w:rPr>
                <w:rFonts w:ascii="Arial" w:hAnsi="Arial" w:cs="Arial"/>
                <w:sz w:val="20"/>
                <w:szCs w:val="20"/>
              </w:rPr>
              <w:t>VL</w:t>
            </w:r>
          </w:p>
          <w:p w:rsidR="00522273" w:rsidRDefault="00522273" w:rsidP="000E28FF">
            <w:pPr>
              <w:pStyle w:val="Listenabsatz"/>
              <w:numPr>
                <w:ilvl w:val="0"/>
                <w:numId w:val="2"/>
              </w:numPr>
              <w:spacing w:after="0"/>
              <w:rPr>
                <w:rFonts w:ascii="Arial" w:hAnsi="Arial" w:cs="Arial"/>
                <w:sz w:val="20"/>
                <w:szCs w:val="20"/>
              </w:rPr>
            </w:pPr>
            <w:r>
              <w:rPr>
                <w:rFonts w:ascii="Arial" w:hAnsi="Arial" w:cs="Arial"/>
                <w:sz w:val="20"/>
                <w:szCs w:val="20"/>
              </w:rPr>
              <w:t>Personalkosten des Unternehmens</w:t>
            </w:r>
          </w:p>
          <w:p w:rsidR="00522273" w:rsidRPr="000E28FF" w:rsidRDefault="00522273" w:rsidP="000E28FF">
            <w:pPr>
              <w:pStyle w:val="Listenabsatz"/>
              <w:numPr>
                <w:ilvl w:val="0"/>
                <w:numId w:val="2"/>
              </w:numPr>
              <w:spacing w:after="0"/>
              <w:rPr>
                <w:rFonts w:ascii="Arial" w:hAnsi="Arial" w:cs="Arial"/>
                <w:sz w:val="20"/>
                <w:szCs w:val="20"/>
              </w:rPr>
            </w:pPr>
            <w:r>
              <w:rPr>
                <w:rFonts w:ascii="Arial" w:hAnsi="Arial" w:cs="Arial"/>
                <w:sz w:val="20"/>
                <w:szCs w:val="20"/>
              </w:rPr>
              <w:t>Überweisungsmodalitäten (Steuern, Sozialversicherungsbeiträge)</w:t>
            </w:r>
          </w:p>
        </w:tc>
      </w:tr>
      <w:tr w:rsidR="009E1E5C" w:rsidRPr="00677AC1" w:rsidTr="004D06B3">
        <w:trPr>
          <w:trHeight w:val="701"/>
        </w:trPr>
        <w:tc>
          <w:tcPr>
            <w:tcW w:w="1748"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Lern- und Arbeitstechniken:</w:t>
            </w:r>
          </w:p>
          <w:p w:rsidR="009E1E5C" w:rsidRPr="00677AC1" w:rsidRDefault="009E1E5C" w:rsidP="004D06B3">
            <w:pPr>
              <w:spacing w:after="0"/>
              <w:rPr>
                <w:rFonts w:ascii="Arial" w:hAnsi="Arial" w:cs="Arial"/>
                <w:sz w:val="20"/>
                <w:szCs w:val="20"/>
              </w:rPr>
            </w:pPr>
          </w:p>
          <w:p w:rsidR="009E1E5C" w:rsidRPr="00677AC1" w:rsidRDefault="009E1E5C"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E1E5C"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Organisatorische Hinweise:</w:t>
            </w:r>
          </w:p>
        </w:tc>
      </w:tr>
    </w:tbl>
    <w:p w:rsidR="000E28FF" w:rsidRDefault="000E28F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E1E5C" w:rsidRPr="00677AC1" w:rsidTr="004D06B3">
        <w:tc>
          <w:tcPr>
            <w:tcW w:w="5000" w:type="pct"/>
            <w:gridSpan w:val="4"/>
          </w:tcPr>
          <w:p w:rsidR="009E1E5C" w:rsidRPr="00677AC1" w:rsidRDefault="009E1E5C" w:rsidP="004D06B3">
            <w:pPr>
              <w:pStyle w:val="Grundtextfett"/>
              <w:spacing w:line="276" w:lineRule="auto"/>
              <w:rPr>
                <w:rFonts w:ascii="Arial" w:hAnsi="Arial" w:cs="Arial"/>
                <w:b/>
                <w:sz w:val="20"/>
                <w:szCs w:val="20"/>
              </w:rPr>
            </w:pPr>
            <w:r>
              <w:rPr>
                <w:rFonts w:ascii="Arial" w:hAnsi="Arial" w:cs="Arial"/>
                <w:b/>
                <w:sz w:val="20"/>
                <w:szCs w:val="20"/>
              </w:rPr>
              <w:lastRenderedPageBreak/>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E1E5C" w:rsidRPr="00677AC1" w:rsidTr="004D06B3">
        <w:tc>
          <w:tcPr>
            <w:tcW w:w="5000" w:type="pct"/>
            <w:gridSpan w:val="4"/>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Kernkompetenz</w:t>
            </w:r>
            <w:r w:rsidRPr="0046659A">
              <w:rPr>
                <w:rFonts w:ascii="Arial" w:hAnsi="Arial" w:cs="Arial"/>
                <w:b/>
                <w:sz w:val="20"/>
                <w:szCs w:val="20"/>
              </w:rPr>
              <w:t xml:space="preserve">: </w:t>
            </w:r>
          </w:p>
          <w:p w:rsidR="009E1E5C" w:rsidRDefault="009E1E5C"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9E1E5C" w:rsidRPr="00677AC1" w:rsidRDefault="009E1E5C"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entwickeln Ideen zur Personalförderung, schlagen für Mitarbeiter Fortbildungsmaßnahmen vor und beurteilen diese.</w:t>
            </w:r>
          </w:p>
        </w:tc>
      </w:tr>
      <w:tr w:rsidR="009E1E5C" w:rsidRPr="00677AC1" w:rsidTr="004D06B3">
        <w:trPr>
          <w:trHeight w:val="397"/>
        </w:trPr>
        <w:tc>
          <w:tcPr>
            <w:tcW w:w="5000" w:type="pct"/>
            <w:gridSpan w:val="4"/>
            <w:vAlign w:val="center"/>
          </w:tcPr>
          <w:p w:rsidR="009E1E5C" w:rsidRPr="00677AC1" w:rsidRDefault="009E1E5C" w:rsidP="004D06B3">
            <w:pPr>
              <w:spacing w:after="0"/>
              <w:rPr>
                <w:rFonts w:ascii="Arial" w:hAnsi="Arial" w:cs="Arial"/>
                <w:sz w:val="20"/>
                <w:szCs w:val="20"/>
              </w:rPr>
            </w:pPr>
            <w:r>
              <w:rPr>
                <w:rFonts w:ascii="Arial" w:hAnsi="Arial" w:cs="Arial"/>
                <w:b/>
                <w:sz w:val="20"/>
                <w:szCs w:val="20"/>
              </w:rPr>
              <w:t>Lernsituation 10</w:t>
            </w:r>
            <w:r w:rsidRPr="00677AC1">
              <w:rPr>
                <w:rFonts w:ascii="Arial" w:hAnsi="Arial" w:cs="Arial"/>
                <w:b/>
                <w:sz w:val="20"/>
                <w:szCs w:val="20"/>
              </w:rPr>
              <w:t>:</w:t>
            </w:r>
            <w:r w:rsidRPr="00677AC1">
              <w:rPr>
                <w:rFonts w:ascii="Arial" w:hAnsi="Arial" w:cs="Arial"/>
                <w:sz w:val="20"/>
                <w:szCs w:val="20"/>
              </w:rPr>
              <w:t xml:space="preserve"> </w:t>
            </w:r>
            <w:r>
              <w:rPr>
                <w:rFonts w:ascii="Arial" w:hAnsi="Arial" w:cs="Arial"/>
                <w:sz w:val="20"/>
                <w:szCs w:val="20"/>
              </w:rPr>
              <w:t xml:space="preserve">Die </w:t>
            </w:r>
            <w:r w:rsidRPr="00F66EB3">
              <w:rPr>
                <w:rFonts w:ascii="Arial" w:hAnsi="Arial" w:cs="Arial"/>
                <w:bCs/>
                <w:sz w:val="20"/>
                <w:szCs w:val="20"/>
              </w:rPr>
              <w:t>Personalentwicklung planen und Mitarbeiter beurteile</w:t>
            </w:r>
            <w:r>
              <w:rPr>
                <w:rFonts w:ascii="Arial" w:hAnsi="Arial" w:cs="Arial"/>
                <w:bCs/>
                <w:sz w:val="20"/>
                <w:szCs w:val="20"/>
              </w:rPr>
              <w:t>n</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 xml:space="preserve">Einstiegsszenario: </w:t>
            </w:r>
          </w:p>
          <w:p w:rsidR="009E1E5C" w:rsidRPr="00240DB0" w:rsidRDefault="009E1E5C" w:rsidP="004D06B3">
            <w:pPr>
              <w:spacing w:after="0"/>
              <w:rPr>
                <w:rFonts w:ascii="Arial" w:hAnsi="Arial" w:cs="Arial"/>
                <w:sz w:val="20"/>
                <w:szCs w:val="20"/>
              </w:rPr>
            </w:pPr>
            <w:r w:rsidRPr="00076CD1">
              <w:rPr>
                <w:rFonts w:ascii="Arial" w:hAnsi="Arial" w:cs="Arial"/>
                <w:bCs/>
                <w:sz w:val="20"/>
                <w:szCs w:val="20"/>
              </w:rPr>
              <w:t>Dirk König hat alle Auszubildenden zu einer intern</w:t>
            </w:r>
            <w:r>
              <w:rPr>
                <w:rFonts w:ascii="Arial" w:hAnsi="Arial" w:cs="Arial"/>
                <w:bCs/>
                <w:sz w:val="20"/>
                <w:szCs w:val="20"/>
              </w:rPr>
              <w:t>en Schulungsmaßnahme zum Thema „</w:t>
            </w:r>
            <w:r w:rsidRPr="00076CD1">
              <w:rPr>
                <w:rFonts w:ascii="Arial" w:hAnsi="Arial" w:cs="Arial"/>
                <w:bCs/>
                <w:sz w:val="20"/>
                <w:szCs w:val="20"/>
              </w:rPr>
              <w:t>Personalentwicklung und Mitarbeiterbeurteilung“ eingeladen. In einem Eingangsstatement betont er, dass es für die Umsetzung der U</w:t>
            </w:r>
            <w:r w:rsidRPr="00076CD1">
              <w:rPr>
                <w:rFonts w:ascii="Arial" w:hAnsi="Arial" w:cs="Arial"/>
                <w:bCs/>
                <w:sz w:val="20"/>
                <w:szCs w:val="20"/>
              </w:rPr>
              <w:t>n</w:t>
            </w:r>
            <w:r w:rsidRPr="00076CD1">
              <w:rPr>
                <w:rFonts w:ascii="Arial" w:hAnsi="Arial" w:cs="Arial"/>
                <w:bCs/>
                <w:sz w:val="20"/>
                <w:szCs w:val="20"/>
              </w:rPr>
              <w:t>ternehmensziele qualifizierter, leistungsfähiger und motivierter Mitarbeiter bedarf. Die Geschäftsleitung fördert deshalb seit Jahren die Qualifikation der Mitarbeiter. Im Verkauf sorgt ein regelmäßiger Arbeitsplatzwechsel d</w:t>
            </w:r>
            <w:r w:rsidRPr="00076CD1">
              <w:rPr>
                <w:rFonts w:ascii="Arial" w:hAnsi="Arial" w:cs="Arial"/>
                <w:bCs/>
                <w:sz w:val="20"/>
                <w:szCs w:val="20"/>
              </w:rPr>
              <w:t>a</w:t>
            </w:r>
            <w:r w:rsidRPr="00076CD1">
              <w:rPr>
                <w:rFonts w:ascii="Arial" w:hAnsi="Arial" w:cs="Arial"/>
                <w:bCs/>
                <w:sz w:val="20"/>
                <w:szCs w:val="20"/>
              </w:rPr>
              <w:t>für, dass Urlaubs- und Krankenvertretungen ohne Reibungsverluste abla</w:t>
            </w:r>
            <w:r w:rsidRPr="00076CD1">
              <w:rPr>
                <w:rFonts w:ascii="Arial" w:hAnsi="Arial" w:cs="Arial"/>
                <w:bCs/>
                <w:sz w:val="20"/>
                <w:szCs w:val="20"/>
              </w:rPr>
              <w:t>u</w:t>
            </w:r>
            <w:r w:rsidRPr="00076CD1">
              <w:rPr>
                <w:rFonts w:ascii="Arial" w:hAnsi="Arial" w:cs="Arial"/>
                <w:bCs/>
                <w:sz w:val="20"/>
                <w:szCs w:val="20"/>
              </w:rPr>
              <w:t>fen. Für das kommende Jahr sind verstärkt interne und externe Maßna</w:t>
            </w:r>
            <w:r w:rsidRPr="00076CD1">
              <w:rPr>
                <w:rFonts w:ascii="Arial" w:hAnsi="Arial" w:cs="Arial"/>
                <w:bCs/>
                <w:sz w:val="20"/>
                <w:szCs w:val="20"/>
              </w:rPr>
              <w:t>h</w:t>
            </w:r>
            <w:r w:rsidRPr="00076CD1">
              <w:rPr>
                <w:rFonts w:ascii="Arial" w:hAnsi="Arial" w:cs="Arial"/>
                <w:bCs/>
                <w:sz w:val="20"/>
                <w:szCs w:val="20"/>
              </w:rPr>
              <w:t>men der Personalentwicklung geplant.</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Handlungsprodukte: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Auflistung von Gründen für die betriebliche Weiterbildung</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Entscheidung über Eignung von Maßnahmen der Personalentwicklung für u</w:t>
            </w:r>
            <w:r>
              <w:rPr>
                <w:rFonts w:ascii="Arial" w:hAnsi="Arial" w:cs="Arial"/>
                <w:sz w:val="20"/>
                <w:szCs w:val="20"/>
              </w:rPr>
              <w:t>n</w:t>
            </w:r>
            <w:r>
              <w:rPr>
                <w:rFonts w:ascii="Arial" w:hAnsi="Arial" w:cs="Arial"/>
                <w:sz w:val="20"/>
                <w:szCs w:val="20"/>
              </w:rPr>
              <w:t>terschiedliche Abteilungen des Radmarktes</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Entscheidung über geeignete Arten der Personalbeurteilung in den Abteilungen des Radmarktes</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qualifiziertes Arbeitszeugnis</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Beurteilung der Chancen und Risiken von „Zeugniscodes“</w:t>
            </w: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Wesentliche Kompetenzen:</w:t>
            </w:r>
          </w:p>
          <w:p w:rsidR="009E1E5C" w:rsidRPr="00677AC1" w:rsidRDefault="009E1E5C" w:rsidP="004D06B3">
            <w:pPr>
              <w:spacing w:after="0"/>
              <w:rPr>
                <w:rFonts w:ascii="Arial" w:hAnsi="Arial" w:cs="Arial"/>
                <w:b/>
                <w:sz w:val="20"/>
                <w:szCs w:val="20"/>
              </w:rPr>
            </w:pPr>
            <w:r w:rsidRPr="00677AC1">
              <w:rPr>
                <w:rFonts w:ascii="Arial" w:hAnsi="Arial" w:cs="Arial"/>
                <w:b/>
                <w:sz w:val="20"/>
                <w:szCs w:val="20"/>
              </w:rPr>
              <w:t>Die Schülerinnen und Schüler</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recherchieren Gründe für die Notwendigkeit der betrieblichen Weiterbi</w:t>
            </w:r>
            <w:r>
              <w:rPr>
                <w:rFonts w:ascii="Arial" w:hAnsi="Arial" w:cs="Arial"/>
                <w:sz w:val="20"/>
                <w:szCs w:val="20"/>
              </w:rPr>
              <w:t>l</w:t>
            </w:r>
            <w:r>
              <w:rPr>
                <w:rFonts w:ascii="Arial" w:hAnsi="Arial" w:cs="Arial"/>
                <w:sz w:val="20"/>
                <w:szCs w:val="20"/>
              </w:rPr>
              <w:t>dung</w:t>
            </w:r>
            <w:r w:rsidRPr="006931BF">
              <w:rPr>
                <w:rFonts w:ascii="Arial" w:hAnsi="Arial" w:cs="Arial"/>
                <w:sz w:val="20"/>
                <w:szCs w:val="20"/>
              </w:rPr>
              <w:t>.</w:t>
            </w:r>
          </w:p>
          <w:p w:rsidR="009E1E5C" w:rsidRPr="006931BF" w:rsidRDefault="009E1E5C" w:rsidP="004D06B3">
            <w:pPr>
              <w:numPr>
                <w:ilvl w:val="0"/>
                <w:numId w:val="2"/>
              </w:numPr>
              <w:spacing w:after="0"/>
              <w:rPr>
                <w:rFonts w:ascii="Arial" w:hAnsi="Arial" w:cs="Arial"/>
                <w:sz w:val="20"/>
                <w:szCs w:val="20"/>
              </w:rPr>
            </w:pPr>
            <w:r>
              <w:rPr>
                <w:rFonts w:ascii="Arial" w:hAnsi="Arial" w:cs="Arial"/>
                <w:sz w:val="20"/>
                <w:szCs w:val="20"/>
              </w:rPr>
              <w:t>kennen unterschiedliche Möglichkeiten zur Umsetzung von Maßnahmen der Personalentwicklung.</w:t>
            </w:r>
          </w:p>
          <w:p w:rsidR="009E1E5C" w:rsidRPr="006931BF" w:rsidRDefault="009E1E5C" w:rsidP="004D06B3">
            <w:pPr>
              <w:numPr>
                <w:ilvl w:val="0"/>
                <w:numId w:val="2"/>
              </w:numPr>
              <w:spacing w:after="0"/>
              <w:rPr>
                <w:rFonts w:ascii="Arial" w:hAnsi="Arial" w:cs="Arial"/>
                <w:sz w:val="20"/>
                <w:szCs w:val="20"/>
              </w:rPr>
            </w:pPr>
            <w:r>
              <w:rPr>
                <w:rFonts w:ascii="Arial" w:hAnsi="Arial" w:cs="Arial"/>
                <w:sz w:val="20"/>
                <w:szCs w:val="20"/>
              </w:rPr>
              <w:t>kennen Arten der Personalbeurteilung und schätzen deren Eignung für die Mitarbeiter in den unterschiedlichen Abteilungen des Radmarktes ein</w:t>
            </w:r>
            <w:r w:rsidRPr="006931BF">
              <w:rPr>
                <w:rFonts w:ascii="Arial" w:hAnsi="Arial" w:cs="Arial"/>
                <w:sz w:val="20"/>
                <w:szCs w:val="20"/>
              </w:rPr>
              <w:t>.</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entwerfen ein qualifiziertes Arbeitszeugnis.</w:t>
            </w:r>
          </w:p>
          <w:p w:rsidR="009E1E5C" w:rsidRPr="00267E77" w:rsidRDefault="009E1E5C" w:rsidP="00FC559E">
            <w:pPr>
              <w:numPr>
                <w:ilvl w:val="0"/>
                <w:numId w:val="2"/>
              </w:numPr>
              <w:spacing w:after="0"/>
              <w:rPr>
                <w:rFonts w:ascii="Arial" w:hAnsi="Arial" w:cs="Arial"/>
                <w:sz w:val="20"/>
                <w:szCs w:val="20"/>
              </w:rPr>
            </w:pPr>
            <w:r>
              <w:rPr>
                <w:rFonts w:ascii="Arial" w:hAnsi="Arial" w:cs="Arial"/>
                <w:sz w:val="20"/>
                <w:szCs w:val="20"/>
              </w:rPr>
              <w:t>beurteilen Chancen und Risiken von „Zeugniscodes“.</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Konkretisierung der Inhalte:</w:t>
            </w:r>
          </w:p>
          <w:p w:rsidR="009E1E5C" w:rsidRPr="00677AC1"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Ziele der Personalentwicklung</w:t>
            </w:r>
          </w:p>
          <w:p w:rsidR="009E1E5C" w:rsidRPr="00BB5CB8"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Maßnahmen der Personalentwicklung</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Personalbeurteilung</w:t>
            </w:r>
          </w:p>
          <w:p w:rsidR="009E1E5C" w:rsidRPr="00677AC1" w:rsidRDefault="009E1E5C" w:rsidP="00FC559E">
            <w:pPr>
              <w:pStyle w:val="Listenabsatz"/>
              <w:numPr>
                <w:ilvl w:val="0"/>
                <w:numId w:val="2"/>
              </w:numPr>
              <w:spacing w:after="0"/>
              <w:rPr>
                <w:rFonts w:ascii="Arial" w:hAnsi="Arial" w:cs="Arial"/>
                <w:sz w:val="20"/>
                <w:szCs w:val="20"/>
              </w:rPr>
            </w:pPr>
            <w:r>
              <w:rPr>
                <w:rFonts w:ascii="Arial" w:hAnsi="Arial" w:cs="Arial"/>
                <w:sz w:val="20"/>
                <w:szCs w:val="20"/>
              </w:rPr>
              <w:t>Arbeitszeugnisse</w:t>
            </w:r>
          </w:p>
        </w:tc>
      </w:tr>
      <w:tr w:rsidR="009E1E5C" w:rsidRPr="00677AC1" w:rsidTr="004D06B3">
        <w:trPr>
          <w:trHeight w:val="701"/>
        </w:trPr>
        <w:tc>
          <w:tcPr>
            <w:tcW w:w="1748"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Lern- und Arbeitstechniken:</w:t>
            </w:r>
          </w:p>
          <w:p w:rsidR="009E1E5C" w:rsidRPr="00677AC1" w:rsidRDefault="009E1E5C" w:rsidP="004D06B3">
            <w:pPr>
              <w:spacing w:after="0"/>
              <w:rPr>
                <w:rFonts w:ascii="Arial" w:hAnsi="Arial" w:cs="Arial"/>
                <w:sz w:val="20"/>
                <w:szCs w:val="20"/>
              </w:rPr>
            </w:pPr>
          </w:p>
          <w:p w:rsidR="009E1E5C" w:rsidRPr="00677AC1" w:rsidRDefault="009E1E5C"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E1E5C"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Organisatorische Hinweise:</w:t>
            </w:r>
          </w:p>
        </w:tc>
      </w:tr>
    </w:tbl>
    <w:p w:rsidR="00FC559E" w:rsidRDefault="00FC559E" w:rsidP="00892EC8">
      <w:pPr>
        <w:pStyle w:val="Grundtextfett"/>
        <w:spacing w:line="276" w:lineRule="auto"/>
        <w:rPr>
          <w:rFonts w:ascii="Arial" w:hAnsi="Arial" w:cs="Arial"/>
          <w:sz w:val="20"/>
          <w:szCs w:val="20"/>
        </w:rPr>
      </w:pPr>
    </w:p>
    <w:p w:rsidR="00FC559E" w:rsidRDefault="00FC559E">
      <w:pPr>
        <w:spacing w:after="0" w:line="240" w:lineRule="auto"/>
        <w:rPr>
          <w:rFonts w:ascii="Arial" w:eastAsia="Times New Roman" w:hAnsi="Arial" w:cs="Arial"/>
          <w:sz w:val="20"/>
          <w:szCs w:val="20"/>
          <w:lang w:eastAsia="de-DE"/>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80"/>
        <w:gridCol w:w="2938"/>
        <w:gridCol w:w="4615"/>
      </w:tblGrid>
      <w:tr w:rsidR="009E1E5C" w:rsidRPr="00677AC1" w:rsidTr="004D06B3">
        <w:tc>
          <w:tcPr>
            <w:tcW w:w="5000" w:type="pct"/>
            <w:gridSpan w:val="4"/>
          </w:tcPr>
          <w:p w:rsidR="009E1E5C" w:rsidRPr="00677AC1" w:rsidRDefault="009E1E5C" w:rsidP="004D06B3">
            <w:pPr>
              <w:pStyle w:val="Grundtextfett"/>
              <w:spacing w:line="276" w:lineRule="auto"/>
              <w:rPr>
                <w:rFonts w:ascii="Arial" w:hAnsi="Arial" w:cs="Arial"/>
                <w:b/>
                <w:sz w:val="20"/>
                <w:szCs w:val="20"/>
              </w:rPr>
            </w:pPr>
            <w:r>
              <w:rPr>
                <w:rFonts w:ascii="Arial" w:hAnsi="Arial" w:cs="Arial"/>
                <w:sz w:val="20"/>
                <w:szCs w:val="20"/>
              </w:rPr>
              <w:lastRenderedPageBreak/>
              <w:br w:type="page"/>
            </w:r>
            <w:r>
              <w:rPr>
                <w:rFonts w:ascii="Arial" w:hAnsi="Arial" w:cs="Arial"/>
                <w:b/>
                <w:sz w:val="20"/>
                <w:szCs w:val="20"/>
              </w:rPr>
              <w:t>Lernfeld 8</w:t>
            </w:r>
            <w:r w:rsidRPr="00677AC1">
              <w:rPr>
                <w:rFonts w:ascii="Arial" w:hAnsi="Arial" w:cs="Arial"/>
                <w:b/>
                <w:sz w:val="20"/>
                <w:szCs w:val="20"/>
              </w:rPr>
              <w:t xml:space="preserve">: </w:t>
            </w:r>
            <w:r>
              <w:rPr>
                <w:rFonts w:ascii="Arial" w:hAnsi="Arial" w:cs="Arial"/>
                <w:b/>
                <w:sz w:val="20"/>
                <w:szCs w:val="20"/>
              </w:rPr>
              <w:t>Personalwirtschaftliche Aufgaben wahrnehmen</w:t>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r>
            <w:r w:rsidRPr="00677AC1">
              <w:rPr>
                <w:rFonts w:ascii="Arial" w:hAnsi="Arial" w:cs="Arial"/>
                <w:b/>
                <w:sz w:val="20"/>
                <w:szCs w:val="20"/>
              </w:rPr>
              <w:tab/>
              <w:t>(80 Stunden)</w:t>
            </w:r>
          </w:p>
        </w:tc>
      </w:tr>
      <w:tr w:rsidR="009E1E5C" w:rsidRPr="00677AC1" w:rsidTr="004D06B3">
        <w:tc>
          <w:tcPr>
            <w:tcW w:w="5000" w:type="pct"/>
            <w:gridSpan w:val="4"/>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Kernkompetenz</w:t>
            </w:r>
            <w:r w:rsidRPr="0046659A">
              <w:rPr>
                <w:rFonts w:ascii="Arial" w:hAnsi="Arial" w:cs="Arial"/>
                <w:b/>
                <w:sz w:val="20"/>
                <w:szCs w:val="20"/>
              </w:rPr>
              <w:t>:</w:t>
            </w:r>
            <w:r w:rsidRPr="00677AC1">
              <w:rPr>
                <w:rFonts w:ascii="Arial" w:hAnsi="Arial" w:cs="Arial"/>
                <w:b/>
                <w:sz w:val="20"/>
                <w:szCs w:val="20"/>
              </w:rPr>
              <w:t xml:space="preserve"> </w:t>
            </w:r>
          </w:p>
          <w:p w:rsidR="009E1E5C" w:rsidRDefault="009E1E5C" w:rsidP="004D06B3">
            <w:pPr>
              <w:pStyle w:val="Pa3"/>
              <w:spacing w:after="100" w:line="276" w:lineRule="auto"/>
              <w:rPr>
                <w:rFonts w:ascii="Arial" w:hAnsi="Arial" w:cs="Arial"/>
                <w:b/>
                <w:sz w:val="20"/>
                <w:szCs w:val="20"/>
              </w:rPr>
            </w:pPr>
            <w:r w:rsidRPr="00677AC1">
              <w:rPr>
                <w:rFonts w:ascii="Arial" w:hAnsi="Arial" w:cs="Arial"/>
                <w:b/>
                <w:sz w:val="20"/>
                <w:szCs w:val="20"/>
              </w:rPr>
              <w:t xml:space="preserve">Die Schülerinnen und Schüler </w:t>
            </w:r>
            <w:r>
              <w:rPr>
                <w:rFonts w:ascii="Arial" w:hAnsi="Arial" w:cs="Arial"/>
                <w:b/>
                <w:sz w:val="20"/>
                <w:szCs w:val="20"/>
              </w:rPr>
              <w:t>wirken bei der Beschaffung, Verwaltung und Entwicklung von Personal sowie bei der Beendigung von Arbeitsverhäl</w:t>
            </w:r>
            <w:r>
              <w:rPr>
                <w:rFonts w:ascii="Arial" w:hAnsi="Arial" w:cs="Arial"/>
                <w:b/>
                <w:sz w:val="20"/>
                <w:szCs w:val="20"/>
              </w:rPr>
              <w:t>t</w:t>
            </w:r>
            <w:r>
              <w:rPr>
                <w:rFonts w:ascii="Arial" w:hAnsi="Arial" w:cs="Arial"/>
                <w:b/>
                <w:sz w:val="20"/>
                <w:szCs w:val="20"/>
              </w:rPr>
              <w:t>nissen mit.</w:t>
            </w:r>
          </w:p>
          <w:p w:rsidR="009E1E5C" w:rsidRPr="00677AC1" w:rsidRDefault="009E1E5C" w:rsidP="004D06B3">
            <w:pPr>
              <w:pStyle w:val="Pa3"/>
              <w:spacing w:after="100" w:line="276" w:lineRule="auto"/>
              <w:rPr>
                <w:rFonts w:ascii="Arial" w:hAnsi="Arial" w:cs="Arial"/>
                <w:b/>
                <w:sz w:val="20"/>
                <w:szCs w:val="20"/>
              </w:rPr>
            </w:pPr>
            <w:r w:rsidRPr="00677AC1">
              <w:rPr>
                <w:rFonts w:ascii="Arial" w:hAnsi="Arial" w:cs="Arial"/>
                <w:bCs/>
                <w:sz w:val="20"/>
                <w:szCs w:val="20"/>
              </w:rPr>
              <w:t xml:space="preserve">Sie </w:t>
            </w:r>
            <w:r>
              <w:rPr>
                <w:rFonts w:ascii="Arial" w:hAnsi="Arial" w:cs="Arial"/>
                <w:bCs/>
                <w:sz w:val="20"/>
                <w:szCs w:val="20"/>
              </w:rPr>
              <w:t>wirken bei der Beendigung von Arbeitsverhältnissen mit.</w:t>
            </w:r>
          </w:p>
        </w:tc>
      </w:tr>
      <w:tr w:rsidR="009E1E5C" w:rsidRPr="00AD7F23" w:rsidTr="004D06B3">
        <w:trPr>
          <w:trHeight w:val="397"/>
        </w:trPr>
        <w:tc>
          <w:tcPr>
            <w:tcW w:w="5000" w:type="pct"/>
            <w:gridSpan w:val="4"/>
            <w:vAlign w:val="center"/>
          </w:tcPr>
          <w:p w:rsidR="009E1E5C" w:rsidRPr="00AD7F23" w:rsidRDefault="009E1E5C" w:rsidP="004D06B3">
            <w:pPr>
              <w:spacing w:after="0"/>
              <w:rPr>
                <w:rFonts w:ascii="Arial" w:hAnsi="Arial" w:cs="Arial"/>
                <w:bCs/>
                <w:sz w:val="20"/>
                <w:szCs w:val="20"/>
              </w:rPr>
            </w:pPr>
            <w:r w:rsidRPr="001033C1">
              <w:rPr>
                <w:rFonts w:ascii="Arial" w:hAnsi="Arial" w:cs="Arial"/>
                <w:b/>
                <w:sz w:val="20"/>
                <w:szCs w:val="20"/>
              </w:rPr>
              <w:t>Lernsituation 11:</w:t>
            </w:r>
            <w:r w:rsidRPr="00AD7F23">
              <w:rPr>
                <w:rFonts w:ascii="Arial" w:hAnsi="Arial" w:cs="Arial"/>
                <w:bCs/>
                <w:sz w:val="20"/>
                <w:szCs w:val="20"/>
              </w:rPr>
              <w:t xml:space="preserve"> Arbeitsverhältnis</w:t>
            </w:r>
            <w:r>
              <w:rPr>
                <w:rFonts w:ascii="Arial" w:hAnsi="Arial" w:cs="Arial"/>
                <w:bCs/>
                <w:sz w:val="20"/>
                <w:szCs w:val="20"/>
              </w:rPr>
              <w:t>se</w:t>
            </w:r>
            <w:r w:rsidRPr="00AD7F23">
              <w:rPr>
                <w:rFonts w:ascii="Arial" w:hAnsi="Arial" w:cs="Arial"/>
                <w:bCs/>
                <w:sz w:val="20"/>
                <w:szCs w:val="20"/>
              </w:rPr>
              <w:t xml:space="preserve"> </w:t>
            </w:r>
            <w:r>
              <w:rPr>
                <w:rFonts w:ascii="Arial" w:hAnsi="Arial" w:cs="Arial"/>
                <w:bCs/>
                <w:sz w:val="20"/>
                <w:szCs w:val="20"/>
              </w:rPr>
              <w:t xml:space="preserve">rechtssicher </w:t>
            </w:r>
            <w:r w:rsidRPr="00AD7F23">
              <w:rPr>
                <w:rFonts w:ascii="Arial" w:hAnsi="Arial" w:cs="Arial"/>
                <w:bCs/>
                <w:sz w:val="20"/>
                <w:szCs w:val="20"/>
              </w:rPr>
              <w:t>beenden</w:t>
            </w:r>
          </w:p>
        </w:tc>
      </w:tr>
      <w:tr w:rsidR="009E1E5C" w:rsidRPr="00543820" w:rsidTr="004D06B3">
        <w:tc>
          <w:tcPr>
            <w:tcW w:w="2396" w:type="pct"/>
            <w:gridSpan w:val="2"/>
          </w:tcPr>
          <w:p w:rsidR="009E1E5C" w:rsidRPr="001033C1" w:rsidRDefault="009E1E5C" w:rsidP="004D06B3">
            <w:pPr>
              <w:spacing w:after="80"/>
              <w:rPr>
                <w:rFonts w:ascii="Arial" w:hAnsi="Arial" w:cs="Arial"/>
                <w:b/>
                <w:sz w:val="20"/>
                <w:szCs w:val="20"/>
              </w:rPr>
            </w:pPr>
            <w:r w:rsidRPr="001033C1">
              <w:rPr>
                <w:rFonts w:ascii="Arial" w:hAnsi="Arial" w:cs="Arial"/>
                <w:b/>
                <w:sz w:val="20"/>
                <w:szCs w:val="20"/>
              </w:rPr>
              <w:t xml:space="preserve">Einstiegsszenario: </w:t>
            </w:r>
          </w:p>
          <w:p w:rsidR="009E1E5C" w:rsidRPr="00AD7F23" w:rsidRDefault="009E1E5C" w:rsidP="00FC559E">
            <w:pPr>
              <w:spacing w:after="0"/>
              <w:rPr>
                <w:rFonts w:ascii="Arial" w:hAnsi="Arial" w:cs="Arial"/>
                <w:bCs/>
                <w:sz w:val="20"/>
                <w:szCs w:val="20"/>
              </w:rPr>
            </w:pPr>
            <w:r w:rsidRPr="00AD7F23">
              <w:rPr>
                <w:rFonts w:ascii="Arial" w:hAnsi="Arial" w:cs="Arial"/>
                <w:bCs/>
                <w:sz w:val="20"/>
                <w:szCs w:val="20"/>
              </w:rPr>
              <w:t xml:space="preserve">Die Personalbesetzung in der Abteilung „Lager, Warenannahme, Montage, Reparatur“ war in den letzten Monaten </w:t>
            </w:r>
            <w:r w:rsidR="00FC559E">
              <w:rPr>
                <w:rFonts w:ascii="Arial" w:hAnsi="Arial" w:cs="Arial"/>
                <w:bCs/>
                <w:sz w:val="20"/>
                <w:szCs w:val="20"/>
              </w:rPr>
              <w:t>q</w:t>
            </w:r>
            <w:r w:rsidR="009D0A0D">
              <w:rPr>
                <w:rFonts w:ascii="Arial" w:hAnsi="Arial" w:cs="Arial"/>
                <w:bCs/>
                <w:sz w:val="20"/>
                <w:szCs w:val="20"/>
              </w:rPr>
              <w:t>u</w:t>
            </w:r>
            <w:r w:rsidR="00FC559E">
              <w:rPr>
                <w:rFonts w:ascii="Arial" w:hAnsi="Arial" w:cs="Arial"/>
                <w:bCs/>
                <w:sz w:val="20"/>
                <w:szCs w:val="20"/>
              </w:rPr>
              <w:t xml:space="preserve">antitativ und qualitativ </w:t>
            </w:r>
            <w:r w:rsidRPr="00AD7F23">
              <w:rPr>
                <w:rFonts w:ascii="Arial" w:hAnsi="Arial" w:cs="Arial"/>
                <w:bCs/>
                <w:sz w:val="20"/>
                <w:szCs w:val="20"/>
              </w:rPr>
              <w:t xml:space="preserve">nicht mehr zufriedenstellend. Im </w:t>
            </w:r>
            <w:r w:rsidR="005E7E4D">
              <w:rPr>
                <w:rFonts w:ascii="Arial" w:hAnsi="Arial" w:cs="Arial"/>
                <w:bCs/>
                <w:sz w:val="20"/>
                <w:szCs w:val="20"/>
              </w:rPr>
              <w:t>Radmarkt „Reif KG“</w:t>
            </w:r>
            <w:r>
              <w:rPr>
                <w:rFonts w:ascii="Arial" w:hAnsi="Arial" w:cs="Arial"/>
                <w:bCs/>
                <w:sz w:val="20"/>
                <w:szCs w:val="20"/>
              </w:rPr>
              <w:t xml:space="preserve"> </w:t>
            </w:r>
            <w:r w:rsidRPr="00AD7F23">
              <w:rPr>
                <w:rFonts w:ascii="Arial" w:hAnsi="Arial" w:cs="Arial"/>
                <w:bCs/>
                <w:sz w:val="20"/>
                <w:szCs w:val="20"/>
              </w:rPr>
              <w:t>wurden deshalb drei neue Zwe</w:t>
            </w:r>
            <w:r w:rsidRPr="00AD7F23">
              <w:rPr>
                <w:rFonts w:ascii="Arial" w:hAnsi="Arial" w:cs="Arial"/>
                <w:bCs/>
                <w:sz w:val="20"/>
                <w:szCs w:val="20"/>
              </w:rPr>
              <w:t>i</w:t>
            </w:r>
            <w:r w:rsidRPr="00AD7F23">
              <w:rPr>
                <w:rFonts w:ascii="Arial" w:hAnsi="Arial" w:cs="Arial"/>
                <w:bCs/>
                <w:sz w:val="20"/>
                <w:szCs w:val="20"/>
              </w:rPr>
              <w:t>radmechaniker und ein Auszubildender zum Z</w:t>
            </w:r>
            <w:r>
              <w:rPr>
                <w:rFonts w:ascii="Arial" w:hAnsi="Arial" w:cs="Arial"/>
                <w:bCs/>
                <w:sz w:val="20"/>
                <w:szCs w:val="20"/>
              </w:rPr>
              <w:t>weiradmechatroniker eing</w:t>
            </w:r>
            <w:r>
              <w:rPr>
                <w:rFonts w:ascii="Arial" w:hAnsi="Arial" w:cs="Arial"/>
                <w:bCs/>
                <w:sz w:val="20"/>
                <w:szCs w:val="20"/>
              </w:rPr>
              <w:t>e</w:t>
            </w:r>
            <w:r>
              <w:rPr>
                <w:rFonts w:ascii="Arial" w:hAnsi="Arial" w:cs="Arial"/>
                <w:bCs/>
                <w:sz w:val="20"/>
                <w:szCs w:val="20"/>
              </w:rPr>
              <w:t xml:space="preserve">stellt, die </w:t>
            </w:r>
            <w:r w:rsidRPr="00AD7F23">
              <w:rPr>
                <w:rFonts w:ascii="Arial" w:hAnsi="Arial" w:cs="Arial"/>
                <w:bCs/>
                <w:sz w:val="20"/>
                <w:szCs w:val="20"/>
              </w:rPr>
              <w:t>sich schnell eingearbeitet</w:t>
            </w:r>
            <w:r>
              <w:rPr>
                <w:rFonts w:ascii="Arial" w:hAnsi="Arial" w:cs="Arial"/>
                <w:bCs/>
                <w:sz w:val="20"/>
                <w:szCs w:val="20"/>
              </w:rPr>
              <w:t xml:space="preserve"> haben</w:t>
            </w:r>
            <w:r w:rsidRPr="00AD7F23">
              <w:rPr>
                <w:rFonts w:ascii="Arial" w:hAnsi="Arial" w:cs="Arial"/>
                <w:bCs/>
                <w:sz w:val="20"/>
                <w:szCs w:val="20"/>
              </w:rPr>
              <w:t xml:space="preserve">. </w:t>
            </w:r>
            <w:r>
              <w:rPr>
                <w:rFonts w:ascii="Arial" w:hAnsi="Arial" w:cs="Arial"/>
                <w:bCs/>
                <w:sz w:val="20"/>
                <w:szCs w:val="20"/>
              </w:rPr>
              <w:t>Mittlerweile ist</w:t>
            </w:r>
            <w:r w:rsidRPr="00AD7F23">
              <w:rPr>
                <w:rFonts w:ascii="Arial" w:hAnsi="Arial" w:cs="Arial"/>
                <w:bCs/>
                <w:sz w:val="20"/>
                <w:szCs w:val="20"/>
              </w:rPr>
              <w:t xml:space="preserve"> deutlich, dass nun ein Mitarbeiter </w:t>
            </w:r>
            <w:r>
              <w:rPr>
                <w:rFonts w:ascii="Arial" w:hAnsi="Arial" w:cs="Arial"/>
                <w:bCs/>
                <w:sz w:val="20"/>
                <w:szCs w:val="20"/>
              </w:rPr>
              <w:t>im Bereich</w:t>
            </w:r>
            <w:r w:rsidRPr="00AD7F23">
              <w:rPr>
                <w:rFonts w:ascii="Arial" w:hAnsi="Arial" w:cs="Arial"/>
                <w:bCs/>
                <w:sz w:val="20"/>
                <w:szCs w:val="20"/>
              </w:rPr>
              <w:t xml:space="preserve"> </w:t>
            </w:r>
            <w:r>
              <w:rPr>
                <w:rFonts w:ascii="Arial" w:hAnsi="Arial" w:cs="Arial"/>
                <w:bCs/>
                <w:sz w:val="20"/>
                <w:szCs w:val="20"/>
              </w:rPr>
              <w:t>„</w:t>
            </w:r>
            <w:r w:rsidRPr="00AD7F23">
              <w:rPr>
                <w:rFonts w:ascii="Arial" w:hAnsi="Arial" w:cs="Arial"/>
                <w:bCs/>
                <w:sz w:val="20"/>
                <w:szCs w:val="20"/>
              </w:rPr>
              <w:t>Montage und Reparatur</w:t>
            </w:r>
            <w:r>
              <w:rPr>
                <w:rFonts w:ascii="Arial" w:hAnsi="Arial" w:cs="Arial"/>
                <w:bCs/>
                <w:sz w:val="20"/>
                <w:szCs w:val="20"/>
              </w:rPr>
              <w:t>“</w:t>
            </w:r>
            <w:r w:rsidRPr="00AD7F23">
              <w:rPr>
                <w:rFonts w:ascii="Arial" w:hAnsi="Arial" w:cs="Arial"/>
                <w:bCs/>
                <w:sz w:val="20"/>
                <w:szCs w:val="20"/>
              </w:rPr>
              <w:t xml:space="preserve"> nicht mehr benötigt wird. Eine vergleichbar</w:t>
            </w:r>
            <w:r>
              <w:rPr>
                <w:rFonts w:ascii="Arial" w:hAnsi="Arial" w:cs="Arial"/>
                <w:bCs/>
                <w:sz w:val="20"/>
                <w:szCs w:val="20"/>
              </w:rPr>
              <w:t xml:space="preserve">e </w:t>
            </w:r>
            <w:r w:rsidRPr="00AD7F23">
              <w:rPr>
                <w:rFonts w:ascii="Arial" w:hAnsi="Arial" w:cs="Arial"/>
                <w:bCs/>
                <w:sz w:val="20"/>
                <w:szCs w:val="20"/>
              </w:rPr>
              <w:t>andere Stelle im Unternehmen kann nicht zur Ve</w:t>
            </w:r>
            <w:r w:rsidRPr="00AD7F23">
              <w:rPr>
                <w:rFonts w:ascii="Arial" w:hAnsi="Arial" w:cs="Arial"/>
                <w:bCs/>
                <w:sz w:val="20"/>
                <w:szCs w:val="20"/>
              </w:rPr>
              <w:t>r</w:t>
            </w:r>
            <w:r w:rsidRPr="00AD7F23">
              <w:rPr>
                <w:rFonts w:ascii="Arial" w:hAnsi="Arial" w:cs="Arial"/>
                <w:bCs/>
                <w:sz w:val="20"/>
                <w:szCs w:val="20"/>
              </w:rPr>
              <w:t xml:space="preserve">fügung gestellt werden. Mit der Arbeitsleistung </w:t>
            </w:r>
            <w:r>
              <w:rPr>
                <w:rFonts w:ascii="Arial" w:hAnsi="Arial" w:cs="Arial"/>
                <w:bCs/>
                <w:sz w:val="20"/>
                <w:szCs w:val="20"/>
              </w:rPr>
              <w:t>des Mitarbeiters</w:t>
            </w:r>
            <w:r w:rsidRPr="00AD7F23">
              <w:rPr>
                <w:rFonts w:ascii="Arial" w:hAnsi="Arial" w:cs="Arial"/>
                <w:bCs/>
                <w:sz w:val="20"/>
                <w:szCs w:val="20"/>
              </w:rPr>
              <w:t xml:space="preserve"> Sven Boru</w:t>
            </w:r>
            <w:r w:rsidRPr="00AD7F23">
              <w:rPr>
                <w:rFonts w:ascii="Arial" w:hAnsi="Arial" w:cs="Arial"/>
                <w:bCs/>
                <w:sz w:val="20"/>
                <w:szCs w:val="20"/>
              </w:rPr>
              <w:t>t</w:t>
            </w:r>
            <w:r w:rsidRPr="00AD7F23">
              <w:rPr>
                <w:rFonts w:ascii="Arial" w:hAnsi="Arial" w:cs="Arial"/>
                <w:bCs/>
                <w:sz w:val="20"/>
                <w:szCs w:val="20"/>
              </w:rPr>
              <w:t>ta war man in der Vergangenh</w:t>
            </w:r>
            <w:r>
              <w:rPr>
                <w:rFonts w:ascii="Arial" w:hAnsi="Arial" w:cs="Arial"/>
                <w:bCs/>
                <w:sz w:val="20"/>
                <w:szCs w:val="20"/>
              </w:rPr>
              <w:t>eit nicht mehr zufrieden, sodass</w:t>
            </w:r>
            <w:r w:rsidRPr="00AD7F23">
              <w:rPr>
                <w:rFonts w:ascii="Arial" w:hAnsi="Arial" w:cs="Arial"/>
                <w:bCs/>
                <w:sz w:val="20"/>
                <w:szCs w:val="20"/>
              </w:rPr>
              <w:t xml:space="preserve"> </w:t>
            </w:r>
            <w:r>
              <w:rPr>
                <w:rFonts w:ascii="Arial" w:hAnsi="Arial" w:cs="Arial"/>
                <w:bCs/>
                <w:sz w:val="20"/>
                <w:szCs w:val="20"/>
              </w:rPr>
              <w:t>die G</w:t>
            </w:r>
            <w:r>
              <w:rPr>
                <w:rFonts w:ascii="Arial" w:hAnsi="Arial" w:cs="Arial"/>
                <w:bCs/>
                <w:sz w:val="20"/>
                <w:szCs w:val="20"/>
              </w:rPr>
              <w:t>e</w:t>
            </w:r>
            <w:r>
              <w:rPr>
                <w:rFonts w:ascii="Arial" w:hAnsi="Arial" w:cs="Arial"/>
                <w:bCs/>
                <w:sz w:val="20"/>
                <w:szCs w:val="20"/>
              </w:rPr>
              <w:t>schäftsleitung beschließt</w:t>
            </w:r>
            <w:r w:rsidRPr="00AD7F23">
              <w:rPr>
                <w:rFonts w:ascii="Arial" w:hAnsi="Arial" w:cs="Arial"/>
                <w:bCs/>
                <w:sz w:val="20"/>
                <w:szCs w:val="20"/>
              </w:rPr>
              <w:t xml:space="preserve">, </w:t>
            </w:r>
            <w:r>
              <w:rPr>
                <w:rFonts w:ascii="Arial" w:hAnsi="Arial" w:cs="Arial"/>
                <w:bCs/>
                <w:sz w:val="20"/>
                <w:szCs w:val="20"/>
              </w:rPr>
              <w:t xml:space="preserve">ihn </w:t>
            </w:r>
            <w:r w:rsidRPr="00AD7F23">
              <w:rPr>
                <w:rFonts w:ascii="Arial" w:hAnsi="Arial" w:cs="Arial"/>
                <w:bCs/>
                <w:sz w:val="20"/>
                <w:szCs w:val="20"/>
              </w:rPr>
              <w:t>zum nächstmöglichen Termin zu entlassen.</w:t>
            </w:r>
          </w:p>
        </w:tc>
        <w:tc>
          <w:tcPr>
            <w:tcW w:w="2604"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Handlungsprodukte:</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geprüfte Kündigung im Hinblick auf Kündigungsarten, Kündigungsfristen, Kü</w:t>
            </w:r>
            <w:r>
              <w:rPr>
                <w:rFonts w:ascii="Arial" w:hAnsi="Arial" w:cs="Arial"/>
                <w:sz w:val="20"/>
                <w:szCs w:val="20"/>
              </w:rPr>
              <w:t>n</w:t>
            </w:r>
            <w:r>
              <w:rPr>
                <w:rFonts w:ascii="Arial" w:hAnsi="Arial" w:cs="Arial"/>
                <w:sz w:val="20"/>
                <w:szCs w:val="20"/>
              </w:rPr>
              <w:t>digungsgründe, Vorschriften zum Kündigungsschutz und Beteiligung des B</w:t>
            </w:r>
            <w:r>
              <w:rPr>
                <w:rFonts w:ascii="Arial" w:hAnsi="Arial" w:cs="Arial"/>
                <w:sz w:val="20"/>
                <w:szCs w:val="20"/>
              </w:rPr>
              <w:t>e</w:t>
            </w:r>
            <w:r>
              <w:rPr>
                <w:rFonts w:ascii="Arial" w:hAnsi="Arial" w:cs="Arial"/>
                <w:sz w:val="20"/>
                <w:szCs w:val="20"/>
              </w:rPr>
              <w:t>triebsrates</w:t>
            </w:r>
          </w:p>
          <w:p w:rsidR="009E1E5C" w:rsidRDefault="009E1E5C" w:rsidP="004D06B3">
            <w:pPr>
              <w:pStyle w:val="Listenabsatz"/>
              <w:numPr>
                <w:ilvl w:val="0"/>
                <w:numId w:val="2"/>
              </w:numPr>
              <w:spacing w:after="0"/>
              <w:rPr>
                <w:rFonts w:ascii="Arial" w:hAnsi="Arial" w:cs="Arial"/>
                <w:sz w:val="20"/>
                <w:szCs w:val="20"/>
              </w:rPr>
            </w:pPr>
            <w:r>
              <w:rPr>
                <w:rFonts w:ascii="Arial" w:hAnsi="Arial" w:cs="Arial"/>
                <w:sz w:val="20"/>
                <w:szCs w:val="20"/>
              </w:rPr>
              <w:t>Beurteilung des Kündigungsschreibens an den Mitarbeiter Sven Borutta</w:t>
            </w:r>
          </w:p>
          <w:p w:rsidR="009E1E5C" w:rsidRPr="00543820" w:rsidRDefault="009E1E5C" w:rsidP="004D06B3">
            <w:pPr>
              <w:spacing w:after="0"/>
              <w:rPr>
                <w:rFonts w:ascii="Arial" w:hAnsi="Arial" w:cs="Arial"/>
                <w:sz w:val="20"/>
                <w:szCs w:val="20"/>
              </w:rPr>
            </w:pPr>
          </w:p>
        </w:tc>
      </w:tr>
      <w:tr w:rsidR="009E1E5C" w:rsidRPr="00677AC1" w:rsidTr="004D06B3">
        <w:tc>
          <w:tcPr>
            <w:tcW w:w="2396" w:type="pct"/>
            <w:gridSpan w:val="2"/>
          </w:tcPr>
          <w:p w:rsidR="009E1E5C" w:rsidRPr="00677AC1" w:rsidRDefault="009E1E5C" w:rsidP="004D06B3">
            <w:pPr>
              <w:spacing w:after="80"/>
              <w:rPr>
                <w:rFonts w:ascii="Arial" w:hAnsi="Arial" w:cs="Arial"/>
                <w:b/>
                <w:sz w:val="20"/>
                <w:szCs w:val="20"/>
              </w:rPr>
            </w:pPr>
            <w:r w:rsidRPr="00677AC1">
              <w:rPr>
                <w:rFonts w:ascii="Arial" w:hAnsi="Arial" w:cs="Arial"/>
                <w:b/>
                <w:sz w:val="20"/>
                <w:szCs w:val="20"/>
              </w:rPr>
              <w:t>Wesentliche Kompetenzen:</w:t>
            </w:r>
          </w:p>
          <w:p w:rsidR="009E1E5C" w:rsidRPr="00677AC1" w:rsidRDefault="009E1E5C" w:rsidP="004D06B3">
            <w:pPr>
              <w:spacing w:after="0"/>
              <w:rPr>
                <w:rFonts w:ascii="Arial" w:hAnsi="Arial" w:cs="Arial"/>
                <w:b/>
                <w:sz w:val="20"/>
                <w:szCs w:val="20"/>
              </w:rPr>
            </w:pPr>
            <w:r w:rsidRPr="00677AC1">
              <w:rPr>
                <w:rFonts w:ascii="Arial" w:hAnsi="Arial" w:cs="Arial"/>
                <w:b/>
                <w:sz w:val="20"/>
                <w:szCs w:val="20"/>
              </w:rPr>
              <w:t>Die Schülerinnen und Schüler</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 xml:space="preserve">berechnen </w:t>
            </w:r>
            <w:r w:rsidR="00AB7EA1">
              <w:rPr>
                <w:rFonts w:ascii="Arial" w:hAnsi="Arial" w:cs="Arial"/>
                <w:sz w:val="20"/>
                <w:szCs w:val="20"/>
              </w:rPr>
              <w:t xml:space="preserve">die </w:t>
            </w:r>
            <w:r>
              <w:rPr>
                <w:rFonts w:ascii="Arial" w:hAnsi="Arial" w:cs="Arial"/>
                <w:sz w:val="20"/>
                <w:szCs w:val="20"/>
              </w:rPr>
              <w:t>Kündigungsfrist für eine ordentliche Kündigung.</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prüfen die Rechtswirksamkeit einer außerordentlichen bzw. einer o</w:t>
            </w:r>
            <w:r>
              <w:rPr>
                <w:rFonts w:ascii="Arial" w:hAnsi="Arial" w:cs="Arial"/>
                <w:sz w:val="20"/>
                <w:szCs w:val="20"/>
              </w:rPr>
              <w:t>r</w:t>
            </w:r>
            <w:r>
              <w:rPr>
                <w:rFonts w:ascii="Arial" w:hAnsi="Arial" w:cs="Arial"/>
                <w:sz w:val="20"/>
                <w:szCs w:val="20"/>
              </w:rPr>
              <w:t>dentlichen Kündigung.</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 xml:space="preserve">beachten </w:t>
            </w:r>
            <w:r w:rsidR="0031209F">
              <w:rPr>
                <w:rFonts w:ascii="Arial" w:hAnsi="Arial" w:cs="Arial"/>
                <w:sz w:val="20"/>
                <w:szCs w:val="20"/>
              </w:rPr>
              <w:t xml:space="preserve">weitere </w:t>
            </w:r>
            <w:r>
              <w:rPr>
                <w:rFonts w:ascii="Arial" w:hAnsi="Arial" w:cs="Arial"/>
                <w:sz w:val="20"/>
                <w:szCs w:val="20"/>
              </w:rPr>
              <w:t xml:space="preserve">Vorschriften zum Kündigungsschutz </w:t>
            </w:r>
            <w:r w:rsidR="0031209F">
              <w:rPr>
                <w:rFonts w:ascii="Arial" w:hAnsi="Arial" w:cs="Arial"/>
                <w:sz w:val="20"/>
                <w:szCs w:val="20"/>
              </w:rPr>
              <w:t>(u. a. Schutz b</w:t>
            </w:r>
            <w:r w:rsidR="0031209F">
              <w:rPr>
                <w:rFonts w:ascii="Arial" w:hAnsi="Arial" w:cs="Arial"/>
                <w:sz w:val="20"/>
                <w:szCs w:val="20"/>
              </w:rPr>
              <w:t>e</w:t>
            </w:r>
            <w:r w:rsidR="0031209F">
              <w:rPr>
                <w:rFonts w:ascii="Arial" w:hAnsi="Arial" w:cs="Arial"/>
                <w:sz w:val="20"/>
                <w:szCs w:val="20"/>
              </w:rPr>
              <w:t xml:space="preserve">sonderer Personengruppen, </w:t>
            </w:r>
            <w:r>
              <w:rPr>
                <w:rFonts w:ascii="Arial" w:hAnsi="Arial" w:cs="Arial"/>
                <w:sz w:val="20"/>
                <w:szCs w:val="20"/>
              </w:rPr>
              <w:t>Beteiligungsrechte des Betriebsrates</w:t>
            </w:r>
            <w:r w:rsidR="0031209F">
              <w:rPr>
                <w:rFonts w:ascii="Arial" w:hAnsi="Arial" w:cs="Arial"/>
                <w:sz w:val="20"/>
                <w:szCs w:val="20"/>
              </w:rPr>
              <w:t>)</w:t>
            </w:r>
            <w:r>
              <w:rPr>
                <w:rFonts w:ascii="Arial" w:hAnsi="Arial" w:cs="Arial"/>
                <w:sz w:val="20"/>
                <w:szCs w:val="20"/>
              </w:rPr>
              <w:t>.</w:t>
            </w:r>
          </w:p>
          <w:p w:rsidR="0031209F" w:rsidRDefault="0031209F" w:rsidP="004D06B3">
            <w:pPr>
              <w:numPr>
                <w:ilvl w:val="0"/>
                <w:numId w:val="2"/>
              </w:numPr>
              <w:spacing w:after="0"/>
              <w:rPr>
                <w:rFonts w:ascii="Arial" w:hAnsi="Arial" w:cs="Arial"/>
                <w:sz w:val="20"/>
                <w:szCs w:val="20"/>
              </w:rPr>
            </w:pPr>
            <w:r>
              <w:rPr>
                <w:rFonts w:ascii="Arial" w:hAnsi="Arial" w:cs="Arial"/>
                <w:sz w:val="20"/>
                <w:szCs w:val="20"/>
              </w:rPr>
              <w:t>erkennen Maßnahmen</w:t>
            </w:r>
            <w:r w:rsidR="00545ABA">
              <w:rPr>
                <w:rFonts w:ascii="Arial" w:hAnsi="Arial" w:cs="Arial"/>
                <w:sz w:val="20"/>
                <w:szCs w:val="20"/>
              </w:rPr>
              <w:t xml:space="preserve">, die </w:t>
            </w:r>
            <w:r w:rsidR="000F0DE0">
              <w:rPr>
                <w:rFonts w:ascii="Arial" w:hAnsi="Arial" w:cs="Arial"/>
                <w:sz w:val="20"/>
                <w:szCs w:val="20"/>
              </w:rPr>
              <w:t>ein</w:t>
            </w:r>
            <w:r>
              <w:rPr>
                <w:rFonts w:ascii="Arial" w:hAnsi="Arial" w:cs="Arial"/>
                <w:sz w:val="20"/>
                <w:szCs w:val="20"/>
              </w:rPr>
              <w:t xml:space="preserve"> </w:t>
            </w:r>
            <w:r w:rsidR="00545ABA">
              <w:rPr>
                <w:rFonts w:ascii="Arial" w:hAnsi="Arial" w:cs="Arial"/>
                <w:sz w:val="20"/>
                <w:szCs w:val="20"/>
              </w:rPr>
              <w:t xml:space="preserve">Mitarbeiter zur Vermeidung </w:t>
            </w:r>
            <w:r w:rsidR="000F0DE0">
              <w:rPr>
                <w:rFonts w:ascii="Arial" w:hAnsi="Arial" w:cs="Arial"/>
                <w:sz w:val="20"/>
                <w:szCs w:val="20"/>
              </w:rPr>
              <w:t>einer erfol</w:t>
            </w:r>
            <w:r w:rsidR="000F0DE0">
              <w:rPr>
                <w:rFonts w:ascii="Arial" w:hAnsi="Arial" w:cs="Arial"/>
                <w:sz w:val="20"/>
                <w:szCs w:val="20"/>
              </w:rPr>
              <w:t>g</w:t>
            </w:r>
            <w:r w:rsidR="000F0DE0">
              <w:rPr>
                <w:rFonts w:ascii="Arial" w:hAnsi="Arial" w:cs="Arial"/>
                <w:sz w:val="20"/>
                <w:szCs w:val="20"/>
              </w:rPr>
              <w:t>ten</w:t>
            </w:r>
            <w:r w:rsidR="00545ABA">
              <w:rPr>
                <w:rFonts w:ascii="Arial" w:hAnsi="Arial" w:cs="Arial"/>
                <w:sz w:val="20"/>
                <w:szCs w:val="20"/>
              </w:rPr>
              <w:t xml:space="preserve"> Kündigung ergreifen kann.</w:t>
            </w:r>
          </w:p>
          <w:p w:rsidR="009E1E5C" w:rsidRPr="00267E77" w:rsidRDefault="009E1E5C" w:rsidP="009D0A0D">
            <w:pPr>
              <w:numPr>
                <w:ilvl w:val="0"/>
                <w:numId w:val="2"/>
              </w:numPr>
              <w:spacing w:after="0"/>
              <w:rPr>
                <w:rFonts w:ascii="Arial" w:hAnsi="Arial" w:cs="Arial"/>
                <w:sz w:val="20"/>
                <w:szCs w:val="20"/>
              </w:rPr>
            </w:pPr>
            <w:r>
              <w:rPr>
                <w:rFonts w:ascii="Arial" w:hAnsi="Arial" w:cs="Arial"/>
                <w:sz w:val="20"/>
                <w:szCs w:val="20"/>
              </w:rPr>
              <w:t>beurteilen ein Kündigungsschreiben.</w:t>
            </w:r>
          </w:p>
        </w:tc>
        <w:tc>
          <w:tcPr>
            <w:tcW w:w="2604" w:type="pct"/>
            <w:gridSpan w:val="2"/>
          </w:tcPr>
          <w:p w:rsidR="009E1E5C" w:rsidRDefault="009E1E5C" w:rsidP="004D06B3">
            <w:pPr>
              <w:spacing w:after="80"/>
              <w:rPr>
                <w:rFonts w:ascii="Arial" w:hAnsi="Arial" w:cs="Arial"/>
                <w:b/>
                <w:sz w:val="20"/>
                <w:szCs w:val="20"/>
              </w:rPr>
            </w:pPr>
            <w:r w:rsidRPr="00677AC1">
              <w:rPr>
                <w:rFonts w:ascii="Arial" w:hAnsi="Arial" w:cs="Arial"/>
                <w:b/>
                <w:sz w:val="20"/>
                <w:szCs w:val="20"/>
              </w:rPr>
              <w:t>Konkretisierung der Inhalte:</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Arten der Beendigung von Arbeitsverhältnissen</w:t>
            </w:r>
          </w:p>
          <w:p w:rsidR="009D0A0D" w:rsidRDefault="009D0A0D" w:rsidP="004D06B3">
            <w:pPr>
              <w:numPr>
                <w:ilvl w:val="0"/>
                <w:numId w:val="2"/>
              </w:numPr>
              <w:spacing w:after="0"/>
              <w:rPr>
                <w:rFonts w:ascii="Arial" w:hAnsi="Arial" w:cs="Arial"/>
                <w:sz w:val="20"/>
                <w:szCs w:val="20"/>
              </w:rPr>
            </w:pPr>
            <w:r>
              <w:rPr>
                <w:rFonts w:ascii="Arial" w:hAnsi="Arial" w:cs="Arial"/>
                <w:sz w:val="20"/>
                <w:szCs w:val="20"/>
              </w:rPr>
              <w:t>Arten der Kündigung</w:t>
            </w:r>
          </w:p>
          <w:p w:rsidR="009E1E5C" w:rsidRDefault="009E1E5C" w:rsidP="009D0A0D">
            <w:pPr>
              <w:numPr>
                <w:ilvl w:val="0"/>
                <w:numId w:val="14"/>
              </w:numPr>
              <w:spacing w:after="0"/>
              <w:rPr>
                <w:rFonts w:ascii="Arial" w:hAnsi="Arial" w:cs="Arial"/>
                <w:sz w:val="20"/>
                <w:szCs w:val="20"/>
              </w:rPr>
            </w:pPr>
            <w:r>
              <w:rPr>
                <w:rFonts w:ascii="Arial" w:hAnsi="Arial" w:cs="Arial"/>
                <w:sz w:val="20"/>
                <w:szCs w:val="20"/>
              </w:rPr>
              <w:t>ordentliche Kündigung</w:t>
            </w:r>
            <w:r w:rsidR="00795A41">
              <w:rPr>
                <w:rFonts w:ascii="Arial" w:hAnsi="Arial" w:cs="Arial"/>
                <w:sz w:val="20"/>
                <w:szCs w:val="20"/>
              </w:rPr>
              <w:t xml:space="preserve"> (Kündigungsgründe, Kündigungsfristen)</w:t>
            </w:r>
          </w:p>
          <w:p w:rsidR="009E1E5C" w:rsidRDefault="009E1E5C" w:rsidP="009D0A0D">
            <w:pPr>
              <w:numPr>
                <w:ilvl w:val="0"/>
                <w:numId w:val="14"/>
              </w:numPr>
              <w:spacing w:after="0"/>
              <w:rPr>
                <w:rFonts w:ascii="Arial" w:hAnsi="Arial" w:cs="Arial"/>
                <w:sz w:val="20"/>
                <w:szCs w:val="20"/>
              </w:rPr>
            </w:pPr>
            <w:r>
              <w:rPr>
                <w:rFonts w:ascii="Arial" w:hAnsi="Arial" w:cs="Arial"/>
                <w:sz w:val="20"/>
                <w:szCs w:val="20"/>
              </w:rPr>
              <w:t>außerordentliche Kündigung</w:t>
            </w:r>
            <w:r w:rsidRPr="00543820">
              <w:rPr>
                <w:rFonts w:ascii="Arial" w:hAnsi="Arial" w:cs="Arial"/>
                <w:sz w:val="20"/>
                <w:szCs w:val="20"/>
              </w:rPr>
              <w:t xml:space="preserve"> </w:t>
            </w:r>
            <w:r w:rsidR="00795A41">
              <w:rPr>
                <w:rFonts w:ascii="Arial" w:hAnsi="Arial" w:cs="Arial"/>
                <w:sz w:val="20"/>
                <w:szCs w:val="20"/>
              </w:rPr>
              <w:t>(Kündigungsgründe, Kündigungsfristen)</w:t>
            </w:r>
          </w:p>
          <w:p w:rsidR="009E1E5C" w:rsidRDefault="009E1E5C" w:rsidP="004D06B3">
            <w:pPr>
              <w:numPr>
                <w:ilvl w:val="0"/>
                <w:numId w:val="2"/>
              </w:numPr>
              <w:spacing w:after="0"/>
              <w:rPr>
                <w:rFonts w:ascii="Arial" w:hAnsi="Arial" w:cs="Arial"/>
                <w:sz w:val="20"/>
                <w:szCs w:val="20"/>
              </w:rPr>
            </w:pPr>
            <w:r>
              <w:rPr>
                <w:rFonts w:ascii="Arial" w:hAnsi="Arial" w:cs="Arial"/>
                <w:sz w:val="20"/>
                <w:szCs w:val="20"/>
              </w:rPr>
              <w:t>rechtliche Rahmenbedingungen bei der Beendigung von Arbeitsverhältnissen</w:t>
            </w:r>
          </w:p>
          <w:p w:rsidR="008B1B95" w:rsidRDefault="008B1B95" w:rsidP="004D06B3">
            <w:pPr>
              <w:numPr>
                <w:ilvl w:val="0"/>
                <w:numId w:val="2"/>
              </w:numPr>
              <w:spacing w:after="0"/>
              <w:rPr>
                <w:rFonts w:ascii="Arial" w:hAnsi="Arial" w:cs="Arial"/>
                <w:sz w:val="20"/>
                <w:szCs w:val="20"/>
              </w:rPr>
            </w:pPr>
            <w:r>
              <w:rPr>
                <w:rFonts w:ascii="Arial" w:hAnsi="Arial" w:cs="Arial"/>
                <w:sz w:val="20"/>
                <w:szCs w:val="20"/>
              </w:rPr>
              <w:t>Kündigungsschreiben</w:t>
            </w:r>
          </w:p>
          <w:p w:rsidR="009E1E5C" w:rsidRPr="00677AC1" w:rsidRDefault="009E1E5C" w:rsidP="004D06B3">
            <w:pPr>
              <w:pStyle w:val="Listenabsatz"/>
              <w:spacing w:after="0"/>
              <w:ind w:left="284"/>
              <w:rPr>
                <w:rFonts w:ascii="Arial" w:hAnsi="Arial" w:cs="Arial"/>
                <w:sz w:val="20"/>
                <w:szCs w:val="20"/>
              </w:rPr>
            </w:pPr>
          </w:p>
        </w:tc>
      </w:tr>
      <w:tr w:rsidR="009E1E5C" w:rsidRPr="00677AC1" w:rsidTr="004D06B3">
        <w:trPr>
          <w:trHeight w:val="701"/>
        </w:trPr>
        <w:tc>
          <w:tcPr>
            <w:tcW w:w="1748"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Lern- und Arbeitstechniken:</w:t>
            </w:r>
          </w:p>
          <w:p w:rsidR="009E1E5C" w:rsidRPr="00677AC1" w:rsidRDefault="009E1E5C" w:rsidP="004D06B3">
            <w:pPr>
              <w:spacing w:after="0"/>
              <w:rPr>
                <w:rFonts w:ascii="Arial" w:hAnsi="Arial" w:cs="Arial"/>
                <w:sz w:val="20"/>
                <w:szCs w:val="20"/>
              </w:rPr>
            </w:pPr>
          </w:p>
          <w:p w:rsidR="009E1E5C" w:rsidRPr="00677AC1" w:rsidRDefault="009E1E5C" w:rsidP="004D06B3">
            <w:pPr>
              <w:spacing w:after="0"/>
              <w:rPr>
                <w:rFonts w:ascii="Arial" w:hAnsi="Arial" w:cs="Arial"/>
                <w:sz w:val="20"/>
                <w:szCs w:val="20"/>
              </w:rPr>
            </w:pPr>
          </w:p>
        </w:tc>
        <w:tc>
          <w:tcPr>
            <w:tcW w:w="1661" w:type="pct"/>
            <w:gridSpan w:val="2"/>
          </w:tcPr>
          <w:p w:rsidR="00AF388E" w:rsidRPr="00677AC1" w:rsidRDefault="00AF388E" w:rsidP="00AF388E">
            <w:pPr>
              <w:spacing w:after="0"/>
              <w:rPr>
                <w:rFonts w:ascii="Arial" w:hAnsi="Arial" w:cs="Arial"/>
                <w:noProof/>
                <w:sz w:val="20"/>
                <w:szCs w:val="20"/>
                <w:lang w:eastAsia="de-DE"/>
              </w:rPr>
            </w:pPr>
            <w:r w:rsidRPr="00677AC1">
              <w:rPr>
                <w:rFonts w:ascii="Arial" w:hAnsi="Arial" w:cs="Arial"/>
                <w:b/>
                <w:sz w:val="20"/>
                <w:szCs w:val="20"/>
              </w:rPr>
              <w:t>Unterrichtsmaterialien:</w:t>
            </w:r>
            <w:r w:rsidRPr="00677AC1">
              <w:rPr>
                <w:rFonts w:ascii="Arial" w:hAnsi="Arial" w:cs="Arial"/>
                <w:noProof/>
                <w:sz w:val="20"/>
                <w:szCs w:val="20"/>
                <w:lang w:eastAsia="de-DE"/>
              </w:rPr>
              <w:t xml:space="preserve"> u. a. </w:t>
            </w:r>
          </w:p>
          <w:p w:rsidR="00AF388E"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Informationsband </w:t>
            </w:r>
            <w:r w:rsidRPr="00BD6AFA">
              <w:rPr>
                <w:rFonts w:ascii="Arial" w:hAnsi="Arial" w:cs="Arial"/>
                <w:b/>
                <w:sz w:val="20"/>
                <w:szCs w:val="20"/>
              </w:rPr>
              <w:t>2</w:t>
            </w:r>
            <w:r>
              <w:rPr>
                <w:rFonts w:ascii="Arial" w:hAnsi="Arial" w:cs="Arial"/>
                <w:b/>
                <w:sz w:val="20"/>
                <w:szCs w:val="20"/>
              </w:rPr>
              <w:t>/XL 2</w:t>
            </w:r>
          </w:p>
          <w:p w:rsidR="009E1E5C" w:rsidRPr="00677AC1" w:rsidRDefault="00AF388E" w:rsidP="00AF388E">
            <w:pPr>
              <w:spacing w:after="0"/>
              <w:rPr>
                <w:rFonts w:ascii="Arial" w:hAnsi="Arial" w:cs="Arial"/>
                <w:sz w:val="20"/>
                <w:szCs w:val="20"/>
              </w:rPr>
            </w:pPr>
            <w:r w:rsidRPr="00677AC1">
              <w:rPr>
                <w:rFonts w:ascii="Arial" w:hAnsi="Arial" w:cs="Arial"/>
                <w:b/>
                <w:sz w:val="20"/>
                <w:szCs w:val="20"/>
              </w:rPr>
              <w:t xml:space="preserve">Büro 2.1 </w:t>
            </w:r>
            <w:r w:rsidRPr="00677AC1">
              <w:rPr>
                <w:rFonts w:ascii="Arial" w:hAnsi="Arial" w:cs="Arial"/>
                <w:sz w:val="20"/>
                <w:szCs w:val="20"/>
              </w:rPr>
              <w:t xml:space="preserve">- </w:t>
            </w:r>
            <w:r w:rsidRPr="00677AC1">
              <w:rPr>
                <w:rFonts w:ascii="Arial" w:hAnsi="Arial" w:cs="Arial"/>
                <w:b/>
                <w:sz w:val="20"/>
                <w:szCs w:val="20"/>
              </w:rPr>
              <w:t xml:space="preserve">Lernsituationen Band </w:t>
            </w:r>
            <w:r w:rsidRPr="00BD6AFA">
              <w:rPr>
                <w:rFonts w:ascii="Arial" w:hAnsi="Arial" w:cs="Arial"/>
                <w:b/>
                <w:sz w:val="20"/>
                <w:szCs w:val="20"/>
              </w:rPr>
              <w:t>2</w:t>
            </w:r>
            <w:r>
              <w:rPr>
                <w:rFonts w:ascii="Arial" w:hAnsi="Arial" w:cs="Arial"/>
                <w:b/>
                <w:sz w:val="20"/>
                <w:szCs w:val="20"/>
              </w:rPr>
              <w:t>/XL 2</w:t>
            </w:r>
          </w:p>
        </w:tc>
        <w:tc>
          <w:tcPr>
            <w:tcW w:w="1591" w:type="pct"/>
          </w:tcPr>
          <w:p w:rsidR="009E1E5C" w:rsidRPr="00677AC1" w:rsidRDefault="009E1E5C" w:rsidP="004D06B3">
            <w:pPr>
              <w:spacing w:after="0"/>
              <w:rPr>
                <w:rFonts w:ascii="Arial" w:hAnsi="Arial" w:cs="Arial"/>
                <w:b/>
                <w:sz w:val="20"/>
                <w:szCs w:val="20"/>
              </w:rPr>
            </w:pPr>
            <w:r w:rsidRPr="00677AC1">
              <w:rPr>
                <w:rFonts w:ascii="Arial" w:hAnsi="Arial" w:cs="Arial"/>
                <w:b/>
                <w:sz w:val="20"/>
                <w:szCs w:val="20"/>
              </w:rPr>
              <w:t>Organisatorische Hinweise:</w:t>
            </w:r>
          </w:p>
        </w:tc>
      </w:tr>
    </w:tbl>
    <w:p w:rsidR="00591790" w:rsidRPr="00677AC1" w:rsidRDefault="00591790" w:rsidP="009E1E5C">
      <w:pPr>
        <w:spacing w:after="0" w:line="240" w:lineRule="auto"/>
        <w:rPr>
          <w:rFonts w:ascii="Arial" w:hAnsi="Arial" w:cs="Arial"/>
          <w:sz w:val="20"/>
          <w:szCs w:val="20"/>
        </w:rPr>
      </w:pPr>
    </w:p>
    <w:sectPr w:rsidR="00591790" w:rsidRPr="00677AC1" w:rsidSect="00D713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83" w:rsidRDefault="00D20183" w:rsidP="00D713D7">
      <w:pPr>
        <w:spacing w:after="0" w:line="240" w:lineRule="auto"/>
      </w:pPr>
      <w:r>
        <w:separator/>
      </w:r>
    </w:p>
  </w:endnote>
  <w:endnote w:type="continuationSeparator" w:id="0">
    <w:p w:rsidR="00D20183" w:rsidRDefault="00D20183" w:rsidP="00D7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Bold">
    <w:altName w:val="Courier New"/>
    <w:charset w:val="00"/>
    <w:family w:val="auto"/>
    <w:pitch w:val="variable"/>
    <w:sig w:usb0="00000000" w:usb1="00000000" w:usb2="00000000" w:usb3="00000000" w:csb0="00000001" w:csb1="00000000"/>
  </w:font>
  <w:font w:name="Syntax">
    <w:altName w:val="Mangal"/>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07" w:rsidRPr="00D713D7" w:rsidRDefault="00FA6F07">
    <w:pPr>
      <w:pStyle w:val="Fuzeile"/>
      <w:rPr>
        <w:rFonts w:ascii="Arial" w:hAnsi="Arial" w:cs="Arial"/>
        <w:sz w:val="16"/>
        <w:szCs w:val="16"/>
      </w:rPr>
    </w:pPr>
    <w:r>
      <w:rPr>
        <w:rFonts w:ascii="Arial" w:hAnsi="Arial" w:cs="Arial"/>
        <w:sz w:val="16"/>
        <w:szCs w:val="16"/>
      </w:rPr>
      <w:t>Erstellt vom Verlag Europa-Lehrmittel auf Basis von Entwürfen für das Programm Büro 2.1, Kaufmann/Kauffrau für Büromanagement. Diese Inhalte sind veränderlich. Für veränderte Inhalte übernimmt der Verlag keine Gewähr.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83" w:rsidRDefault="00D20183" w:rsidP="00D713D7">
      <w:pPr>
        <w:spacing w:after="0" w:line="240" w:lineRule="auto"/>
      </w:pPr>
      <w:r>
        <w:separator/>
      </w:r>
    </w:p>
  </w:footnote>
  <w:footnote w:type="continuationSeparator" w:id="0">
    <w:p w:rsidR="00D20183" w:rsidRDefault="00D20183" w:rsidP="00D71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A6E"/>
    <w:multiLevelType w:val="hybridMultilevel"/>
    <w:tmpl w:val="08ECB5C4"/>
    <w:lvl w:ilvl="0" w:tplc="022CAB46">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3E9005F"/>
    <w:multiLevelType w:val="hybridMultilevel"/>
    <w:tmpl w:val="8F728A94"/>
    <w:lvl w:ilvl="0" w:tplc="B8E81314">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527764"/>
    <w:multiLevelType w:val="hybridMultilevel"/>
    <w:tmpl w:val="11680D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2696654"/>
    <w:multiLevelType w:val="hybridMultilevel"/>
    <w:tmpl w:val="538234C8"/>
    <w:lvl w:ilvl="0" w:tplc="5B5C582C">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BF159C"/>
    <w:multiLevelType w:val="hybridMultilevel"/>
    <w:tmpl w:val="7FC8C26A"/>
    <w:lvl w:ilvl="0" w:tplc="022CAB46">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6033634"/>
    <w:multiLevelType w:val="hybridMultilevel"/>
    <w:tmpl w:val="2B7806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50155AD"/>
    <w:multiLevelType w:val="hybridMultilevel"/>
    <w:tmpl w:val="64DE1BB0"/>
    <w:lvl w:ilvl="0" w:tplc="022CAB46">
      <w:numFmt w:val="bullet"/>
      <w:lvlText w:val=""/>
      <w:lvlJc w:val="left"/>
      <w:pPr>
        <w:ind w:left="360" w:hanging="360"/>
      </w:pPr>
      <w:rPr>
        <w:rFonts w:ascii="Wingdings" w:eastAsia="Times New Roman"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7A3450B"/>
    <w:multiLevelType w:val="hybridMultilevel"/>
    <w:tmpl w:val="F4227EF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nsid w:val="5EA235BA"/>
    <w:multiLevelType w:val="hybridMultilevel"/>
    <w:tmpl w:val="9B80151E"/>
    <w:lvl w:ilvl="0" w:tplc="04070001">
      <w:start w:val="1"/>
      <w:numFmt w:val="bullet"/>
      <w:lvlText w:val=""/>
      <w:lvlJc w:val="left"/>
      <w:pPr>
        <w:ind w:left="568" w:hanging="284"/>
      </w:pPr>
      <w:rPr>
        <w:rFonts w:ascii="Symbol" w:hAnsi="Symbol" w:hint="default"/>
        <w:color w:val="auto"/>
      </w:rPr>
    </w:lvl>
    <w:lvl w:ilvl="1" w:tplc="04070003">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nsid w:val="5FA340B4"/>
    <w:multiLevelType w:val="hybridMultilevel"/>
    <w:tmpl w:val="E22EA4A8"/>
    <w:lvl w:ilvl="0" w:tplc="04070001">
      <w:start w:val="1"/>
      <w:numFmt w:val="bullet"/>
      <w:lvlText w:val=""/>
      <w:lvlJc w:val="left"/>
      <w:pPr>
        <w:ind w:left="568" w:hanging="284"/>
      </w:pPr>
      <w:rPr>
        <w:rFonts w:ascii="Symbol" w:hAnsi="Symbol" w:hint="default"/>
        <w:color w:val="auto"/>
      </w:rPr>
    </w:lvl>
    <w:lvl w:ilvl="1" w:tplc="04070003">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64BE164D"/>
    <w:multiLevelType w:val="hybridMultilevel"/>
    <w:tmpl w:val="0D9A356A"/>
    <w:lvl w:ilvl="0" w:tplc="022CAB46">
      <w:numFmt w:val="bullet"/>
      <w:suff w:val="space"/>
      <w:lvlText w:val=""/>
      <w:lvlJc w:val="left"/>
      <w:pPr>
        <w:ind w:left="284" w:hanging="284"/>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FD19AD"/>
    <w:multiLevelType w:val="hybridMultilevel"/>
    <w:tmpl w:val="64129EAE"/>
    <w:lvl w:ilvl="0" w:tplc="04070001">
      <w:start w:val="1"/>
      <w:numFmt w:val="bullet"/>
      <w:lvlText w:val=""/>
      <w:lvlJc w:val="left"/>
      <w:pPr>
        <w:ind w:left="568" w:hanging="284"/>
      </w:pPr>
      <w:rPr>
        <w:rFonts w:ascii="Symbol" w:hAnsi="Symbol" w:hint="default"/>
        <w:color w:val="auto"/>
      </w:rPr>
    </w:lvl>
    <w:lvl w:ilvl="1" w:tplc="04070003">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751F015A"/>
    <w:multiLevelType w:val="hybridMultilevel"/>
    <w:tmpl w:val="113A4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F6E60AD"/>
    <w:multiLevelType w:val="hybridMultilevel"/>
    <w:tmpl w:val="BDD2CD0C"/>
    <w:lvl w:ilvl="0" w:tplc="6FF21750">
      <w:numFmt w:val="bullet"/>
      <w:lvlText w:val=""/>
      <w:lvlJc w:val="left"/>
      <w:pPr>
        <w:tabs>
          <w:tab w:val="num" w:pos="357"/>
        </w:tabs>
        <w:ind w:left="357" w:hanging="357"/>
      </w:pPr>
      <w:rPr>
        <w:rFonts w:ascii="Wingdings" w:eastAsia="Times New Roman" w:hAnsi="Wingdings" w:hint="default"/>
      </w:rPr>
    </w:lvl>
    <w:lvl w:ilvl="1" w:tplc="783641F4">
      <w:start w:val="10"/>
      <w:numFmt w:val="bullet"/>
      <w:lvlText w:val=""/>
      <w:lvlJc w:val="left"/>
      <w:pPr>
        <w:ind w:left="1440" w:hanging="360"/>
      </w:pPr>
      <w:rPr>
        <w:rFonts w:ascii="Wingdings" w:eastAsia="Times New Roman" w:hAnsi="Wingdings" w:hint="default"/>
        <w:color w:val="0000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3"/>
  </w:num>
  <w:num w:numId="5">
    <w:abstractNumId w:val="1"/>
  </w:num>
  <w:num w:numId="6">
    <w:abstractNumId w:val="6"/>
  </w:num>
  <w:num w:numId="7">
    <w:abstractNumId w:val="4"/>
  </w:num>
  <w:num w:numId="8">
    <w:abstractNumId w:val="0"/>
  </w:num>
  <w:num w:numId="9">
    <w:abstractNumId w:val="5"/>
  </w:num>
  <w:num w:numId="10">
    <w:abstractNumId w:val="2"/>
  </w:num>
  <w:num w:numId="11">
    <w:abstractNumId w:val="9"/>
  </w:num>
  <w:num w:numId="12">
    <w:abstractNumId w:val="8"/>
  </w:num>
  <w:num w:numId="13">
    <w:abstractNumId w:val="12"/>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D7"/>
    <w:rsid w:val="00017B49"/>
    <w:rsid w:val="00020A64"/>
    <w:rsid w:val="00020DD3"/>
    <w:rsid w:val="0002175C"/>
    <w:rsid w:val="000219B4"/>
    <w:rsid w:val="00023F04"/>
    <w:rsid w:val="0002448B"/>
    <w:rsid w:val="00024E15"/>
    <w:rsid w:val="000353DE"/>
    <w:rsid w:val="000407F1"/>
    <w:rsid w:val="000731C8"/>
    <w:rsid w:val="00080AC0"/>
    <w:rsid w:val="00083862"/>
    <w:rsid w:val="00084722"/>
    <w:rsid w:val="00091243"/>
    <w:rsid w:val="0009194F"/>
    <w:rsid w:val="00091D8E"/>
    <w:rsid w:val="000A1767"/>
    <w:rsid w:val="000A2116"/>
    <w:rsid w:val="000B1E6C"/>
    <w:rsid w:val="000C2616"/>
    <w:rsid w:val="000C4EB2"/>
    <w:rsid w:val="000D09DC"/>
    <w:rsid w:val="000E28FF"/>
    <w:rsid w:val="000F0DE0"/>
    <w:rsid w:val="000F560D"/>
    <w:rsid w:val="00106CA6"/>
    <w:rsid w:val="00107AC4"/>
    <w:rsid w:val="00110EF0"/>
    <w:rsid w:val="001124E0"/>
    <w:rsid w:val="00112C41"/>
    <w:rsid w:val="00122ACD"/>
    <w:rsid w:val="00130766"/>
    <w:rsid w:val="001336BB"/>
    <w:rsid w:val="001354FA"/>
    <w:rsid w:val="00136961"/>
    <w:rsid w:val="00136CEA"/>
    <w:rsid w:val="001375C5"/>
    <w:rsid w:val="00140A21"/>
    <w:rsid w:val="00140C9D"/>
    <w:rsid w:val="00141837"/>
    <w:rsid w:val="00146705"/>
    <w:rsid w:val="00155352"/>
    <w:rsid w:val="0017209B"/>
    <w:rsid w:val="00175E88"/>
    <w:rsid w:val="00176B53"/>
    <w:rsid w:val="00181280"/>
    <w:rsid w:val="001821C7"/>
    <w:rsid w:val="00184502"/>
    <w:rsid w:val="00187655"/>
    <w:rsid w:val="001908B0"/>
    <w:rsid w:val="001950DB"/>
    <w:rsid w:val="001B6D59"/>
    <w:rsid w:val="001D23E4"/>
    <w:rsid w:val="001D545A"/>
    <w:rsid w:val="001F0CCF"/>
    <w:rsid w:val="001F0D33"/>
    <w:rsid w:val="001F5278"/>
    <w:rsid w:val="001F53E4"/>
    <w:rsid w:val="00212BD8"/>
    <w:rsid w:val="00214A02"/>
    <w:rsid w:val="00223E73"/>
    <w:rsid w:val="00240DB0"/>
    <w:rsid w:val="002423F2"/>
    <w:rsid w:val="00244DA4"/>
    <w:rsid w:val="002517F9"/>
    <w:rsid w:val="00267E77"/>
    <w:rsid w:val="00271D3E"/>
    <w:rsid w:val="00281DF4"/>
    <w:rsid w:val="0029095F"/>
    <w:rsid w:val="002977AA"/>
    <w:rsid w:val="002A15E3"/>
    <w:rsid w:val="002B31D9"/>
    <w:rsid w:val="002B7ADD"/>
    <w:rsid w:val="002C1DDE"/>
    <w:rsid w:val="002D4DA7"/>
    <w:rsid w:val="002D5765"/>
    <w:rsid w:val="002D5F38"/>
    <w:rsid w:val="002E2C84"/>
    <w:rsid w:val="002E42FE"/>
    <w:rsid w:val="002E4F25"/>
    <w:rsid w:val="002F50F6"/>
    <w:rsid w:val="00306FEE"/>
    <w:rsid w:val="0031209F"/>
    <w:rsid w:val="0031309C"/>
    <w:rsid w:val="00320BDF"/>
    <w:rsid w:val="00325A66"/>
    <w:rsid w:val="00330886"/>
    <w:rsid w:val="003368DD"/>
    <w:rsid w:val="00356A0B"/>
    <w:rsid w:val="00365BC5"/>
    <w:rsid w:val="00371954"/>
    <w:rsid w:val="00371ECF"/>
    <w:rsid w:val="00383F7D"/>
    <w:rsid w:val="003D4CFF"/>
    <w:rsid w:val="003D60AE"/>
    <w:rsid w:val="003E7DE0"/>
    <w:rsid w:val="003F04D3"/>
    <w:rsid w:val="003F1804"/>
    <w:rsid w:val="003F268D"/>
    <w:rsid w:val="003F418C"/>
    <w:rsid w:val="003F6108"/>
    <w:rsid w:val="003F7E66"/>
    <w:rsid w:val="00403887"/>
    <w:rsid w:val="00415C02"/>
    <w:rsid w:val="00416F1D"/>
    <w:rsid w:val="00425859"/>
    <w:rsid w:val="004324E6"/>
    <w:rsid w:val="00433C5A"/>
    <w:rsid w:val="0044661F"/>
    <w:rsid w:val="00446654"/>
    <w:rsid w:val="00453F87"/>
    <w:rsid w:val="00457DCF"/>
    <w:rsid w:val="00460FEA"/>
    <w:rsid w:val="00471955"/>
    <w:rsid w:val="004756E6"/>
    <w:rsid w:val="00476114"/>
    <w:rsid w:val="004852FA"/>
    <w:rsid w:val="00485D81"/>
    <w:rsid w:val="00492FB1"/>
    <w:rsid w:val="00497830"/>
    <w:rsid w:val="004A305C"/>
    <w:rsid w:val="004B20C8"/>
    <w:rsid w:val="004B4CC0"/>
    <w:rsid w:val="004B77CC"/>
    <w:rsid w:val="004D06B3"/>
    <w:rsid w:val="004D6489"/>
    <w:rsid w:val="004E00CA"/>
    <w:rsid w:val="004E5FBA"/>
    <w:rsid w:val="004F4506"/>
    <w:rsid w:val="00522273"/>
    <w:rsid w:val="00524A98"/>
    <w:rsid w:val="00526DEF"/>
    <w:rsid w:val="00537CEA"/>
    <w:rsid w:val="00543820"/>
    <w:rsid w:val="00545ABA"/>
    <w:rsid w:val="00547FD6"/>
    <w:rsid w:val="00550420"/>
    <w:rsid w:val="00560D74"/>
    <w:rsid w:val="005658F0"/>
    <w:rsid w:val="005717A7"/>
    <w:rsid w:val="005729B9"/>
    <w:rsid w:val="00584F8C"/>
    <w:rsid w:val="00586813"/>
    <w:rsid w:val="00587622"/>
    <w:rsid w:val="00591790"/>
    <w:rsid w:val="00592AC6"/>
    <w:rsid w:val="00596510"/>
    <w:rsid w:val="005A6BA5"/>
    <w:rsid w:val="005B2EA0"/>
    <w:rsid w:val="005B61BA"/>
    <w:rsid w:val="005C30BD"/>
    <w:rsid w:val="005C5377"/>
    <w:rsid w:val="005D3DDC"/>
    <w:rsid w:val="005D7659"/>
    <w:rsid w:val="005E1926"/>
    <w:rsid w:val="005E3187"/>
    <w:rsid w:val="005E3511"/>
    <w:rsid w:val="005E4257"/>
    <w:rsid w:val="005E7E4D"/>
    <w:rsid w:val="005F3D74"/>
    <w:rsid w:val="00603A6D"/>
    <w:rsid w:val="006106B3"/>
    <w:rsid w:val="006116CF"/>
    <w:rsid w:val="00620037"/>
    <w:rsid w:val="00620EAE"/>
    <w:rsid w:val="00621CDC"/>
    <w:rsid w:val="006478DB"/>
    <w:rsid w:val="00650BC4"/>
    <w:rsid w:val="00651439"/>
    <w:rsid w:val="00653073"/>
    <w:rsid w:val="006617BF"/>
    <w:rsid w:val="00677AC1"/>
    <w:rsid w:val="006931BF"/>
    <w:rsid w:val="00693CD1"/>
    <w:rsid w:val="00696623"/>
    <w:rsid w:val="00697DA3"/>
    <w:rsid w:val="006A058C"/>
    <w:rsid w:val="006C055C"/>
    <w:rsid w:val="006C0FF7"/>
    <w:rsid w:val="006C1D57"/>
    <w:rsid w:val="006C3151"/>
    <w:rsid w:val="006C43C5"/>
    <w:rsid w:val="006D4E80"/>
    <w:rsid w:val="006E2FCD"/>
    <w:rsid w:val="006F26E2"/>
    <w:rsid w:val="006F3000"/>
    <w:rsid w:val="00707896"/>
    <w:rsid w:val="0071061C"/>
    <w:rsid w:val="0071154C"/>
    <w:rsid w:val="00724A49"/>
    <w:rsid w:val="00725A6E"/>
    <w:rsid w:val="007309D5"/>
    <w:rsid w:val="00744C0F"/>
    <w:rsid w:val="007640E9"/>
    <w:rsid w:val="007658B5"/>
    <w:rsid w:val="007677EE"/>
    <w:rsid w:val="0077160B"/>
    <w:rsid w:val="007729F9"/>
    <w:rsid w:val="007747A1"/>
    <w:rsid w:val="00777D45"/>
    <w:rsid w:val="007815A3"/>
    <w:rsid w:val="0078579E"/>
    <w:rsid w:val="007870F0"/>
    <w:rsid w:val="00793ECB"/>
    <w:rsid w:val="00795A41"/>
    <w:rsid w:val="007C06F5"/>
    <w:rsid w:val="007C65B1"/>
    <w:rsid w:val="007D0EE8"/>
    <w:rsid w:val="007D2250"/>
    <w:rsid w:val="007E4274"/>
    <w:rsid w:val="007E7024"/>
    <w:rsid w:val="007F5712"/>
    <w:rsid w:val="007F6080"/>
    <w:rsid w:val="0080363D"/>
    <w:rsid w:val="00810FA4"/>
    <w:rsid w:val="00814AB0"/>
    <w:rsid w:val="00820024"/>
    <w:rsid w:val="00837289"/>
    <w:rsid w:val="00840F9E"/>
    <w:rsid w:val="00843DE6"/>
    <w:rsid w:val="00854554"/>
    <w:rsid w:val="008605AD"/>
    <w:rsid w:val="00863A46"/>
    <w:rsid w:val="008728EA"/>
    <w:rsid w:val="00872E73"/>
    <w:rsid w:val="00874FC4"/>
    <w:rsid w:val="00876A8E"/>
    <w:rsid w:val="00883605"/>
    <w:rsid w:val="00884373"/>
    <w:rsid w:val="008858EB"/>
    <w:rsid w:val="00892EC8"/>
    <w:rsid w:val="008A3BA5"/>
    <w:rsid w:val="008A52CE"/>
    <w:rsid w:val="008B1B95"/>
    <w:rsid w:val="008B3516"/>
    <w:rsid w:val="008B4833"/>
    <w:rsid w:val="008C3905"/>
    <w:rsid w:val="008C7EB0"/>
    <w:rsid w:val="008D1B1F"/>
    <w:rsid w:val="008D1DD0"/>
    <w:rsid w:val="008D5FDB"/>
    <w:rsid w:val="008F1103"/>
    <w:rsid w:val="008F5EA8"/>
    <w:rsid w:val="008F7BA9"/>
    <w:rsid w:val="00902625"/>
    <w:rsid w:val="00904D58"/>
    <w:rsid w:val="009072F4"/>
    <w:rsid w:val="009135F9"/>
    <w:rsid w:val="00914786"/>
    <w:rsid w:val="009237BD"/>
    <w:rsid w:val="00930637"/>
    <w:rsid w:val="009312B8"/>
    <w:rsid w:val="009401F2"/>
    <w:rsid w:val="00943B5D"/>
    <w:rsid w:val="00955E35"/>
    <w:rsid w:val="009622E2"/>
    <w:rsid w:val="00964BDD"/>
    <w:rsid w:val="00964C09"/>
    <w:rsid w:val="009673E5"/>
    <w:rsid w:val="00971085"/>
    <w:rsid w:val="00971F3A"/>
    <w:rsid w:val="00976EB5"/>
    <w:rsid w:val="00982DA7"/>
    <w:rsid w:val="009A0312"/>
    <w:rsid w:val="009A096A"/>
    <w:rsid w:val="009A5DB8"/>
    <w:rsid w:val="009B69EC"/>
    <w:rsid w:val="009B774A"/>
    <w:rsid w:val="009C0CD7"/>
    <w:rsid w:val="009D0A0D"/>
    <w:rsid w:val="009D0A4B"/>
    <w:rsid w:val="009D468B"/>
    <w:rsid w:val="009D5781"/>
    <w:rsid w:val="009D5E64"/>
    <w:rsid w:val="009E0446"/>
    <w:rsid w:val="009E09A6"/>
    <w:rsid w:val="009E1E5C"/>
    <w:rsid w:val="00A00C0D"/>
    <w:rsid w:val="00A2640E"/>
    <w:rsid w:val="00A305C2"/>
    <w:rsid w:val="00A40EBB"/>
    <w:rsid w:val="00A52E3D"/>
    <w:rsid w:val="00A61A31"/>
    <w:rsid w:val="00A64A53"/>
    <w:rsid w:val="00A8054B"/>
    <w:rsid w:val="00A85F43"/>
    <w:rsid w:val="00A86044"/>
    <w:rsid w:val="00AA17C2"/>
    <w:rsid w:val="00AA1C0E"/>
    <w:rsid w:val="00AA39F1"/>
    <w:rsid w:val="00AB6993"/>
    <w:rsid w:val="00AB7EA1"/>
    <w:rsid w:val="00AC3381"/>
    <w:rsid w:val="00AE3AF2"/>
    <w:rsid w:val="00AE745F"/>
    <w:rsid w:val="00AF388E"/>
    <w:rsid w:val="00B00C73"/>
    <w:rsid w:val="00B01FD3"/>
    <w:rsid w:val="00B10888"/>
    <w:rsid w:val="00B11CE8"/>
    <w:rsid w:val="00B31BB2"/>
    <w:rsid w:val="00B34656"/>
    <w:rsid w:val="00B35FE3"/>
    <w:rsid w:val="00B36CA8"/>
    <w:rsid w:val="00B47BF8"/>
    <w:rsid w:val="00B7242F"/>
    <w:rsid w:val="00B759E7"/>
    <w:rsid w:val="00B76EFC"/>
    <w:rsid w:val="00B77694"/>
    <w:rsid w:val="00B81E3A"/>
    <w:rsid w:val="00B82FE6"/>
    <w:rsid w:val="00B87A7C"/>
    <w:rsid w:val="00B96442"/>
    <w:rsid w:val="00B97F50"/>
    <w:rsid w:val="00BB0A55"/>
    <w:rsid w:val="00BB4850"/>
    <w:rsid w:val="00BB542A"/>
    <w:rsid w:val="00BB5CB8"/>
    <w:rsid w:val="00BC0D27"/>
    <w:rsid w:val="00BC2762"/>
    <w:rsid w:val="00BC522F"/>
    <w:rsid w:val="00BC7001"/>
    <w:rsid w:val="00BD66AC"/>
    <w:rsid w:val="00BD731A"/>
    <w:rsid w:val="00BE68A4"/>
    <w:rsid w:val="00BF1B2E"/>
    <w:rsid w:val="00BF1F03"/>
    <w:rsid w:val="00BF4565"/>
    <w:rsid w:val="00BF4691"/>
    <w:rsid w:val="00C135AC"/>
    <w:rsid w:val="00C16D19"/>
    <w:rsid w:val="00C16E31"/>
    <w:rsid w:val="00C20D4D"/>
    <w:rsid w:val="00C239EE"/>
    <w:rsid w:val="00C24400"/>
    <w:rsid w:val="00C252D1"/>
    <w:rsid w:val="00C25E04"/>
    <w:rsid w:val="00C33215"/>
    <w:rsid w:val="00C3519E"/>
    <w:rsid w:val="00C37CE0"/>
    <w:rsid w:val="00C42FC6"/>
    <w:rsid w:val="00C60B45"/>
    <w:rsid w:val="00C64E75"/>
    <w:rsid w:val="00C7060A"/>
    <w:rsid w:val="00C72625"/>
    <w:rsid w:val="00C7642A"/>
    <w:rsid w:val="00C80138"/>
    <w:rsid w:val="00C8593A"/>
    <w:rsid w:val="00C94330"/>
    <w:rsid w:val="00C964F0"/>
    <w:rsid w:val="00CA1A1D"/>
    <w:rsid w:val="00CB5E1A"/>
    <w:rsid w:val="00CC3F70"/>
    <w:rsid w:val="00CC737D"/>
    <w:rsid w:val="00CD36FD"/>
    <w:rsid w:val="00CD76E9"/>
    <w:rsid w:val="00CE3FB2"/>
    <w:rsid w:val="00CF32AC"/>
    <w:rsid w:val="00CF3863"/>
    <w:rsid w:val="00D175DD"/>
    <w:rsid w:val="00D20183"/>
    <w:rsid w:val="00D20628"/>
    <w:rsid w:val="00D21C76"/>
    <w:rsid w:val="00D223CF"/>
    <w:rsid w:val="00D23A9B"/>
    <w:rsid w:val="00D25221"/>
    <w:rsid w:val="00D25807"/>
    <w:rsid w:val="00D3306E"/>
    <w:rsid w:val="00D46B31"/>
    <w:rsid w:val="00D50A93"/>
    <w:rsid w:val="00D51C30"/>
    <w:rsid w:val="00D52AC6"/>
    <w:rsid w:val="00D52D4D"/>
    <w:rsid w:val="00D549CC"/>
    <w:rsid w:val="00D60D02"/>
    <w:rsid w:val="00D60DDA"/>
    <w:rsid w:val="00D65B3A"/>
    <w:rsid w:val="00D713D7"/>
    <w:rsid w:val="00D72D25"/>
    <w:rsid w:val="00D7306F"/>
    <w:rsid w:val="00D73143"/>
    <w:rsid w:val="00D74F48"/>
    <w:rsid w:val="00D868D4"/>
    <w:rsid w:val="00D869AB"/>
    <w:rsid w:val="00D8753E"/>
    <w:rsid w:val="00D87C66"/>
    <w:rsid w:val="00D90605"/>
    <w:rsid w:val="00DA09D3"/>
    <w:rsid w:val="00DC5165"/>
    <w:rsid w:val="00DC75B2"/>
    <w:rsid w:val="00DD16A8"/>
    <w:rsid w:val="00DD1DCC"/>
    <w:rsid w:val="00DD3485"/>
    <w:rsid w:val="00DD596B"/>
    <w:rsid w:val="00DF4E3F"/>
    <w:rsid w:val="00E04B65"/>
    <w:rsid w:val="00E10B9F"/>
    <w:rsid w:val="00E148AB"/>
    <w:rsid w:val="00E23943"/>
    <w:rsid w:val="00E31187"/>
    <w:rsid w:val="00E37026"/>
    <w:rsid w:val="00E458FE"/>
    <w:rsid w:val="00E5211F"/>
    <w:rsid w:val="00E56507"/>
    <w:rsid w:val="00E62561"/>
    <w:rsid w:val="00E66896"/>
    <w:rsid w:val="00E758BE"/>
    <w:rsid w:val="00E84B44"/>
    <w:rsid w:val="00E911B9"/>
    <w:rsid w:val="00E93A4D"/>
    <w:rsid w:val="00EA0F62"/>
    <w:rsid w:val="00EA2689"/>
    <w:rsid w:val="00EC099B"/>
    <w:rsid w:val="00ED497B"/>
    <w:rsid w:val="00EE0ED6"/>
    <w:rsid w:val="00EE3779"/>
    <w:rsid w:val="00EE442F"/>
    <w:rsid w:val="00EF1245"/>
    <w:rsid w:val="00EF4DF8"/>
    <w:rsid w:val="00F116E2"/>
    <w:rsid w:val="00F21472"/>
    <w:rsid w:val="00F35AB6"/>
    <w:rsid w:val="00F46B1E"/>
    <w:rsid w:val="00F47824"/>
    <w:rsid w:val="00F55753"/>
    <w:rsid w:val="00F630D6"/>
    <w:rsid w:val="00F703B4"/>
    <w:rsid w:val="00F7051D"/>
    <w:rsid w:val="00F71057"/>
    <w:rsid w:val="00F75AC5"/>
    <w:rsid w:val="00F83C84"/>
    <w:rsid w:val="00F83ECE"/>
    <w:rsid w:val="00F91F7F"/>
    <w:rsid w:val="00FA6F07"/>
    <w:rsid w:val="00FA78A0"/>
    <w:rsid w:val="00FC130C"/>
    <w:rsid w:val="00FC559E"/>
    <w:rsid w:val="00FC614C"/>
    <w:rsid w:val="00FE0E42"/>
    <w:rsid w:val="00FF0343"/>
    <w:rsid w:val="00FF5B18"/>
    <w:rsid w:val="00FF6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13D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fett">
    <w:name w:val="Grundtext fett"/>
    <w:basedOn w:val="Standard"/>
    <w:uiPriority w:val="99"/>
    <w:rsid w:val="00D713D7"/>
    <w:pPr>
      <w:spacing w:after="0" w:line="260" w:lineRule="exact"/>
    </w:pPr>
    <w:rPr>
      <w:rFonts w:ascii="Syntax Bold" w:eastAsia="Times New Roman" w:hAnsi="Syntax Bold"/>
      <w:szCs w:val="24"/>
      <w:lang w:eastAsia="de-DE"/>
    </w:rPr>
  </w:style>
  <w:style w:type="table" w:styleId="Tabellenraster">
    <w:name w:val="Table Grid"/>
    <w:basedOn w:val="NormaleTabelle"/>
    <w:uiPriority w:val="99"/>
    <w:rsid w:val="00D71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D713D7"/>
    <w:pPr>
      <w:ind w:left="720"/>
      <w:contextualSpacing/>
    </w:pPr>
  </w:style>
  <w:style w:type="paragraph" w:customStyle="1" w:styleId="Pa3">
    <w:name w:val="Pa3"/>
    <w:basedOn w:val="Standard"/>
    <w:next w:val="Standard"/>
    <w:uiPriority w:val="99"/>
    <w:rsid w:val="00D713D7"/>
    <w:pPr>
      <w:autoSpaceDE w:val="0"/>
      <w:autoSpaceDN w:val="0"/>
      <w:adjustRightInd w:val="0"/>
      <w:spacing w:after="0" w:line="221" w:lineRule="atLeast"/>
    </w:pPr>
    <w:rPr>
      <w:rFonts w:ascii="Syntax" w:hAnsi="Syntax"/>
      <w:sz w:val="24"/>
      <w:szCs w:val="24"/>
    </w:rPr>
  </w:style>
  <w:style w:type="character" w:customStyle="1" w:styleId="A5">
    <w:name w:val="A5"/>
    <w:uiPriority w:val="99"/>
    <w:rsid w:val="00D713D7"/>
    <w:rPr>
      <w:b/>
      <w:color w:val="000000"/>
      <w:sz w:val="20"/>
    </w:rPr>
  </w:style>
  <w:style w:type="paragraph" w:styleId="Kopfzeile">
    <w:name w:val="header"/>
    <w:basedOn w:val="Standard"/>
    <w:link w:val="KopfzeileZchn"/>
    <w:uiPriority w:val="99"/>
    <w:rsid w:val="00D71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713D7"/>
    <w:rPr>
      <w:rFonts w:cs="Times New Roman"/>
    </w:rPr>
  </w:style>
  <w:style w:type="paragraph" w:styleId="Fuzeile">
    <w:name w:val="footer"/>
    <w:basedOn w:val="Standard"/>
    <w:link w:val="FuzeileZchn"/>
    <w:uiPriority w:val="99"/>
    <w:rsid w:val="00D713D7"/>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713D7"/>
    <w:rPr>
      <w:rFonts w:cs="Times New Roman"/>
    </w:rPr>
  </w:style>
  <w:style w:type="paragraph" w:styleId="Sprechblasentext">
    <w:name w:val="Balloon Text"/>
    <w:basedOn w:val="Standard"/>
    <w:link w:val="SprechblasentextZchn"/>
    <w:uiPriority w:val="99"/>
    <w:semiHidden/>
    <w:rsid w:val="00D713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713D7"/>
    <w:rPr>
      <w:rFonts w:ascii="Tahoma" w:hAnsi="Tahoma" w:cs="Tahoma"/>
      <w:sz w:val="16"/>
      <w:szCs w:val="16"/>
    </w:rPr>
  </w:style>
  <w:style w:type="paragraph" w:styleId="KeinLeerraum">
    <w:name w:val="No Spacing"/>
    <w:uiPriority w:val="99"/>
    <w:qFormat/>
    <w:rsid w:val="00D713D7"/>
    <w:rPr>
      <w:lang w:eastAsia="en-US"/>
    </w:rPr>
  </w:style>
  <w:style w:type="character" w:styleId="Kommentarzeichen">
    <w:name w:val="annotation reference"/>
    <w:basedOn w:val="Absatz-Standardschriftart"/>
    <w:uiPriority w:val="99"/>
    <w:semiHidden/>
    <w:rsid w:val="00982DA7"/>
    <w:rPr>
      <w:rFonts w:cs="Times New Roman"/>
      <w:sz w:val="16"/>
      <w:szCs w:val="16"/>
    </w:rPr>
  </w:style>
  <w:style w:type="character" w:styleId="Seitenzahl">
    <w:name w:val="page number"/>
    <w:basedOn w:val="Absatz-Standardschriftart"/>
    <w:uiPriority w:val="99"/>
    <w:rsid w:val="009312B8"/>
    <w:rPr>
      <w:rFonts w:cs="Times New Roman"/>
    </w:rPr>
  </w:style>
  <w:style w:type="paragraph" w:customStyle="1" w:styleId="LernsituationKastentext">
    <w:name w:val="Lernsituation Kastentext"/>
    <w:rsid w:val="007309D5"/>
    <w:pPr>
      <w:shd w:val="clear" w:color="auto" w:fill="CCFFFF"/>
      <w:spacing w:line="260" w:lineRule="exact"/>
      <w:ind w:left="85" w:right="85"/>
    </w:pPr>
    <w:rPr>
      <w:rFonts w:ascii="Syntax" w:eastAsia="Times New Roman" w:hAnsi="Syntax"/>
      <w:szCs w:val="24"/>
    </w:rPr>
  </w:style>
  <w:style w:type="paragraph" w:styleId="Kommentartext">
    <w:name w:val="annotation text"/>
    <w:basedOn w:val="Standard"/>
    <w:link w:val="KommentartextZchn"/>
    <w:uiPriority w:val="99"/>
    <w:semiHidden/>
    <w:unhideWhenUsed/>
    <w:rsid w:val="00BC0D27"/>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C0D27"/>
    <w:rPr>
      <w:rFonts w:asciiTheme="minorHAnsi" w:eastAsiaTheme="minorHAnsi" w:hAnsiTheme="minorHAnsi" w:cstheme="minorBidi"/>
      <w:sz w:val="20"/>
      <w:szCs w:val="20"/>
      <w:lang w:eastAsia="en-US"/>
    </w:rPr>
  </w:style>
  <w:style w:type="character" w:customStyle="1" w:styleId="A2">
    <w:name w:val="A2"/>
    <w:uiPriority w:val="99"/>
    <w:rsid w:val="007640E9"/>
    <w:rPr>
      <w:rFonts w:cs="Syntax"/>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13D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fett">
    <w:name w:val="Grundtext fett"/>
    <w:basedOn w:val="Standard"/>
    <w:uiPriority w:val="99"/>
    <w:rsid w:val="00D713D7"/>
    <w:pPr>
      <w:spacing w:after="0" w:line="260" w:lineRule="exact"/>
    </w:pPr>
    <w:rPr>
      <w:rFonts w:ascii="Syntax Bold" w:eastAsia="Times New Roman" w:hAnsi="Syntax Bold"/>
      <w:szCs w:val="24"/>
      <w:lang w:eastAsia="de-DE"/>
    </w:rPr>
  </w:style>
  <w:style w:type="table" w:styleId="Tabellenraster">
    <w:name w:val="Table Grid"/>
    <w:basedOn w:val="NormaleTabelle"/>
    <w:uiPriority w:val="99"/>
    <w:rsid w:val="00D71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D713D7"/>
    <w:pPr>
      <w:ind w:left="720"/>
      <w:contextualSpacing/>
    </w:pPr>
  </w:style>
  <w:style w:type="paragraph" w:customStyle="1" w:styleId="Pa3">
    <w:name w:val="Pa3"/>
    <w:basedOn w:val="Standard"/>
    <w:next w:val="Standard"/>
    <w:uiPriority w:val="99"/>
    <w:rsid w:val="00D713D7"/>
    <w:pPr>
      <w:autoSpaceDE w:val="0"/>
      <w:autoSpaceDN w:val="0"/>
      <w:adjustRightInd w:val="0"/>
      <w:spacing w:after="0" w:line="221" w:lineRule="atLeast"/>
    </w:pPr>
    <w:rPr>
      <w:rFonts w:ascii="Syntax" w:hAnsi="Syntax"/>
      <w:sz w:val="24"/>
      <w:szCs w:val="24"/>
    </w:rPr>
  </w:style>
  <w:style w:type="character" w:customStyle="1" w:styleId="A5">
    <w:name w:val="A5"/>
    <w:uiPriority w:val="99"/>
    <w:rsid w:val="00D713D7"/>
    <w:rPr>
      <w:b/>
      <w:color w:val="000000"/>
      <w:sz w:val="20"/>
    </w:rPr>
  </w:style>
  <w:style w:type="paragraph" w:styleId="Kopfzeile">
    <w:name w:val="header"/>
    <w:basedOn w:val="Standard"/>
    <w:link w:val="KopfzeileZchn"/>
    <w:uiPriority w:val="99"/>
    <w:rsid w:val="00D71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713D7"/>
    <w:rPr>
      <w:rFonts w:cs="Times New Roman"/>
    </w:rPr>
  </w:style>
  <w:style w:type="paragraph" w:styleId="Fuzeile">
    <w:name w:val="footer"/>
    <w:basedOn w:val="Standard"/>
    <w:link w:val="FuzeileZchn"/>
    <w:uiPriority w:val="99"/>
    <w:rsid w:val="00D713D7"/>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713D7"/>
    <w:rPr>
      <w:rFonts w:cs="Times New Roman"/>
    </w:rPr>
  </w:style>
  <w:style w:type="paragraph" w:styleId="Sprechblasentext">
    <w:name w:val="Balloon Text"/>
    <w:basedOn w:val="Standard"/>
    <w:link w:val="SprechblasentextZchn"/>
    <w:uiPriority w:val="99"/>
    <w:semiHidden/>
    <w:rsid w:val="00D713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713D7"/>
    <w:rPr>
      <w:rFonts w:ascii="Tahoma" w:hAnsi="Tahoma" w:cs="Tahoma"/>
      <w:sz w:val="16"/>
      <w:szCs w:val="16"/>
    </w:rPr>
  </w:style>
  <w:style w:type="paragraph" w:styleId="KeinLeerraum">
    <w:name w:val="No Spacing"/>
    <w:uiPriority w:val="99"/>
    <w:qFormat/>
    <w:rsid w:val="00D713D7"/>
    <w:rPr>
      <w:lang w:eastAsia="en-US"/>
    </w:rPr>
  </w:style>
  <w:style w:type="character" w:styleId="Kommentarzeichen">
    <w:name w:val="annotation reference"/>
    <w:basedOn w:val="Absatz-Standardschriftart"/>
    <w:uiPriority w:val="99"/>
    <w:semiHidden/>
    <w:rsid w:val="00982DA7"/>
    <w:rPr>
      <w:rFonts w:cs="Times New Roman"/>
      <w:sz w:val="16"/>
      <w:szCs w:val="16"/>
    </w:rPr>
  </w:style>
  <w:style w:type="character" w:styleId="Seitenzahl">
    <w:name w:val="page number"/>
    <w:basedOn w:val="Absatz-Standardschriftart"/>
    <w:uiPriority w:val="99"/>
    <w:rsid w:val="009312B8"/>
    <w:rPr>
      <w:rFonts w:cs="Times New Roman"/>
    </w:rPr>
  </w:style>
  <w:style w:type="paragraph" w:customStyle="1" w:styleId="LernsituationKastentext">
    <w:name w:val="Lernsituation Kastentext"/>
    <w:rsid w:val="007309D5"/>
    <w:pPr>
      <w:shd w:val="clear" w:color="auto" w:fill="CCFFFF"/>
      <w:spacing w:line="260" w:lineRule="exact"/>
      <w:ind w:left="85" w:right="85"/>
    </w:pPr>
    <w:rPr>
      <w:rFonts w:ascii="Syntax" w:eastAsia="Times New Roman" w:hAnsi="Syntax"/>
      <w:szCs w:val="24"/>
    </w:rPr>
  </w:style>
  <w:style w:type="paragraph" w:styleId="Kommentartext">
    <w:name w:val="annotation text"/>
    <w:basedOn w:val="Standard"/>
    <w:link w:val="KommentartextZchn"/>
    <w:uiPriority w:val="99"/>
    <w:semiHidden/>
    <w:unhideWhenUsed/>
    <w:rsid w:val="00BC0D27"/>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C0D27"/>
    <w:rPr>
      <w:rFonts w:asciiTheme="minorHAnsi" w:eastAsiaTheme="minorHAnsi" w:hAnsiTheme="minorHAnsi" w:cstheme="minorBidi"/>
      <w:sz w:val="20"/>
      <w:szCs w:val="20"/>
      <w:lang w:eastAsia="en-US"/>
    </w:rPr>
  </w:style>
  <w:style w:type="character" w:customStyle="1" w:styleId="A2">
    <w:name w:val="A2"/>
    <w:uiPriority w:val="99"/>
    <w:rsid w:val="007640E9"/>
    <w:rPr>
      <w:rFonts w:cs="Syntax"/>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8481">
      <w:bodyDiv w:val="1"/>
      <w:marLeft w:val="0"/>
      <w:marRight w:val="0"/>
      <w:marTop w:val="0"/>
      <w:marBottom w:val="0"/>
      <w:divBdr>
        <w:top w:val="none" w:sz="0" w:space="0" w:color="auto"/>
        <w:left w:val="none" w:sz="0" w:space="0" w:color="auto"/>
        <w:bottom w:val="none" w:sz="0" w:space="0" w:color="auto"/>
        <w:right w:val="none" w:sz="0" w:space="0" w:color="auto"/>
      </w:divBdr>
      <w:divsChild>
        <w:div w:id="1161235721">
          <w:marLeft w:val="0"/>
          <w:marRight w:val="0"/>
          <w:marTop w:val="0"/>
          <w:marBottom w:val="0"/>
          <w:divBdr>
            <w:top w:val="none" w:sz="0" w:space="0" w:color="auto"/>
            <w:left w:val="none" w:sz="0" w:space="0" w:color="auto"/>
            <w:bottom w:val="none" w:sz="0" w:space="0" w:color="auto"/>
            <w:right w:val="none" w:sz="0" w:space="0" w:color="auto"/>
          </w:divBdr>
        </w:div>
        <w:div w:id="227767366">
          <w:marLeft w:val="0"/>
          <w:marRight w:val="0"/>
          <w:marTop w:val="0"/>
          <w:marBottom w:val="0"/>
          <w:divBdr>
            <w:top w:val="none" w:sz="0" w:space="0" w:color="auto"/>
            <w:left w:val="none" w:sz="0" w:space="0" w:color="auto"/>
            <w:bottom w:val="none" w:sz="0" w:space="0" w:color="auto"/>
            <w:right w:val="none" w:sz="0" w:space="0" w:color="auto"/>
          </w:divBdr>
        </w:div>
        <w:div w:id="1359038938">
          <w:marLeft w:val="0"/>
          <w:marRight w:val="0"/>
          <w:marTop w:val="0"/>
          <w:marBottom w:val="0"/>
          <w:divBdr>
            <w:top w:val="none" w:sz="0" w:space="0" w:color="auto"/>
            <w:left w:val="none" w:sz="0" w:space="0" w:color="auto"/>
            <w:bottom w:val="none" w:sz="0" w:space="0" w:color="auto"/>
            <w:right w:val="none" w:sz="0" w:space="0" w:color="auto"/>
          </w:divBdr>
        </w:div>
        <w:div w:id="1020819983">
          <w:marLeft w:val="0"/>
          <w:marRight w:val="0"/>
          <w:marTop w:val="0"/>
          <w:marBottom w:val="0"/>
          <w:divBdr>
            <w:top w:val="none" w:sz="0" w:space="0" w:color="auto"/>
            <w:left w:val="none" w:sz="0" w:space="0" w:color="auto"/>
            <w:bottom w:val="none" w:sz="0" w:space="0" w:color="auto"/>
            <w:right w:val="none" w:sz="0" w:space="0" w:color="auto"/>
          </w:divBdr>
        </w:div>
        <w:div w:id="823011404">
          <w:marLeft w:val="0"/>
          <w:marRight w:val="0"/>
          <w:marTop w:val="0"/>
          <w:marBottom w:val="0"/>
          <w:divBdr>
            <w:top w:val="none" w:sz="0" w:space="0" w:color="auto"/>
            <w:left w:val="none" w:sz="0" w:space="0" w:color="auto"/>
            <w:bottom w:val="none" w:sz="0" w:space="0" w:color="auto"/>
            <w:right w:val="none" w:sz="0" w:space="0" w:color="auto"/>
          </w:divBdr>
        </w:div>
        <w:div w:id="250428017">
          <w:marLeft w:val="0"/>
          <w:marRight w:val="0"/>
          <w:marTop w:val="0"/>
          <w:marBottom w:val="0"/>
          <w:divBdr>
            <w:top w:val="none" w:sz="0" w:space="0" w:color="auto"/>
            <w:left w:val="none" w:sz="0" w:space="0" w:color="auto"/>
            <w:bottom w:val="none" w:sz="0" w:space="0" w:color="auto"/>
            <w:right w:val="none" w:sz="0" w:space="0" w:color="auto"/>
          </w:divBdr>
        </w:div>
        <w:div w:id="338628687">
          <w:marLeft w:val="0"/>
          <w:marRight w:val="0"/>
          <w:marTop w:val="0"/>
          <w:marBottom w:val="0"/>
          <w:divBdr>
            <w:top w:val="none" w:sz="0" w:space="0" w:color="auto"/>
            <w:left w:val="none" w:sz="0" w:space="0" w:color="auto"/>
            <w:bottom w:val="none" w:sz="0" w:space="0" w:color="auto"/>
            <w:right w:val="none" w:sz="0" w:space="0" w:color="auto"/>
          </w:divBdr>
        </w:div>
        <w:div w:id="1014572448">
          <w:marLeft w:val="0"/>
          <w:marRight w:val="0"/>
          <w:marTop w:val="0"/>
          <w:marBottom w:val="0"/>
          <w:divBdr>
            <w:top w:val="none" w:sz="0" w:space="0" w:color="auto"/>
            <w:left w:val="none" w:sz="0" w:space="0" w:color="auto"/>
            <w:bottom w:val="none" w:sz="0" w:space="0" w:color="auto"/>
            <w:right w:val="none" w:sz="0" w:space="0" w:color="auto"/>
          </w:divBdr>
        </w:div>
        <w:div w:id="277375341">
          <w:marLeft w:val="0"/>
          <w:marRight w:val="0"/>
          <w:marTop w:val="0"/>
          <w:marBottom w:val="0"/>
          <w:divBdr>
            <w:top w:val="none" w:sz="0" w:space="0" w:color="auto"/>
            <w:left w:val="none" w:sz="0" w:space="0" w:color="auto"/>
            <w:bottom w:val="none" w:sz="0" w:space="0" w:color="auto"/>
            <w:right w:val="none" w:sz="0" w:space="0" w:color="auto"/>
          </w:divBdr>
        </w:div>
        <w:div w:id="730615220">
          <w:marLeft w:val="0"/>
          <w:marRight w:val="0"/>
          <w:marTop w:val="0"/>
          <w:marBottom w:val="0"/>
          <w:divBdr>
            <w:top w:val="none" w:sz="0" w:space="0" w:color="auto"/>
            <w:left w:val="none" w:sz="0" w:space="0" w:color="auto"/>
            <w:bottom w:val="none" w:sz="0" w:space="0" w:color="auto"/>
            <w:right w:val="none" w:sz="0" w:space="0" w:color="auto"/>
          </w:divBdr>
        </w:div>
        <w:div w:id="349458362">
          <w:marLeft w:val="0"/>
          <w:marRight w:val="0"/>
          <w:marTop w:val="0"/>
          <w:marBottom w:val="0"/>
          <w:divBdr>
            <w:top w:val="none" w:sz="0" w:space="0" w:color="auto"/>
            <w:left w:val="none" w:sz="0" w:space="0" w:color="auto"/>
            <w:bottom w:val="none" w:sz="0" w:space="0" w:color="auto"/>
            <w:right w:val="none" w:sz="0" w:space="0" w:color="auto"/>
          </w:divBdr>
        </w:div>
        <w:div w:id="872428503">
          <w:marLeft w:val="0"/>
          <w:marRight w:val="0"/>
          <w:marTop w:val="0"/>
          <w:marBottom w:val="0"/>
          <w:divBdr>
            <w:top w:val="none" w:sz="0" w:space="0" w:color="auto"/>
            <w:left w:val="none" w:sz="0" w:space="0" w:color="auto"/>
            <w:bottom w:val="none" w:sz="0" w:space="0" w:color="auto"/>
            <w:right w:val="none" w:sz="0" w:space="0" w:color="auto"/>
          </w:divBdr>
        </w:div>
        <w:div w:id="1391881234">
          <w:marLeft w:val="0"/>
          <w:marRight w:val="0"/>
          <w:marTop w:val="0"/>
          <w:marBottom w:val="0"/>
          <w:divBdr>
            <w:top w:val="none" w:sz="0" w:space="0" w:color="auto"/>
            <w:left w:val="none" w:sz="0" w:space="0" w:color="auto"/>
            <w:bottom w:val="none" w:sz="0" w:space="0" w:color="auto"/>
            <w:right w:val="none" w:sz="0" w:space="0" w:color="auto"/>
          </w:divBdr>
        </w:div>
        <w:div w:id="94789534">
          <w:marLeft w:val="0"/>
          <w:marRight w:val="0"/>
          <w:marTop w:val="0"/>
          <w:marBottom w:val="0"/>
          <w:divBdr>
            <w:top w:val="none" w:sz="0" w:space="0" w:color="auto"/>
            <w:left w:val="none" w:sz="0" w:space="0" w:color="auto"/>
            <w:bottom w:val="none" w:sz="0" w:space="0" w:color="auto"/>
            <w:right w:val="none" w:sz="0" w:space="0" w:color="auto"/>
          </w:divBdr>
        </w:div>
        <w:div w:id="1202135667">
          <w:marLeft w:val="0"/>
          <w:marRight w:val="0"/>
          <w:marTop w:val="0"/>
          <w:marBottom w:val="0"/>
          <w:divBdr>
            <w:top w:val="none" w:sz="0" w:space="0" w:color="auto"/>
            <w:left w:val="none" w:sz="0" w:space="0" w:color="auto"/>
            <w:bottom w:val="none" w:sz="0" w:space="0" w:color="auto"/>
            <w:right w:val="none" w:sz="0" w:space="0" w:color="auto"/>
          </w:divBdr>
        </w:div>
        <w:div w:id="811407929">
          <w:marLeft w:val="0"/>
          <w:marRight w:val="0"/>
          <w:marTop w:val="0"/>
          <w:marBottom w:val="0"/>
          <w:divBdr>
            <w:top w:val="none" w:sz="0" w:space="0" w:color="auto"/>
            <w:left w:val="none" w:sz="0" w:space="0" w:color="auto"/>
            <w:bottom w:val="none" w:sz="0" w:space="0" w:color="auto"/>
            <w:right w:val="none" w:sz="0" w:space="0" w:color="auto"/>
          </w:divBdr>
        </w:div>
        <w:div w:id="57016604">
          <w:marLeft w:val="0"/>
          <w:marRight w:val="0"/>
          <w:marTop w:val="0"/>
          <w:marBottom w:val="0"/>
          <w:divBdr>
            <w:top w:val="none" w:sz="0" w:space="0" w:color="auto"/>
            <w:left w:val="none" w:sz="0" w:space="0" w:color="auto"/>
            <w:bottom w:val="none" w:sz="0" w:space="0" w:color="auto"/>
            <w:right w:val="none" w:sz="0" w:space="0" w:color="auto"/>
          </w:divBdr>
        </w:div>
        <w:div w:id="615256731">
          <w:marLeft w:val="0"/>
          <w:marRight w:val="0"/>
          <w:marTop w:val="0"/>
          <w:marBottom w:val="0"/>
          <w:divBdr>
            <w:top w:val="none" w:sz="0" w:space="0" w:color="auto"/>
            <w:left w:val="none" w:sz="0" w:space="0" w:color="auto"/>
            <w:bottom w:val="none" w:sz="0" w:space="0" w:color="auto"/>
            <w:right w:val="none" w:sz="0" w:space="0" w:color="auto"/>
          </w:divBdr>
        </w:div>
        <w:div w:id="1161778569">
          <w:marLeft w:val="0"/>
          <w:marRight w:val="0"/>
          <w:marTop w:val="0"/>
          <w:marBottom w:val="0"/>
          <w:divBdr>
            <w:top w:val="none" w:sz="0" w:space="0" w:color="auto"/>
            <w:left w:val="none" w:sz="0" w:space="0" w:color="auto"/>
            <w:bottom w:val="none" w:sz="0" w:space="0" w:color="auto"/>
            <w:right w:val="none" w:sz="0" w:space="0" w:color="auto"/>
          </w:divBdr>
        </w:div>
        <w:div w:id="2071686321">
          <w:marLeft w:val="0"/>
          <w:marRight w:val="0"/>
          <w:marTop w:val="0"/>
          <w:marBottom w:val="0"/>
          <w:divBdr>
            <w:top w:val="none" w:sz="0" w:space="0" w:color="auto"/>
            <w:left w:val="none" w:sz="0" w:space="0" w:color="auto"/>
            <w:bottom w:val="none" w:sz="0" w:space="0" w:color="auto"/>
            <w:right w:val="none" w:sz="0" w:space="0" w:color="auto"/>
          </w:divBdr>
        </w:div>
        <w:div w:id="1823697825">
          <w:marLeft w:val="0"/>
          <w:marRight w:val="0"/>
          <w:marTop w:val="0"/>
          <w:marBottom w:val="0"/>
          <w:divBdr>
            <w:top w:val="none" w:sz="0" w:space="0" w:color="auto"/>
            <w:left w:val="none" w:sz="0" w:space="0" w:color="auto"/>
            <w:bottom w:val="none" w:sz="0" w:space="0" w:color="auto"/>
            <w:right w:val="none" w:sz="0" w:space="0" w:color="auto"/>
          </w:divBdr>
        </w:div>
        <w:div w:id="431322402">
          <w:marLeft w:val="0"/>
          <w:marRight w:val="0"/>
          <w:marTop w:val="0"/>
          <w:marBottom w:val="0"/>
          <w:divBdr>
            <w:top w:val="none" w:sz="0" w:space="0" w:color="auto"/>
            <w:left w:val="none" w:sz="0" w:space="0" w:color="auto"/>
            <w:bottom w:val="none" w:sz="0" w:space="0" w:color="auto"/>
            <w:right w:val="none" w:sz="0" w:space="0" w:color="auto"/>
          </w:divBdr>
        </w:div>
        <w:div w:id="1085566777">
          <w:marLeft w:val="0"/>
          <w:marRight w:val="0"/>
          <w:marTop w:val="0"/>
          <w:marBottom w:val="0"/>
          <w:divBdr>
            <w:top w:val="none" w:sz="0" w:space="0" w:color="auto"/>
            <w:left w:val="none" w:sz="0" w:space="0" w:color="auto"/>
            <w:bottom w:val="none" w:sz="0" w:space="0" w:color="auto"/>
            <w:right w:val="none" w:sz="0" w:space="0" w:color="auto"/>
          </w:divBdr>
        </w:div>
        <w:div w:id="2105497593">
          <w:marLeft w:val="0"/>
          <w:marRight w:val="0"/>
          <w:marTop w:val="0"/>
          <w:marBottom w:val="0"/>
          <w:divBdr>
            <w:top w:val="none" w:sz="0" w:space="0" w:color="auto"/>
            <w:left w:val="none" w:sz="0" w:space="0" w:color="auto"/>
            <w:bottom w:val="none" w:sz="0" w:space="0" w:color="auto"/>
            <w:right w:val="none" w:sz="0" w:space="0" w:color="auto"/>
          </w:divBdr>
        </w:div>
        <w:div w:id="235631460">
          <w:marLeft w:val="0"/>
          <w:marRight w:val="0"/>
          <w:marTop w:val="0"/>
          <w:marBottom w:val="0"/>
          <w:divBdr>
            <w:top w:val="none" w:sz="0" w:space="0" w:color="auto"/>
            <w:left w:val="none" w:sz="0" w:space="0" w:color="auto"/>
            <w:bottom w:val="none" w:sz="0" w:space="0" w:color="auto"/>
            <w:right w:val="none" w:sz="0" w:space="0" w:color="auto"/>
          </w:divBdr>
        </w:div>
        <w:div w:id="10381831">
          <w:marLeft w:val="0"/>
          <w:marRight w:val="0"/>
          <w:marTop w:val="0"/>
          <w:marBottom w:val="0"/>
          <w:divBdr>
            <w:top w:val="none" w:sz="0" w:space="0" w:color="auto"/>
            <w:left w:val="none" w:sz="0" w:space="0" w:color="auto"/>
            <w:bottom w:val="none" w:sz="0" w:space="0" w:color="auto"/>
            <w:right w:val="none" w:sz="0" w:space="0" w:color="auto"/>
          </w:divBdr>
        </w:div>
        <w:div w:id="1021786191">
          <w:marLeft w:val="0"/>
          <w:marRight w:val="0"/>
          <w:marTop w:val="0"/>
          <w:marBottom w:val="0"/>
          <w:divBdr>
            <w:top w:val="none" w:sz="0" w:space="0" w:color="auto"/>
            <w:left w:val="none" w:sz="0" w:space="0" w:color="auto"/>
            <w:bottom w:val="none" w:sz="0" w:space="0" w:color="auto"/>
            <w:right w:val="none" w:sz="0" w:space="0" w:color="auto"/>
          </w:divBdr>
        </w:div>
        <w:div w:id="997852943">
          <w:marLeft w:val="0"/>
          <w:marRight w:val="0"/>
          <w:marTop w:val="0"/>
          <w:marBottom w:val="0"/>
          <w:divBdr>
            <w:top w:val="none" w:sz="0" w:space="0" w:color="auto"/>
            <w:left w:val="none" w:sz="0" w:space="0" w:color="auto"/>
            <w:bottom w:val="none" w:sz="0" w:space="0" w:color="auto"/>
            <w:right w:val="none" w:sz="0" w:space="0" w:color="auto"/>
          </w:divBdr>
        </w:div>
        <w:div w:id="1721704893">
          <w:marLeft w:val="0"/>
          <w:marRight w:val="0"/>
          <w:marTop w:val="0"/>
          <w:marBottom w:val="0"/>
          <w:divBdr>
            <w:top w:val="none" w:sz="0" w:space="0" w:color="auto"/>
            <w:left w:val="none" w:sz="0" w:space="0" w:color="auto"/>
            <w:bottom w:val="none" w:sz="0" w:space="0" w:color="auto"/>
            <w:right w:val="none" w:sz="0" w:space="0" w:color="auto"/>
          </w:divBdr>
        </w:div>
        <w:div w:id="1366101811">
          <w:marLeft w:val="0"/>
          <w:marRight w:val="0"/>
          <w:marTop w:val="0"/>
          <w:marBottom w:val="0"/>
          <w:divBdr>
            <w:top w:val="none" w:sz="0" w:space="0" w:color="auto"/>
            <w:left w:val="none" w:sz="0" w:space="0" w:color="auto"/>
            <w:bottom w:val="none" w:sz="0" w:space="0" w:color="auto"/>
            <w:right w:val="none" w:sz="0" w:space="0" w:color="auto"/>
          </w:divBdr>
        </w:div>
        <w:div w:id="366685059">
          <w:marLeft w:val="0"/>
          <w:marRight w:val="0"/>
          <w:marTop w:val="0"/>
          <w:marBottom w:val="0"/>
          <w:divBdr>
            <w:top w:val="none" w:sz="0" w:space="0" w:color="auto"/>
            <w:left w:val="none" w:sz="0" w:space="0" w:color="auto"/>
            <w:bottom w:val="none" w:sz="0" w:space="0" w:color="auto"/>
            <w:right w:val="none" w:sz="0" w:space="0" w:color="auto"/>
          </w:divBdr>
        </w:div>
        <w:div w:id="1383677170">
          <w:marLeft w:val="0"/>
          <w:marRight w:val="0"/>
          <w:marTop w:val="0"/>
          <w:marBottom w:val="0"/>
          <w:divBdr>
            <w:top w:val="none" w:sz="0" w:space="0" w:color="auto"/>
            <w:left w:val="none" w:sz="0" w:space="0" w:color="auto"/>
            <w:bottom w:val="none" w:sz="0" w:space="0" w:color="auto"/>
            <w:right w:val="none" w:sz="0" w:space="0" w:color="auto"/>
          </w:divBdr>
        </w:div>
        <w:div w:id="783379344">
          <w:marLeft w:val="0"/>
          <w:marRight w:val="0"/>
          <w:marTop w:val="0"/>
          <w:marBottom w:val="0"/>
          <w:divBdr>
            <w:top w:val="none" w:sz="0" w:space="0" w:color="auto"/>
            <w:left w:val="none" w:sz="0" w:space="0" w:color="auto"/>
            <w:bottom w:val="none" w:sz="0" w:space="0" w:color="auto"/>
            <w:right w:val="none" w:sz="0" w:space="0" w:color="auto"/>
          </w:divBdr>
        </w:div>
        <w:div w:id="147021811">
          <w:marLeft w:val="0"/>
          <w:marRight w:val="0"/>
          <w:marTop w:val="0"/>
          <w:marBottom w:val="0"/>
          <w:divBdr>
            <w:top w:val="none" w:sz="0" w:space="0" w:color="auto"/>
            <w:left w:val="none" w:sz="0" w:space="0" w:color="auto"/>
            <w:bottom w:val="none" w:sz="0" w:space="0" w:color="auto"/>
            <w:right w:val="none" w:sz="0" w:space="0" w:color="auto"/>
          </w:divBdr>
        </w:div>
        <w:div w:id="505292070">
          <w:marLeft w:val="0"/>
          <w:marRight w:val="0"/>
          <w:marTop w:val="0"/>
          <w:marBottom w:val="0"/>
          <w:divBdr>
            <w:top w:val="none" w:sz="0" w:space="0" w:color="auto"/>
            <w:left w:val="none" w:sz="0" w:space="0" w:color="auto"/>
            <w:bottom w:val="none" w:sz="0" w:space="0" w:color="auto"/>
            <w:right w:val="none" w:sz="0" w:space="0" w:color="auto"/>
          </w:divBdr>
        </w:div>
        <w:div w:id="1013530855">
          <w:marLeft w:val="0"/>
          <w:marRight w:val="0"/>
          <w:marTop w:val="0"/>
          <w:marBottom w:val="0"/>
          <w:divBdr>
            <w:top w:val="none" w:sz="0" w:space="0" w:color="auto"/>
            <w:left w:val="none" w:sz="0" w:space="0" w:color="auto"/>
            <w:bottom w:val="none" w:sz="0" w:space="0" w:color="auto"/>
            <w:right w:val="none" w:sz="0" w:space="0" w:color="auto"/>
          </w:divBdr>
        </w:div>
        <w:div w:id="55515684">
          <w:marLeft w:val="0"/>
          <w:marRight w:val="0"/>
          <w:marTop w:val="0"/>
          <w:marBottom w:val="0"/>
          <w:divBdr>
            <w:top w:val="none" w:sz="0" w:space="0" w:color="auto"/>
            <w:left w:val="none" w:sz="0" w:space="0" w:color="auto"/>
            <w:bottom w:val="none" w:sz="0" w:space="0" w:color="auto"/>
            <w:right w:val="none" w:sz="0" w:space="0" w:color="auto"/>
          </w:divBdr>
        </w:div>
        <w:div w:id="1429424182">
          <w:marLeft w:val="0"/>
          <w:marRight w:val="0"/>
          <w:marTop w:val="0"/>
          <w:marBottom w:val="0"/>
          <w:divBdr>
            <w:top w:val="none" w:sz="0" w:space="0" w:color="auto"/>
            <w:left w:val="none" w:sz="0" w:space="0" w:color="auto"/>
            <w:bottom w:val="none" w:sz="0" w:space="0" w:color="auto"/>
            <w:right w:val="none" w:sz="0" w:space="0" w:color="auto"/>
          </w:divBdr>
        </w:div>
        <w:div w:id="1853106397">
          <w:marLeft w:val="0"/>
          <w:marRight w:val="0"/>
          <w:marTop w:val="0"/>
          <w:marBottom w:val="0"/>
          <w:divBdr>
            <w:top w:val="none" w:sz="0" w:space="0" w:color="auto"/>
            <w:left w:val="none" w:sz="0" w:space="0" w:color="auto"/>
            <w:bottom w:val="none" w:sz="0" w:space="0" w:color="auto"/>
            <w:right w:val="none" w:sz="0" w:space="0" w:color="auto"/>
          </w:divBdr>
        </w:div>
        <w:div w:id="955720802">
          <w:marLeft w:val="0"/>
          <w:marRight w:val="0"/>
          <w:marTop w:val="0"/>
          <w:marBottom w:val="0"/>
          <w:divBdr>
            <w:top w:val="none" w:sz="0" w:space="0" w:color="auto"/>
            <w:left w:val="none" w:sz="0" w:space="0" w:color="auto"/>
            <w:bottom w:val="none" w:sz="0" w:space="0" w:color="auto"/>
            <w:right w:val="none" w:sz="0" w:space="0" w:color="auto"/>
          </w:divBdr>
        </w:div>
        <w:div w:id="1503744393">
          <w:marLeft w:val="0"/>
          <w:marRight w:val="0"/>
          <w:marTop w:val="0"/>
          <w:marBottom w:val="0"/>
          <w:divBdr>
            <w:top w:val="none" w:sz="0" w:space="0" w:color="auto"/>
            <w:left w:val="none" w:sz="0" w:space="0" w:color="auto"/>
            <w:bottom w:val="none" w:sz="0" w:space="0" w:color="auto"/>
            <w:right w:val="none" w:sz="0" w:space="0" w:color="auto"/>
          </w:divBdr>
        </w:div>
        <w:div w:id="631326275">
          <w:marLeft w:val="0"/>
          <w:marRight w:val="0"/>
          <w:marTop w:val="0"/>
          <w:marBottom w:val="0"/>
          <w:divBdr>
            <w:top w:val="none" w:sz="0" w:space="0" w:color="auto"/>
            <w:left w:val="none" w:sz="0" w:space="0" w:color="auto"/>
            <w:bottom w:val="none" w:sz="0" w:space="0" w:color="auto"/>
            <w:right w:val="none" w:sz="0" w:space="0" w:color="auto"/>
          </w:divBdr>
        </w:div>
        <w:div w:id="469254433">
          <w:marLeft w:val="0"/>
          <w:marRight w:val="0"/>
          <w:marTop w:val="0"/>
          <w:marBottom w:val="0"/>
          <w:divBdr>
            <w:top w:val="none" w:sz="0" w:space="0" w:color="auto"/>
            <w:left w:val="none" w:sz="0" w:space="0" w:color="auto"/>
            <w:bottom w:val="none" w:sz="0" w:space="0" w:color="auto"/>
            <w:right w:val="none" w:sz="0" w:space="0" w:color="auto"/>
          </w:divBdr>
        </w:div>
        <w:div w:id="739527037">
          <w:marLeft w:val="0"/>
          <w:marRight w:val="0"/>
          <w:marTop w:val="0"/>
          <w:marBottom w:val="0"/>
          <w:divBdr>
            <w:top w:val="none" w:sz="0" w:space="0" w:color="auto"/>
            <w:left w:val="none" w:sz="0" w:space="0" w:color="auto"/>
            <w:bottom w:val="none" w:sz="0" w:space="0" w:color="auto"/>
            <w:right w:val="none" w:sz="0" w:space="0" w:color="auto"/>
          </w:divBdr>
        </w:div>
        <w:div w:id="1432124928">
          <w:marLeft w:val="0"/>
          <w:marRight w:val="0"/>
          <w:marTop w:val="0"/>
          <w:marBottom w:val="0"/>
          <w:divBdr>
            <w:top w:val="none" w:sz="0" w:space="0" w:color="auto"/>
            <w:left w:val="none" w:sz="0" w:space="0" w:color="auto"/>
            <w:bottom w:val="none" w:sz="0" w:space="0" w:color="auto"/>
            <w:right w:val="none" w:sz="0" w:space="0" w:color="auto"/>
          </w:divBdr>
        </w:div>
        <w:div w:id="1836914622">
          <w:marLeft w:val="0"/>
          <w:marRight w:val="0"/>
          <w:marTop w:val="0"/>
          <w:marBottom w:val="0"/>
          <w:divBdr>
            <w:top w:val="none" w:sz="0" w:space="0" w:color="auto"/>
            <w:left w:val="none" w:sz="0" w:space="0" w:color="auto"/>
            <w:bottom w:val="none" w:sz="0" w:space="0" w:color="auto"/>
            <w:right w:val="none" w:sz="0" w:space="0" w:color="auto"/>
          </w:divBdr>
        </w:div>
        <w:div w:id="1369139141">
          <w:marLeft w:val="0"/>
          <w:marRight w:val="0"/>
          <w:marTop w:val="0"/>
          <w:marBottom w:val="0"/>
          <w:divBdr>
            <w:top w:val="none" w:sz="0" w:space="0" w:color="auto"/>
            <w:left w:val="none" w:sz="0" w:space="0" w:color="auto"/>
            <w:bottom w:val="none" w:sz="0" w:space="0" w:color="auto"/>
            <w:right w:val="none" w:sz="0" w:space="0" w:color="auto"/>
          </w:divBdr>
        </w:div>
        <w:div w:id="90902074">
          <w:marLeft w:val="0"/>
          <w:marRight w:val="0"/>
          <w:marTop w:val="0"/>
          <w:marBottom w:val="0"/>
          <w:divBdr>
            <w:top w:val="none" w:sz="0" w:space="0" w:color="auto"/>
            <w:left w:val="none" w:sz="0" w:space="0" w:color="auto"/>
            <w:bottom w:val="none" w:sz="0" w:space="0" w:color="auto"/>
            <w:right w:val="none" w:sz="0" w:space="0" w:color="auto"/>
          </w:divBdr>
        </w:div>
        <w:div w:id="1246497127">
          <w:marLeft w:val="0"/>
          <w:marRight w:val="0"/>
          <w:marTop w:val="0"/>
          <w:marBottom w:val="0"/>
          <w:divBdr>
            <w:top w:val="none" w:sz="0" w:space="0" w:color="auto"/>
            <w:left w:val="none" w:sz="0" w:space="0" w:color="auto"/>
            <w:bottom w:val="none" w:sz="0" w:space="0" w:color="auto"/>
            <w:right w:val="none" w:sz="0" w:space="0" w:color="auto"/>
          </w:divBdr>
        </w:div>
        <w:div w:id="770322401">
          <w:marLeft w:val="0"/>
          <w:marRight w:val="0"/>
          <w:marTop w:val="0"/>
          <w:marBottom w:val="0"/>
          <w:divBdr>
            <w:top w:val="none" w:sz="0" w:space="0" w:color="auto"/>
            <w:left w:val="none" w:sz="0" w:space="0" w:color="auto"/>
            <w:bottom w:val="none" w:sz="0" w:space="0" w:color="auto"/>
            <w:right w:val="none" w:sz="0" w:space="0" w:color="auto"/>
          </w:divBdr>
        </w:div>
        <w:div w:id="1859586850">
          <w:marLeft w:val="0"/>
          <w:marRight w:val="0"/>
          <w:marTop w:val="0"/>
          <w:marBottom w:val="0"/>
          <w:divBdr>
            <w:top w:val="none" w:sz="0" w:space="0" w:color="auto"/>
            <w:left w:val="none" w:sz="0" w:space="0" w:color="auto"/>
            <w:bottom w:val="none" w:sz="0" w:space="0" w:color="auto"/>
            <w:right w:val="none" w:sz="0" w:space="0" w:color="auto"/>
          </w:divBdr>
        </w:div>
        <w:div w:id="532427104">
          <w:marLeft w:val="0"/>
          <w:marRight w:val="0"/>
          <w:marTop w:val="0"/>
          <w:marBottom w:val="0"/>
          <w:divBdr>
            <w:top w:val="none" w:sz="0" w:space="0" w:color="auto"/>
            <w:left w:val="none" w:sz="0" w:space="0" w:color="auto"/>
            <w:bottom w:val="none" w:sz="0" w:space="0" w:color="auto"/>
            <w:right w:val="none" w:sz="0" w:space="0" w:color="auto"/>
          </w:divBdr>
        </w:div>
        <w:div w:id="1185293137">
          <w:marLeft w:val="0"/>
          <w:marRight w:val="0"/>
          <w:marTop w:val="0"/>
          <w:marBottom w:val="0"/>
          <w:divBdr>
            <w:top w:val="none" w:sz="0" w:space="0" w:color="auto"/>
            <w:left w:val="none" w:sz="0" w:space="0" w:color="auto"/>
            <w:bottom w:val="none" w:sz="0" w:space="0" w:color="auto"/>
            <w:right w:val="none" w:sz="0" w:space="0" w:color="auto"/>
          </w:divBdr>
        </w:div>
        <w:div w:id="2112435034">
          <w:marLeft w:val="0"/>
          <w:marRight w:val="0"/>
          <w:marTop w:val="0"/>
          <w:marBottom w:val="0"/>
          <w:divBdr>
            <w:top w:val="none" w:sz="0" w:space="0" w:color="auto"/>
            <w:left w:val="none" w:sz="0" w:space="0" w:color="auto"/>
            <w:bottom w:val="none" w:sz="0" w:space="0" w:color="auto"/>
            <w:right w:val="none" w:sz="0" w:space="0" w:color="auto"/>
          </w:divBdr>
        </w:div>
        <w:div w:id="580218488">
          <w:marLeft w:val="0"/>
          <w:marRight w:val="0"/>
          <w:marTop w:val="0"/>
          <w:marBottom w:val="0"/>
          <w:divBdr>
            <w:top w:val="none" w:sz="0" w:space="0" w:color="auto"/>
            <w:left w:val="none" w:sz="0" w:space="0" w:color="auto"/>
            <w:bottom w:val="none" w:sz="0" w:space="0" w:color="auto"/>
            <w:right w:val="none" w:sz="0" w:space="0" w:color="auto"/>
          </w:divBdr>
        </w:div>
        <w:div w:id="538932195">
          <w:marLeft w:val="0"/>
          <w:marRight w:val="0"/>
          <w:marTop w:val="0"/>
          <w:marBottom w:val="0"/>
          <w:divBdr>
            <w:top w:val="none" w:sz="0" w:space="0" w:color="auto"/>
            <w:left w:val="none" w:sz="0" w:space="0" w:color="auto"/>
            <w:bottom w:val="none" w:sz="0" w:space="0" w:color="auto"/>
            <w:right w:val="none" w:sz="0" w:space="0" w:color="auto"/>
          </w:divBdr>
        </w:div>
        <w:div w:id="1829202706">
          <w:marLeft w:val="0"/>
          <w:marRight w:val="0"/>
          <w:marTop w:val="0"/>
          <w:marBottom w:val="0"/>
          <w:divBdr>
            <w:top w:val="none" w:sz="0" w:space="0" w:color="auto"/>
            <w:left w:val="none" w:sz="0" w:space="0" w:color="auto"/>
            <w:bottom w:val="none" w:sz="0" w:space="0" w:color="auto"/>
            <w:right w:val="none" w:sz="0" w:space="0" w:color="auto"/>
          </w:divBdr>
        </w:div>
        <w:div w:id="646786368">
          <w:marLeft w:val="0"/>
          <w:marRight w:val="0"/>
          <w:marTop w:val="0"/>
          <w:marBottom w:val="0"/>
          <w:divBdr>
            <w:top w:val="none" w:sz="0" w:space="0" w:color="auto"/>
            <w:left w:val="none" w:sz="0" w:space="0" w:color="auto"/>
            <w:bottom w:val="none" w:sz="0" w:space="0" w:color="auto"/>
            <w:right w:val="none" w:sz="0" w:space="0" w:color="auto"/>
          </w:divBdr>
        </w:div>
        <w:div w:id="1969122605">
          <w:marLeft w:val="0"/>
          <w:marRight w:val="0"/>
          <w:marTop w:val="0"/>
          <w:marBottom w:val="0"/>
          <w:divBdr>
            <w:top w:val="none" w:sz="0" w:space="0" w:color="auto"/>
            <w:left w:val="none" w:sz="0" w:space="0" w:color="auto"/>
            <w:bottom w:val="none" w:sz="0" w:space="0" w:color="auto"/>
            <w:right w:val="none" w:sz="0" w:space="0" w:color="auto"/>
          </w:divBdr>
        </w:div>
      </w:divsChild>
    </w:div>
    <w:div w:id="449276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F878-3467-41DC-A024-5DED50C7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10939</Words>
  <Characters>68918</Characters>
  <Application>Microsoft Office Word</Application>
  <DocSecurity>4</DocSecurity>
  <Lines>574</Lines>
  <Paragraphs>159</Paragraphs>
  <ScaleCrop>false</ScaleCrop>
  <HeadingPairs>
    <vt:vector size="2" baseType="variant">
      <vt:variant>
        <vt:lpstr>Titel</vt:lpstr>
      </vt:variant>
      <vt:variant>
        <vt:i4>1</vt:i4>
      </vt:variant>
    </vt:vector>
  </HeadingPairs>
  <TitlesOfParts>
    <vt:vector size="1" baseType="lpstr">
      <vt:lpstr>Didaktische Jahresplanung Kaufmann/Kauffrau für Büromanagement</vt:lpstr>
    </vt:vector>
  </TitlesOfParts>
  <Company>Verlag Europa-Lehrmittel</Company>
  <LinksUpToDate>false</LinksUpToDate>
  <CharactersWithSpaces>79698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Didaktische Jahresplanung Kaufmann/Kauffrau für Büromanagement</dc:title>
  <dc:creator>Bienia, Nicole</dc:creator>
  <cp:lastModifiedBy>Diekmann, Sebastian</cp:lastModifiedBy>
  <cp:revision>2</cp:revision>
  <cp:lastPrinted>2015-03-25T12:15:00Z</cp:lastPrinted>
  <dcterms:created xsi:type="dcterms:W3CDTF">2016-07-25T07:40:00Z</dcterms:created>
  <dcterms:modified xsi:type="dcterms:W3CDTF">2016-07-25T07:40:00Z</dcterms:modified>
</cp:coreProperties>
</file>