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54" w:rsidRPr="00851D42" w:rsidRDefault="00035E54" w:rsidP="00035E54">
      <w:pPr>
        <w:spacing w:line="260" w:lineRule="exact"/>
        <w:rPr>
          <w:rFonts w:ascii="Arial" w:hAnsi="Arial" w:cs="Arial"/>
          <w:b/>
          <w:sz w:val="22"/>
          <w:szCs w:val="22"/>
        </w:rPr>
      </w:pPr>
      <w:bookmarkStart w:id="0" w:name="_GoBack"/>
      <w:bookmarkEnd w:id="0"/>
      <w:r>
        <w:rPr>
          <w:noProof/>
          <w:lang w:eastAsia="de-DE"/>
        </w:rPr>
        <w:drawing>
          <wp:anchor distT="0" distB="0" distL="180340" distR="180340" simplePos="0" relativeHeight="251659264" behindDoc="1" locked="0" layoutInCell="1" allowOverlap="1" wp14:anchorId="7680C28E" wp14:editId="44B4AF81">
            <wp:simplePos x="0" y="0"/>
            <wp:positionH relativeFrom="column">
              <wp:posOffset>7642860</wp:posOffset>
            </wp:positionH>
            <wp:positionV relativeFrom="paragraph">
              <wp:posOffset>6985</wp:posOffset>
            </wp:positionV>
            <wp:extent cx="1486800" cy="950400"/>
            <wp:effectExtent l="0" t="0" r="0" b="254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800" cy="950400"/>
                    </a:xfrm>
                    <a:prstGeom prst="rect">
                      <a:avLst/>
                    </a:prstGeom>
                    <a:noFill/>
                  </pic:spPr>
                </pic:pic>
              </a:graphicData>
            </a:graphic>
            <wp14:sizeRelH relativeFrom="page">
              <wp14:pctWidth>0</wp14:pctWidth>
            </wp14:sizeRelH>
            <wp14:sizeRelV relativeFrom="page">
              <wp14:pctHeight>0</wp14:pctHeight>
            </wp14:sizeRelV>
          </wp:anchor>
        </w:drawing>
      </w:r>
      <w:r w:rsidRPr="00851D42">
        <w:rPr>
          <w:rFonts w:ascii="Arial" w:hAnsi="Arial" w:cs="Arial"/>
          <w:b/>
          <w:sz w:val="22"/>
          <w:szCs w:val="22"/>
        </w:rPr>
        <w:t xml:space="preserve">Didaktische Jahresplanung Kaufmann/Kauffrau für Büromanagement </w:t>
      </w:r>
      <w:r w:rsidR="00AB34AD">
        <w:rPr>
          <w:rFonts w:ascii="Arial" w:hAnsi="Arial" w:cs="Arial"/>
          <w:b/>
          <w:sz w:val="22"/>
          <w:szCs w:val="22"/>
        </w:rPr>
        <w:t>– 1. Ausbildungsjahr</w:t>
      </w:r>
    </w:p>
    <w:p w:rsidR="00035E54" w:rsidRPr="00851D42" w:rsidRDefault="00035E54" w:rsidP="00035E54">
      <w:pPr>
        <w:spacing w:line="260" w:lineRule="exact"/>
        <w:rPr>
          <w:rFonts w:ascii="Arial" w:hAnsi="Arial" w:cs="Arial"/>
          <w:sz w:val="22"/>
          <w:szCs w:val="22"/>
        </w:rPr>
      </w:pPr>
    </w:p>
    <w:p w:rsidR="00035E54" w:rsidRPr="00851D42" w:rsidRDefault="00035E54" w:rsidP="00035E54">
      <w:pPr>
        <w:spacing w:line="260" w:lineRule="exact"/>
        <w:rPr>
          <w:rFonts w:ascii="Arial" w:hAnsi="Arial" w:cs="Arial"/>
          <w:sz w:val="22"/>
          <w:szCs w:val="22"/>
        </w:rPr>
      </w:pPr>
      <w:r w:rsidRPr="00851D42">
        <w:rPr>
          <w:rFonts w:ascii="Arial" w:hAnsi="Arial" w:cs="Arial"/>
          <w:sz w:val="22"/>
          <w:szCs w:val="22"/>
        </w:rPr>
        <w:t xml:space="preserve">Der vorliegende Entwurf </w:t>
      </w:r>
      <w:r w:rsidRPr="00851D42">
        <w:rPr>
          <w:rFonts w:ascii="Arial" w:hAnsi="Arial" w:cs="Arial"/>
          <w:b/>
          <w:sz w:val="22"/>
          <w:szCs w:val="22"/>
        </w:rPr>
        <w:t>einer kompetenzorientierten didaktischen Jahresplanung</w:t>
      </w:r>
      <w:r w:rsidRPr="00851D42">
        <w:rPr>
          <w:rFonts w:ascii="Arial" w:hAnsi="Arial" w:cs="Arial"/>
          <w:sz w:val="22"/>
          <w:szCs w:val="22"/>
        </w:rPr>
        <w:t xml:space="preserve"> für den Bildungsgang Kau</w:t>
      </w:r>
      <w:r w:rsidRPr="00851D42">
        <w:rPr>
          <w:rFonts w:ascii="Arial" w:hAnsi="Arial" w:cs="Arial"/>
          <w:sz w:val="22"/>
          <w:szCs w:val="22"/>
        </w:rPr>
        <w:t>f</w:t>
      </w:r>
      <w:r w:rsidRPr="00851D42">
        <w:rPr>
          <w:rFonts w:ascii="Arial" w:hAnsi="Arial" w:cs="Arial"/>
          <w:sz w:val="22"/>
          <w:szCs w:val="22"/>
        </w:rPr>
        <w:t>mann/Kauffrau für Büromanagement unterstützt die Unterrichtsplanung und Unterrichtsdurchführung mit den Unte</w:t>
      </w:r>
      <w:r w:rsidRPr="00851D42">
        <w:rPr>
          <w:rFonts w:ascii="Arial" w:hAnsi="Arial" w:cs="Arial"/>
          <w:sz w:val="22"/>
          <w:szCs w:val="22"/>
        </w:rPr>
        <w:t>r</w:t>
      </w:r>
      <w:r w:rsidRPr="00851D42">
        <w:rPr>
          <w:rFonts w:ascii="Arial" w:hAnsi="Arial" w:cs="Arial"/>
          <w:sz w:val="22"/>
          <w:szCs w:val="22"/>
        </w:rPr>
        <w:t xml:space="preserve">richtswerken von </w:t>
      </w:r>
      <w:r w:rsidRPr="00851D42">
        <w:rPr>
          <w:rFonts w:ascii="Arial" w:hAnsi="Arial" w:cs="Arial"/>
          <w:b/>
          <w:sz w:val="22"/>
          <w:szCs w:val="22"/>
        </w:rPr>
        <w:t>Büro 2.1</w:t>
      </w:r>
      <w:r w:rsidRPr="00851D42">
        <w:rPr>
          <w:rFonts w:ascii="Arial" w:hAnsi="Arial" w:cs="Arial"/>
          <w:sz w:val="22"/>
          <w:szCs w:val="22"/>
        </w:rPr>
        <w:t xml:space="preserve">, dem </w:t>
      </w:r>
      <w:r w:rsidRPr="00851D42">
        <w:rPr>
          <w:rFonts w:ascii="Arial" w:hAnsi="Arial" w:cs="Arial"/>
          <w:b/>
          <w:sz w:val="22"/>
          <w:szCs w:val="22"/>
        </w:rPr>
        <w:t>Europaprogramm für Büromanagement</w:t>
      </w:r>
      <w:r w:rsidRPr="00851D42">
        <w:rPr>
          <w:rFonts w:ascii="Arial" w:hAnsi="Arial" w:cs="Arial"/>
          <w:sz w:val="22"/>
          <w:szCs w:val="22"/>
        </w:rPr>
        <w:t>. Es verdeutlicht den Zusammenhang han</w:t>
      </w:r>
      <w:r w:rsidRPr="00851D42">
        <w:rPr>
          <w:rFonts w:ascii="Arial" w:hAnsi="Arial" w:cs="Arial"/>
          <w:sz w:val="22"/>
          <w:szCs w:val="22"/>
        </w:rPr>
        <w:t>d</w:t>
      </w:r>
      <w:r w:rsidRPr="00851D42">
        <w:rPr>
          <w:rFonts w:ascii="Arial" w:hAnsi="Arial" w:cs="Arial"/>
          <w:sz w:val="22"/>
          <w:szCs w:val="22"/>
        </w:rPr>
        <w:t>lungs- und fachsystematischer Strukturen durch die Beschreibung einerseits der Lernsituationen mit den zu entwickel</w:t>
      </w:r>
      <w:r w:rsidRPr="00851D42">
        <w:rPr>
          <w:rFonts w:ascii="Arial" w:hAnsi="Arial" w:cs="Arial"/>
          <w:sz w:val="22"/>
          <w:szCs w:val="22"/>
        </w:rPr>
        <w:t>n</w:t>
      </w:r>
      <w:r w:rsidRPr="00851D42">
        <w:rPr>
          <w:rFonts w:ascii="Arial" w:hAnsi="Arial" w:cs="Arial"/>
          <w:sz w:val="22"/>
          <w:szCs w:val="22"/>
        </w:rPr>
        <w:t>den Kompetenzen sowie andererseits der notwendigen fachlichen Wissensbestände zur Erarbeitung der angestrebten Handlungsprodukte. Das Raster der didaktischen Jahresplanung kann nach den schulischen Rahmenbedingungen und den didaktischen Erfordernissen der Zielgruppen situationsbezogen um Lern- und Arbeitstechniken, einzusetzende Materialien und organisatorische Hinweise ergänzt werden.</w:t>
      </w:r>
    </w:p>
    <w:p w:rsidR="00035E54" w:rsidRPr="00851D42" w:rsidRDefault="00035E54" w:rsidP="00035E54">
      <w:pPr>
        <w:spacing w:line="260" w:lineRule="exact"/>
        <w:rPr>
          <w:rFonts w:ascii="Arial" w:hAnsi="Arial" w:cs="Arial"/>
          <w:sz w:val="22"/>
          <w:szCs w:val="22"/>
        </w:rPr>
      </w:pPr>
    </w:p>
    <w:p w:rsidR="00035E54" w:rsidRPr="00851D42" w:rsidRDefault="00035E54" w:rsidP="00035E54">
      <w:pPr>
        <w:spacing w:line="260" w:lineRule="exact"/>
        <w:rPr>
          <w:rFonts w:ascii="Arial" w:hAnsi="Arial" w:cs="Arial"/>
          <w:b/>
          <w:sz w:val="22"/>
          <w:szCs w:val="22"/>
        </w:rPr>
      </w:pPr>
      <w:r w:rsidRPr="00851D42">
        <w:rPr>
          <w:rFonts w:ascii="Arial" w:hAnsi="Arial" w:cs="Arial"/>
          <w:b/>
          <w:sz w:val="22"/>
          <w:szCs w:val="22"/>
        </w:rPr>
        <w:t>Die Kompetenzdimensionen</w:t>
      </w:r>
    </w:p>
    <w:p w:rsidR="00035E54" w:rsidRPr="00851D42" w:rsidRDefault="00035E54" w:rsidP="00035E54">
      <w:pPr>
        <w:spacing w:line="260" w:lineRule="exact"/>
        <w:rPr>
          <w:rFonts w:ascii="Arial" w:hAnsi="Arial" w:cs="Arial"/>
          <w:sz w:val="22"/>
          <w:szCs w:val="22"/>
        </w:rPr>
      </w:pPr>
      <w:r w:rsidRPr="00851D42">
        <w:rPr>
          <w:rFonts w:ascii="Arial" w:hAnsi="Arial" w:cs="Arial"/>
          <w:sz w:val="22"/>
          <w:szCs w:val="22"/>
        </w:rPr>
        <w:t>Die in den jeweiligen Lernfeldern zu entwickelnden Kernkompetenzen und die in den Lernsituationen erwerbbaren wesentlichen Kompetenzen werden grundsätzlich ergänzt durch nichtfachliche Kompetenzen der bekannten Kompetenzdimensionen, z. B.:</w:t>
      </w:r>
    </w:p>
    <w:p w:rsidR="00035E54" w:rsidRPr="00851D42" w:rsidRDefault="00035E54" w:rsidP="00035E54">
      <w:pPr>
        <w:spacing w:line="260" w:lineRule="exact"/>
        <w:rPr>
          <w:rFonts w:ascii="Arial" w:hAnsi="Arial" w:cs="Arial"/>
          <w:sz w:val="22"/>
          <w:szCs w:val="22"/>
        </w:rPr>
      </w:pPr>
    </w:p>
    <w:p w:rsidR="00035E54" w:rsidRPr="00851D42" w:rsidRDefault="00035E54" w:rsidP="00035E54">
      <w:pPr>
        <w:spacing w:line="260" w:lineRule="exact"/>
        <w:rPr>
          <w:rFonts w:ascii="Arial" w:hAnsi="Arial" w:cs="Arial"/>
          <w:sz w:val="22"/>
          <w:szCs w:val="22"/>
        </w:rPr>
      </w:pPr>
      <w:r w:rsidRPr="00851D42">
        <w:rPr>
          <w:rFonts w:ascii="Arial" w:hAnsi="Arial" w:cs="Arial"/>
          <w:b/>
          <w:sz w:val="22"/>
          <w:szCs w:val="22"/>
        </w:rPr>
        <w:t>Sozialkompetenzen:</w:t>
      </w:r>
      <w:r w:rsidRPr="00851D42">
        <w:rPr>
          <w:rFonts w:ascii="Arial" w:hAnsi="Arial" w:cs="Arial"/>
          <w:sz w:val="22"/>
          <w:szCs w:val="22"/>
        </w:rPr>
        <w:t xml:space="preserve"> Die Schülerinnen und Schüler </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bearbeiten Aufgaben kooperativ, geben Hilfestellung und nehmen Rücksicht.</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bringen sich mit Eigeninitiative in Teamarbeit ein.</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integrieren sich in gruppendynamische Prozesse und tragen aktiv zu ihrer gelingenden Gestaltung bei. Usw.</w:t>
      </w:r>
    </w:p>
    <w:p w:rsidR="00035E54" w:rsidRPr="00851D42" w:rsidRDefault="00035E54" w:rsidP="00035E54">
      <w:pPr>
        <w:spacing w:line="260" w:lineRule="exact"/>
        <w:rPr>
          <w:rFonts w:ascii="Arial" w:hAnsi="Arial" w:cs="Arial"/>
          <w:sz w:val="22"/>
          <w:szCs w:val="22"/>
        </w:rPr>
      </w:pPr>
    </w:p>
    <w:p w:rsidR="00035E54" w:rsidRPr="00851D42" w:rsidRDefault="00035E54" w:rsidP="00035E54">
      <w:pPr>
        <w:spacing w:line="260" w:lineRule="exact"/>
        <w:rPr>
          <w:rFonts w:ascii="Arial" w:hAnsi="Arial" w:cs="Arial"/>
          <w:sz w:val="22"/>
          <w:szCs w:val="22"/>
        </w:rPr>
      </w:pPr>
      <w:r w:rsidRPr="00851D42">
        <w:rPr>
          <w:rFonts w:ascii="Arial" w:hAnsi="Arial" w:cs="Arial"/>
          <w:b/>
          <w:sz w:val="22"/>
          <w:szCs w:val="22"/>
        </w:rPr>
        <w:t xml:space="preserve">Selbstkompetenzen: </w:t>
      </w:r>
      <w:r w:rsidRPr="00851D42">
        <w:rPr>
          <w:rFonts w:ascii="Arial" w:hAnsi="Arial" w:cs="Arial"/>
          <w:sz w:val="22"/>
          <w:szCs w:val="22"/>
        </w:rPr>
        <w:t xml:space="preserve">Die Schülerinnen und Schüler </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setzen sich eigenständig Ziele und artikulieren ihre Bedürfnisse.</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erkennen und strukturieren selbstgesteuert Probleme.</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tragen zuverlässig und verantwortungsbewusst zur Lösung von Problemen bei.</w:t>
      </w:r>
      <w:r w:rsidRPr="00851D42">
        <w:rPr>
          <w:noProof/>
          <w:sz w:val="22"/>
          <w:szCs w:val="22"/>
        </w:rPr>
        <w:t xml:space="preserve"> </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sind motiviert und leistungsorientiert bei der Erstellung von Handlungsprodukten. Usw.</w:t>
      </w:r>
    </w:p>
    <w:p w:rsidR="00035E54" w:rsidRPr="00851D42" w:rsidRDefault="00035E54" w:rsidP="00035E54">
      <w:pPr>
        <w:spacing w:line="260" w:lineRule="exact"/>
        <w:rPr>
          <w:rFonts w:ascii="Arial" w:hAnsi="Arial" w:cs="Arial"/>
          <w:sz w:val="22"/>
          <w:szCs w:val="22"/>
        </w:rPr>
      </w:pPr>
    </w:p>
    <w:p w:rsidR="00035E54" w:rsidRPr="00851D42" w:rsidRDefault="00035E54" w:rsidP="00035E54">
      <w:pPr>
        <w:spacing w:line="260" w:lineRule="exact"/>
        <w:rPr>
          <w:rFonts w:ascii="Arial" w:hAnsi="Arial" w:cs="Arial"/>
          <w:b/>
          <w:sz w:val="22"/>
          <w:szCs w:val="22"/>
        </w:rPr>
      </w:pPr>
      <w:r w:rsidRPr="00851D42">
        <w:rPr>
          <w:rFonts w:ascii="Arial" w:hAnsi="Arial" w:cs="Arial"/>
          <w:b/>
          <w:sz w:val="22"/>
          <w:szCs w:val="22"/>
        </w:rPr>
        <w:t>Methoden-/Lernkompetenzen:</w:t>
      </w:r>
      <w:r w:rsidRPr="00851D42">
        <w:rPr>
          <w:rFonts w:ascii="Arial" w:hAnsi="Arial" w:cs="Arial"/>
          <w:sz w:val="22"/>
          <w:szCs w:val="22"/>
        </w:rPr>
        <w:t xml:space="preserve"> Die Schülerinnen und Schüler</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 xml:space="preserve">wenden angemessene Arbeitstechniken zur Strukturierung und Bearbeitung von Arbeitsaufträgen an. </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planen ihre Arbeitsschritte unter Berücksichtigung von Zeitaspekten.</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transformieren das Erarbeitete mittels geeigneter Lerntechniken in Wissen bzw. Handlungskompetenz.</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stellen Bezüge her und übertragen Ergebnisse und Methoden in andere Verwendungszusammenhänge. Usw.</w:t>
      </w:r>
    </w:p>
    <w:p w:rsidR="00035E54" w:rsidRPr="00851D42" w:rsidRDefault="00035E54" w:rsidP="00035E54">
      <w:pPr>
        <w:spacing w:line="260" w:lineRule="exact"/>
        <w:rPr>
          <w:rFonts w:ascii="Arial" w:hAnsi="Arial" w:cs="Arial"/>
          <w:sz w:val="22"/>
          <w:szCs w:val="22"/>
        </w:rPr>
      </w:pPr>
    </w:p>
    <w:p w:rsidR="00035E54" w:rsidRPr="00851D42" w:rsidRDefault="00035E54" w:rsidP="00035E54">
      <w:pPr>
        <w:spacing w:line="260" w:lineRule="exact"/>
        <w:rPr>
          <w:rFonts w:ascii="Arial" w:hAnsi="Arial" w:cs="Arial"/>
          <w:b/>
          <w:sz w:val="22"/>
          <w:szCs w:val="22"/>
        </w:rPr>
      </w:pPr>
      <w:r w:rsidRPr="00851D42">
        <w:rPr>
          <w:rFonts w:ascii="Arial" w:hAnsi="Arial" w:cs="Arial"/>
          <w:b/>
          <w:sz w:val="22"/>
          <w:szCs w:val="22"/>
        </w:rPr>
        <w:t xml:space="preserve">Kommunikative Kompetenzen: </w:t>
      </w:r>
      <w:r w:rsidRPr="00851D42">
        <w:rPr>
          <w:rFonts w:ascii="Arial" w:hAnsi="Arial" w:cs="Arial"/>
          <w:sz w:val="22"/>
          <w:szCs w:val="22"/>
        </w:rPr>
        <w:t xml:space="preserve">Die Schülerinnen und Schüler </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formulieren Sachverhalte präzise, korrekt (auch orthografisch), klar und verständlich mündlich und schriftlich.</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führen erfolgreich Gespräche mit Kunden und Lieferern und erledigen sach- und adressatengerecht die Geschäftskorrespondenz.</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verstehen Grundlagen störungsfreier Kommunikation und wenden diese an.</w:t>
      </w:r>
    </w:p>
    <w:p w:rsidR="00035E54" w:rsidRPr="00851D42" w:rsidRDefault="00035E54" w:rsidP="00035E54">
      <w:pPr>
        <w:numPr>
          <w:ilvl w:val="0"/>
          <w:numId w:val="4"/>
        </w:numPr>
        <w:spacing w:line="260" w:lineRule="exact"/>
        <w:rPr>
          <w:rFonts w:ascii="Arial" w:hAnsi="Arial" w:cs="Arial"/>
          <w:sz w:val="22"/>
          <w:szCs w:val="22"/>
        </w:rPr>
      </w:pPr>
      <w:r w:rsidRPr="00851D42">
        <w:rPr>
          <w:rFonts w:ascii="Arial" w:hAnsi="Arial" w:cs="Arial"/>
          <w:sz w:val="22"/>
          <w:szCs w:val="22"/>
        </w:rPr>
        <w:t>kennen Methoden des Konfliktmanagements und wenden sie an. Usw.</w:t>
      </w:r>
    </w:p>
    <w:p w:rsidR="00B23AA3" w:rsidRPr="00851D42" w:rsidRDefault="00B23AA3">
      <w:pPr>
        <w:widowControl/>
        <w:jc w:val="left"/>
        <w:rPr>
          <w:sz w:val="22"/>
          <w:szCs w:val="22"/>
        </w:rPr>
      </w:pPr>
      <w:r w:rsidRPr="00851D42">
        <w:rPr>
          <w:sz w:val="22"/>
          <w:szCs w:val="22"/>
        </w:rPr>
        <w:br w:type="page"/>
      </w:r>
    </w:p>
    <w:p w:rsidR="00B23AA3" w:rsidRDefault="00B23AA3" w:rsidP="00035E54">
      <w:pPr>
        <w:spacing w:line="260" w:lineRule="exact"/>
        <w:jc w:val="left"/>
      </w:pPr>
    </w:p>
    <w:p w:rsidR="00035E54" w:rsidRPr="00B5625C" w:rsidRDefault="00A64C25" w:rsidP="00035E54">
      <w:pPr>
        <w:spacing w:line="260" w:lineRule="exact"/>
        <w:rPr>
          <w:rFonts w:ascii="Arial" w:hAnsi="Arial" w:cs="Arial"/>
          <w:b/>
          <w:sz w:val="22"/>
          <w:szCs w:val="22"/>
        </w:rPr>
      </w:pPr>
      <w:r w:rsidRPr="00B5625C">
        <w:rPr>
          <w:rFonts w:ascii="Arial" w:hAnsi="Arial" w:cs="Arial"/>
          <w:b/>
          <w:sz w:val="22"/>
          <w:szCs w:val="22"/>
        </w:rPr>
        <w:t>Die Lernsituationen</w:t>
      </w:r>
    </w:p>
    <w:p w:rsidR="00A64C25" w:rsidRDefault="00A64C25" w:rsidP="00035E54">
      <w:pPr>
        <w:spacing w:line="260" w:lineRule="exact"/>
        <w:rPr>
          <w:rFonts w:ascii="Arial" w:hAnsi="Arial" w:cs="Arial"/>
          <w:b/>
        </w:rPr>
      </w:pPr>
    </w:p>
    <w:tbl>
      <w:tblPr>
        <w:tblW w:w="14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3599"/>
        <w:gridCol w:w="3598"/>
        <w:gridCol w:w="3599"/>
      </w:tblGrid>
      <w:tr w:rsidR="00D60CF6" w:rsidRPr="008F1103" w:rsidTr="00D60CF6">
        <w:trPr>
          <w:trHeight w:val="340"/>
        </w:trPr>
        <w:tc>
          <w:tcPr>
            <w:tcW w:w="3598" w:type="dxa"/>
            <w:shd w:val="clear" w:color="auto" w:fill="D9D9D9" w:themeFill="background1" w:themeFillShade="D9"/>
            <w:vAlign w:val="center"/>
          </w:tcPr>
          <w:p w:rsidR="00D60CF6" w:rsidRPr="00B5625C" w:rsidRDefault="00D60CF6" w:rsidP="00070EF1">
            <w:pPr>
              <w:jc w:val="center"/>
              <w:rPr>
                <w:rFonts w:ascii="Arial" w:hAnsi="Arial" w:cs="Arial"/>
                <w:b/>
                <w:sz w:val="22"/>
                <w:szCs w:val="22"/>
              </w:rPr>
            </w:pPr>
            <w:r w:rsidRPr="00B5625C">
              <w:rPr>
                <w:rFonts w:ascii="Arial" w:hAnsi="Arial" w:cs="Arial"/>
                <w:b/>
                <w:sz w:val="22"/>
                <w:szCs w:val="22"/>
              </w:rPr>
              <w:t>Lernfeld 1</w:t>
            </w:r>
          </w:p>
        </w:tc>
        <w:tc>
          <w:tcPr>
            <w:tcW w:w="3599" w:type="dxa"/>
            <w:shd w:val="clear" w:color="auto" w:fill="D9D9D9" w:themeFill="background1" w:themeFillShade="D9"/>
            <w:vAlign w:val="center"/>
          </w:tcPr>
          <w:p w:rsidR="00D60CF6" w:rsidRPr="00B5625C" w:rsidRDefault="00D60CF6" w:rsidP="00070EF1">
            <w:pPr>
              <w:jc w:val="center"/>
              <w:rPr>
                <w:rFonts w:ascii="Arial" w:hAnsi="Arial" w:cs="Arial"/>
                <w:b/>
                <w:sz w:val="22"/>
                <w:szCs w:val="22"/>
              </w:rPr>
            </w:pPr>
            <w:r w:rsidRPr="00B5625C">
              <w:rPr>
                <w:rFonts w:ascii="Arial" w:hAnsi="Arial" w:cs="Arial"/>
                <w:b/>
                <w:sz w:val="22"/>
                <w:szCs w:val="22"/>
              </w:rPr>
              <w:t>Lernfeld 2</w:t>
            </w:r>
          </w:p>
        </w:tc>
        <w:tc>
          <w:tcPr>
            <w:tcW w:w="3598" w:type="dxa"/>
            <w:shd w:val="clear" w:color="auto" w:fill="D9D9D9" w:themeFill="background1" w:themeFillShade="D9"/>
            <w:vAlign w:val="center"/>
          </w:tcPr>
          <w:p w:rsidR="00D60CF6" w:rsidRPr="00B5625C" w:rsidRDefault="00D60CF6" w:rsidP="00070EF1">
            <w:pPr>
              <w:jc w:val="center"/>
              <w:rPr>
                <w:rFonts w:ascii="Arial" w:hAnsi="Arial" w:cs="Arial"/>
                <w:b/>
                <w:sz w:val="22"/>
                <w:szCs w:val="22"/>
              </w:rPr>
            </w:pPr>
            <w:r w:rsidRPr="00B5625C">
              <w:rPr>
                <w:rFonts w:ascii="Arial" w:hAnsi="Arial" w:cs="Arial"/>
                <w:b/>
                <w:sz w:val="22"/>
                <w:szCs w:val="22"/>
              </w:rPr>
              <w:t>Lernfeld 3</w:t>
            </w:r>
          </w:p>
        </w:tc>
        <w:tc>
          <w:tcPr>
            <w:tcW w:w="3599" w:type="dxa"/>
            <w:shd w:val="clear" w:color="auto" w:fill="D9D9D9" w:themeFill="background1" w:themeFillShade="D9"/>
            <w:vAlign w:val="center"/>
          </w:tcPr>
          <w:p w:rsidR="00D60CF6" w:rsidRPr="00B5625C" w:rsidRDefault="00D60CF6" w:rsidP="0022761A">
            <w:pPr>
              <w:jc w:val="center"/>
              <w:rPr>
                <w:rFonts w:ascii="Arial" w:hAnsi="Arial" w:cs="Arial"/>
                <w:b/>
                <w:sz w:val="22"/>
                <w:szCs w:val="22"/>
              </w:rPr>
            </w:pPr>
            <w:r w:rsidRPr="00B5625C">
              <w:rPr>
                <w:rFonts w:ascii="Arial" w:hAnsi="Arial" w:cs="Arial"/>
                <w:b/>
                <w:sz w:val="22"/>
                <w:szCs w:val="22"/>
              </w:rPr>
              <w:t>Lernfeld 4</w:t>
            </w:r>
          </w:p>
        </w:tc>
      </w:tr>
      <w:tr w:rsidR="00D60CF6" w:rsidRPr="001E66E9" w:rsidTr="00D60CF6">
        <w:tc>
          <w:tcPr>
            <w:tcW w:w="3598" w:type="dxa"/>
          </w:tcPr>
          <w:p w:rsidR="00D60CF6" w:rsidRPr="00B5625C" w:rsidRDefault="00D60CF6" w:rsidP="00B92771">
            <w:pPr>
              <w:pStyle w:val="Listenabsatz"/>
              <w:numPr>
                <w:ilvl w:val="0"/>
                <w:numId w:val="5"/>
              </w:numPr>
              <w:spacing w:before="40" w:after="40" w:line="240" w:lineRule="auto"/>
              <w:ind w:left="357" w:hanging="357"/>
              <w:contextualSpacing w:val="0"/>
              <w:rPr>
                <w:rFonts w:ascii="Arial" w:hAnsi="Arial" w:cs="Arial"/>
              </w:rPr>
            </w:pPr>
            <w:r w:rsidRPr="00B5625C">
              <w:rPr>
                <w:rFonts w:ascii="Arial" w:hAnsi="Arial" w:cs="Arial"/>
              </w:rPr>
              <w:t>Ziele setzen und sich über Anforderungen in der Ausbi</w:t>
            </w:r>
            <w:r w:rsidRPr="00B5625C">
              <w:rPr>
                <w:rFonts w:ascii="Arial" w:hAnsi="Arial" w:cs="Arial"/>
              </w:rPr>
              <w:t>l</w:t>
            </w:r>
            <w:r w:rsidRPr="00B5625C">
              <w:rPr>
                <w:rFonts w:ascii="Arial" w:hAnsi="Arial" w:cs="Arial"/>
              </w:rPr>
              <w:t>dung informieren</w:t>
            </w:r>
          </w:p>
          <w:p w:rsidR="00D60CF6" w:rsidRPr="00B5625C" w:rsidRDefault="00D60CF6" w:rsidP="00B92771">
            <w:pPr>
              <w:pStyle w:val="Listenabsatz"/>
              <w:numPr>
                <w:ilvl w:val="0"/>
                <w:numId w:val="5"/>
              </w:numPr>
              <w:spacing w:before="40" w:after="40" w:line="240" w:lineRule="auto"/>
              <w:ind w:left="357" w:hanging="357"/>
              <w:contextualSpacing w:val="0"/>
              <w:rPr>
                <w:rFonts w:ascii="Arial" w:hAnsi="Arial" w:cs="Arial"/>
              </w:rPr>
            </w:pPr>
            <w:r w:rsidRPr="00B5625C">
              <w:rPr>
                <w:rFonts w:ascii="Arial" w:hAnsi="Arial" w:cs="Arial"/>
              </w:rPr>
              <w:t>Das System der dualen Au</w:t>
            </w:r>
            <w:r w:rsidRPr="00B5625C">
              <w:rPr>
                <w:rFonts w:ascii="Arial" w:hAnsi="Arial" w:cs="Arial"/>
              </w:rPr>
              <w:t>s</w:t>
            </w:r>
            <w:r w:rsidRPr="00B5625C">
              <w:rPr>
                <w:rFonts w:ascii="Arial" w:hAnsi="Arial" w:cs="Arial"/>
              </w:rPr>
              <w:t>bildung kennenlernen</w:t>
            </w:r>
          </w:p>
          <w:p w:rsidR="00D60CF6" w:rsidRPr="00B5625C" w:rsidRDefault="00D60CF6" w:rsidP="00B92771">
            <w:pPr>
              <w:pStyle w:val="Listenabsatz"/>
              <w:numPr>
                <w:ilvl w:val="0"/>
                <w:numId w:val="5"/>
              </w:numPr>
              <w:spacing w:before="40" w:after="40" w:line="240" w:lineRule="auto"/>
              <w:ind w:left="357" w:hanging="357"/>
              <w:contextualSpacing w:val="0"/>
              <w:rPr>
                <w:rFonts w:ascii="Arial" w:hAnsi="Arial" w:cs="Arial"/>
              </w:rPr>
            </w:pPr>
            <w:r w:rsidRPr="00B5625C">
              <w:rPr>
                <w:rFonts w:ascii="Arial" w:hAnsi="Arial" w:cs="Arial"/>
              </w:rPr>
              <w:t>Die Probezeit nutzen, erste Erfolge kontrollieren und auf dem Weg zum Berufsa</w:t>
            </w:r>
            <w:r w:rsidRPr="00B5625C">
              <w:rPr>
                <w:rFonts w:ascii="Arial" w:hAnsi="Arial" w:cs="Arial"/>
              </w:rPr>
              <w:t>b</w:t>
            </w:r>
            <w:r w:rsidRPr="00B5625C">
              <w:rPr>
                <w:rFonts w:ascii="Arial" w:hAnsi="Arial" w:cs="Arial"/>
              </w:rPr>
              <w:t>schluss planvoll fortschreiten</w:t>
            </w:r>
          </w:p>
          <w:p w:rsidR="00D60CF6" w:rsidRPr="00B5625C" w:rsidRDefault="00D60CF6" w:rsidP="00B92771">
            <w:pPr>
              <w:pStyle w:val="Listenabsatz"/>
              <w:numPr>
                <w:ilvl w:val="0"/>
                <w:numId w:val="5"/>
              </w:numPr>
              <w:spacing w:before="40" w:after="40" w:line="240" w:lineRule="auto"/>
              <w:ind w:left="357" w:hanging="357"/>
              <w:contextualSpacing w:val="0"/>
              <w:rPr>
                <w:rFonts w:ascii="Arial" w:hAnsi="Arial" w:cs="Arial"/>
              </w:rPr>
            </w:pPr>
            <w:r w:rsidRPr="00B5625C">
              <w:rPr>
                <w:rFonts w:ascii="Arial" w:hAnsi="Arial" w:cs="Arial"/>
              </w:rPr>
              <w:t>Interessen vertreten und Ko</w:t>
            </w:r>
            <w:r w:rsidRPr="00B5625C">
              <w:rPr>
                <w:rFonts w:ascii="Arial" w:hAnsi="Arial" w:cs="Arial"/>
              </w:rPr>
              <w:t>n</w:t>
            </w:r>
            <w:r w:rsidRPr="00B5625C">
              <w:rPr>
                <w:rFonts w:ascii="Arial" w:hAnsi="Arial" w:cs="Arial"/>
              </w:rPr>
              <w:t>flikte auf der Grundlage rech</w:t>
            </w:r>
            <w:r w:rsidRPr="00B5625C">
              <w:rPr>
                <w:rFonts w:ascii="Arial" w:hAnsi="Arial" w:cs="Arial"/>
              </w:rPr>
              <w:t>t</w:t>
            </w:r>
            <w:r w:rsidRPr="00B5625C">
              <w:rPr>
                <w:rFonts w:ascii="Arial" w:hAnsi="Arial" w:cs="Arial"/>
              </w:rPr>
              <w:t>licher Regelungen lösen</w:t>
            </w:r>
          </w:p>
          <w:p w:rsidR="00D60CF6" w:rsidRPr="00B5625C" w:rsidRDefault="00D60CF6" w:rsidP="00B92771">
            <w:pPr>
              <w:pStyle w:val="Listenabsatz"/>
              <w:numPr>
                <w:ilvl w:val="0"/>
                <w:numId w:val="5"/>
              </w:numPr>
              <w:spacing w:before="40" w:after="40" w:line="240" w:lineRule="auto"/>
              <w:ind w:left="357" w:hanging="357"/>
              <w:contextualSpacing w:val="0"/>
              <w:rPr>
                <w:rFonts w:ascii="Arial" w:hAnsi="Arial" w:cs="Arial"/>
              </w:rPr>
            </w:pPr>
            <w:r w:rsidRPr="00B5625C">
              <w:rPr>
                <w:rFonts w:ascii="Arial" w:hAnsi="Arial" w:cs="Arial"/>
              </w:rPr>
              <w:t>Die Ausbildung abschließen und Möglichkeiten der Weite</w:t>
            </w:r>
            <w:r w:rsidRPr="00B5625C">
              <w:rPr>
                <w:rFonts w:ascii="Arial" w:hAnsi="Arial" w:cs="Arial"/>
              </w:rPr>
              <w:t>r</w:t>
            </w:r>
            <w:r w:rsidRPr="00B5625C">
              <w:rPr>
                <w:rFonts w:ascii="Arial" w:hAnsi="Arial" w:cs="Arial"/>
              </w:rPr>
              <w:t>bildung kennenlernen</w:t>
            </w:r>
          </w:p>
          <w:p w:rsidR="00D60CF6" w:rsidRPr="00B5625C" w:rsidRDefault="00D60CF6" w:rsidP="00B92771">
            <w:pPr>
              <w:pStyle w:val="Listenabsatz"/>
              <w:numPr>
                <w:ilvl w:val="0"/>
                <w:numId w:val="5"/>
              </w:numPr>
              <w:spacing w:before="40" w:after="40" w:line="240" w:lineRule="auto"/>
              <w:ind w:left="357" w:hanging="357"/>
              <w:contextualSpacing w:val="0"/>
              <w:rPr>
                <w:rFonts w:ascii="Arial" w:hAnsi="Arial" w:cs="Arial"/>
              </w:rPr>
            </w:pPr>
            <w:r w:rsidRPr="00B5625C">
              <w:rPr>
                <w:rFonts w:ascii="Arial" w:hAnsi="Arial" w:cs="Arial"/>
              </w:rPr>
              <w:t>Wirtschaftssubjekte in den Wirtschaftskreislauf einordnen</w:t>
            </w:r>
          </w:p>
          <w:p w:rsidR="00D60CF6" w:rsidRPr="00B5625C" w:rsidRDefault="00D60CF6" w:rsidP="00B92771">
            <w:pPr>
              <w:pStyle w:val="Listenabsatz"/>
              <w:numPr>
                <w:ilvl w:val="0"/>
                <w:numId w:val="5"/>
              </w:numPr>
              <w:spacing w:before="40" w:after="40" w:line="240" w:lineRule="auto"/>
              <w:ind w:left="357" w:hanging="357"/>
              <w:contextualSpacing w:val="0"/>
              <w:rPr>
                <w:rFonts w:ascii="Arial" w:hAnsi="Arial" w:cs="Arial"/>
              </w:rPr>
            </w:pPr>
            <w:r w:rsidRPr="00B5625C">
              <w:rPr>
                <w:rFonts w:ascii="Arial" w:hAnsi="Arial" w:cs="Arial"/>
              </w:rPr>
              <w:t xml:space="preserve">Die </w:t>
            </w:r>
            <w:proofErr w:type="spellStart"/>
            <w:r w:rsidRPr="00B5625C">
              <w:rPr>
                <w:rFonts w:ascii="Arial" w:hAnsi="Arial" w:cs="Arial"/>
              </w:rPr>
              <w:t>Wohntal</w:t>
            </w:r>
            <w:proofErr w:type="spellEnd"/>
            <w:r w:rsidRPr="00B5625C">
              <w:rPr>
                <w:rFonts w:ascii="Arial" w:hAnsi="Arial" w:cs="Arial"/>
              </w:rPr>
              <w:t xml:space="preserve"> GmbH präsentiert sich: die Aufgaben der Funkt</w:t>
            </w:r>
            <w:r w:rsidRPr="00B5625C">
              <w:rPr>
                <w:rFonts w:ascii="Arial" w:hAnsi="Arial" w:cs="Arial"/>
              </w:rPr>
              <w:t>i</w:t>
            </w:r>
            <w:r w:rsidRPr="00B5625C">
              <w:rPr>
                <w:rFonts w:ascii="Arial" w:hAnsi="Arial" w:cs="Arial"/>
              </w:rPr>
              <w:t>onsbereiche und das Zielsy</w:t>
            </w:r>
            <w:r w:rsidRPr="00B5625C">
              <w:rPr>
                <w:rFonts w:ascii="Arial" w:hAnsi="Arial" w:cs="Arial"/>
              </w:rPr>
              <w:t>s</w:t>
            </w:r>
            <w:r w:rsidRPr="00B5625C">
              <w:rPr>
                <w:rFonts w:ascii="Arial" w:hAnsi="Arial" w:cs="Arial"/>
              </w:rPr>
              <w:t>tem des Unternehmens erfa</w:t>
            </w:r>
            <w:r w:rsidRPr="00B5625C">
              <w:rPr>
                <w:rFonts w:ascii="Arial" w:hAnsi="Arial" w:cs="Arial"/>
              </w:rPr>
              <w:t>s</w:t>
            </w:r>
            <w:r w:rsidRPr="00B5625C">
              <w:rPr>
                <w:rFonts w:ascii="Arial" w:hAnsi="Arial" w:cs="Arial"/>
              </w:rPr>
              <w:t>sen</w:t>
            </w:r>
          </w:p>
          <w:p w:rsidR="00D60CF6" w:rsidRPr="00B5625C" w:rsidRDefault="00D60CF6" w:rsidP="00B92771">
            <w:pPr>
              <w:pStyle w:val="Listenabsatz"/>
              <w:numPr>
                <w:ilvl w:val="0"/>
                <w:numId w:val="5"/>
              </w:numPr>
              <w:spacing w:before="40" w:after="40" w:line="240" w:lineRule="auto"/>
              <w:ind w:left="357" w:hanging="357"/>
              <w:contextualSpacing w:val="0"/>
              <w:rPr>
                <w:rFonts w:ascii="Arial" w:hAnsi="Arial" w:cs="Arial"/>
              </w:rPr>
            </w:pPr>
            <w:r w:rsidRPr="00B5625C">
              <w:rPr>
                <w:rFonts w:ascii="Arial" w:hAnsi="Arial" w:cs="Arial"/>
              </w:rPr>
              <w:t>Die Organisationsstruktur e</w:t>
            </w:r>
            <w:r w:rsidRPr="00B5625C">
              <w:rPr>
                <w:rFonts w:ascii="Arial" w:hAnsi="Arial" w:cs="Arial"/>
              </w:rPr>
              <w:t>i</w:t>
            </w:r>
            <w:r w:rsidRPr="00B5625C">
              <w:rPr>
                <w:rFonts w:ascii="Arial" w:hAnsi="Arial" w:cs="Arial"/>
              </w:rPr>
              <w:t>ner geplanten Filiale erarbe</w:t>
            </w:r>
            <w:r w:rsidRPr="00B5625C">
              <w:rPr>
                <w:rFonts w:ascii="Arial" w:hAnsi="Arial" w:cs="Arial"/>
              </w:rPr>
              <w:t>i</w:t>
            </w:r>
            <w:r w:rsidRPr="00B5625C">
              <w:rPr>
                <w:rFonts w:ascii="Arial" w:hAnsi="Arial" w:cs="Arial"/>
              </w:rPr>
              <w:t>ten</w:t>
            </w:r>
          </w:p>
          <w:p w:rsidR="00D60CF6" w:rsidRPr="00B5625C" w:rsidRDefault="00D60CF6" w:rsidP="00B92771">
            <w:pPr>
              <w:pStyle w:val="Listenabsatz"/>
              <w:numPr>
                <w:ilvl w:val="0"/>
                <w:numId w:val="5"/>
              </w:numPr>
              <w:spacing w:before="40" w:after="40" w:line="240" w:lineRule="auto"/>
              <w:ind w:left="357" w:hanging="357"/>
              <w:contextualSpacing w:val="0"/>
              <w:rPr>
                <w:rFonts w:ascii="Arial" w:hAnsi="Arial" w:cs="Arial"/>
              </w:rPr>
            </w:pPr>
            <w:r w:rsidRPr="00B5625C">
              <w:rPr>
                <w:rFonts w:ascii="Arial" w:hAnsi="Arial" w:cs="Arial"/>
              </w:rPr>
              <w:t>Den eigenen Ausbildungsb</w:t>
            </w:r>
            <w:r w:rsidRPr="00B5625C">
              <w:rPr>
                <w:rFonts w:ascii="Arial" w:hAnsi="Arial" w:cs="Arial"/>
              </w:rPr>
              <w:t>e</w:t>
            </w:r>
            <w:r w:rsidRPr="00B5625C">
              <w:rPr>
                <w:rFonts w:ascii="Arial" w:hAnsi="Arial" w:cs="Arial"/>
              </w:rPr>
              <w:t>trieb präsentieren</w:t>
            </w:r>
          </w:p>
        </w:tc>
        <w:tc>
          <w:tcPr>
            <w:tcW w:w="3599" w:type="dxa"/>
          </w:tcPr>
          <w:p w:rsidR="00D60CF6" w:rsidRPr="00B5625C" w:rsidRDefault="00D60CF6" w:rsidP="00B92771">
            <w:pPr>
              <w:pStyle w:val="Listenabsatz"/>
              <w:numPr>
                <w:ilvl w:val="0"/>
                <w:numId w:val="8"/>
              </w:numPr>
              <w:spacing w:before="40" w:after="40" w:line="240" w:lineRule="auto"/>
              <w:ind w:left="357" w:hanging="357"/>
              <w:contextualSpacing w:val="0"/>
              <w:rPr>
                <w:rFonts w:ascii="Arial" w:hAnsi="Arial" w:cs="Arial"/>
              </w:rPr>
            </w:pPr>
            <w:r w:rsidRPr="00B5625C">
              <w:rPr>
                <w:rFonts w:ascii="Arial" w:hAnsi="Arial" w:cs="Arial"/>
              </w:rPr>
              <w:t>Büroformen analysieren und beurteilen</w:t>
            </w:r>
          </w:p>
          <w:p w:rsidR="00D60CF6" w:rsidRPr="00B5625C" w:rsidRDefault="00D60CF6" w:rsidP="00B92771">
            <w:pPr>
              <w:pStyle w:val="Listenabsatz"/>
              <w:numPr>
                <w:ilvl w:val="0"/>
                <w:numId w:val="8"/>
              </w:numPr>
              <w:spacing w:before="40" w:after="40" w:line="240" w:lineRule="auto"/>
              <w:ind w:left="357" w:hanging="357"/>
              <w:contextualSpacing w:val="0"/>
              <w:rPr>
                <w:rFonts w:ascii="Arial" w:hAnsi="Arial" w:cs="Arial"/>
              </w:rPr>
            </w:pPr>
            <w:r w:rsidRPr="00B5625C">
              <w:rPr>
                <w:rFonts w:ascii="Arial" w:hAnsi="Arial" w:cs="Arial"/>
              </w:rPr>
              <w:t>Die Arbeitsumgebung planen und gestalten</w:t>
            </w:r>
          </w:p>
          <w:p w:rsidR="00D60CF6" w:rsidRPr="00B5625C" w:rsidRDefault="00D60CF6" w:rsidP="00B92771">
            <w:pPr>
              <w:pStyle w:val="Listenabsatz"/>
              <w:numPr>
                <w:ilvl w:val="0"/>
                <w:numId w:val="8"/>
              </w:numPr>
              <w:spacing w:before="40" w:after="40" w:line="240" w:lineRule="auto"/>
              <w:ind w:left="357" w:hanging="357"/>
              <w:contextualSpacing w:val="0"/>
              <w:rPr>
                <w:rFonts w:ascii="Arial" w:hAnsi="Arial" w:cs="Arial"/>
              </w:rPr>
            </w:pPr>
            <w:r w:rsidRPr="00B5625C">
              <w:rPr>
                <w:rFonts w:ascii="Arial" w:hAnsi="Arial" w:cs="Arial"/>
              </w:rPr>
              <w:t>Die Gesundheit am Arbeit</w:t>
            </w:r>
            <w:r w:rsidRPr="00B5625C">
              <w:rPr>
                <w:rFonts w:ascii="Arial" w:hAnsi="Arial" w:cs="Arial"/>
              </w:rPr>
              <w:t>s</w:t>
            </w:r>
            <w:r w:rsidRPr="00B5625C">
              <w:rPr>
                <w:rFonts w:ascii="Arial" w:hAnsi="Arial" w:cs="Arial"/>
              </w:rPr>
              <w:t>platz erhalten und fördern</w:t>
            </w:r>
          </w:p>
          <w:p w:rsidR="00D60CF6" w:rsidRPr="00B5625C" w:rsidRDefault="00D60CF6" w:rsidP="00B92771">
            <w:pPr>
              <w:pStyle w:val="Listenabsatz"/>
              <w:numPr>
                <w:ilvl w:val="0"/>
                <w:numId w:val="8"/>
              </w:numPr>
              <w:spacing w:before="40" w:after="40" w:line="240" w:lineRule="auto"/>
              <w:ind w:left="357" w:hanging="357"/>
              <w:contextualSpacing w:val="0"/>
              <w:rPr>
                <w:rFonts w:ascii="Arial" w:hAnsi="Arial" w:cs="Arial"/>
              </w:rPr>
            </w:pPr>
            <w:r w:rsidRPr="00B5625C">
              <w:rPr>
                <w:rFonts w:ascii="Arial" w:hAnsi="Arial" w:cs="Arial"/>
              </w:rPr>
              <w:t>Methoden des Zeitmanag</w:t>
            </w:r>
            <w:r w:rsidRPr="00B5625C">
              <w:rPr>
                <w:rFonts w:ascii="Arial" w:hAnsi="Arial" w:cs="Arial"/>
              </w:rPr>
              <w:t>e</w:t>
            </w:r>
            <w:r w:rsidRPr="00B5625C">
              <w:rPr>
                <w:rFonts w:ascii="Arial" w:hAnsi="Arial" w:cs="Arial"/>
              </w:rPr>
              <w:t>ments und Techniken des Selbstmanagements nutzen</w:t>
            </w:r>
          </w:p>
          <w:p w:rsidR="00D60CF6" w:rsidRPr="00B5625C" w:rsidRDefault="00D60CF6" w:rsidP="00B92771">
            <w:pPr>
              <w:pStyle w:val="Listenabsatz"/>
              <w:numPr>
                <w:ilvl w:val="0"/>
                <w:numId w:val="8"/>
              </w:numPr>
              <w:spacing w:before="40" w:after="40" w:line="240" w:lineRule="auto"/>
              <w:ind w:left="357" w:hanging="357"/>
              <w:contextualSpacing w:val="0"/>
              <w:rPr>
                <w:rFonts w:ascii="Arial" w:hAnsi="Arial" w:cs="Arial"/>
              </w:rPr>
            </w:pPr>
            <w:r w:rsidRPr="00B5625C">
              <w:rPr>
                <w:rFonts w:ascii="Arial" w:hAnsi="Arial" w:cs="Arial"/>
              </w:rPr>
              <w:t>Terminpläne erstellen</w:t>
            </w:r>
          </w:p>
          <w:p w:rsidR="00D60CF6" w:rsidRPr="00B5625C" w:rsidRDefault="00D60CF6" w:rsidP="00B92771">
            <w:pPr>
              <w:pStyle w:val="Listenabsatz"/>
              <w:numPr>
                <w:ilvl w:val="0"/>
                <w:numId w:val="8"/>
              </w:numPr>
              <w:spacing w:before="40" w:after="40" w:line="240" w:lineRule="auto"/>
              <w:ind w:left="357" w:hanging="357"/>
              <w:contextualSpacing w:val="0"/>
              <w:rPr>
                <w:rFonts w:ascii="Arial" w:hAnsi="Arial" w:cs="Arial"/>
              </w:rPr>
            </w:pPr>
            <w:r w:rsidRPr="00B5625C">
              <w:rPr>
                <w:rFonts w:ascii="Arial" w:hAnsi="Arial" w:cs="Arial"/>
              </w:rPr>
              <w:t>Eine Veranstaltung effizient gestalten</w:t>
            </w:r>
          </w:p>
          <w:p w:rsidR="00D60CF6" w:rsidRPr="00B5625C" w:rsidRDefault="00D60CF6" w:rsidP="00B92771">
            <w:pPr>
              <w:pStyle w:val="Listenabsatz"/>
              <w:numPr>
                <w:ilvl w:val="0"/>
                <w:numId w:val="8"/>
              </w:numPr>
              <w:spacing w:before="40" w:after="40" w:line="240" w:lineRule="auto"/>
              <w:ind w:left="357" w:hanging="357"/>
              <w:contextualSpacing w:val="0"/>
              <w:rPr>
                <w:rFonts w:ascii="Arial" w:hAnsi="Arial" w:cs="Arial"/>
              </w:rPr>
            </w:pPr>
            <w:r w:rsidRPr="00B5625C">
              <w:rPr>
                <w:rFonts w:ascii="Arial" w:hAnsi="Arial" w:cs="Arial"/>
              </w:rPr>
              <w:t>Eingehende und ausgehende Informationen bearbeiten</w:t>
            </w:r>
          </w:p>
          <w:p w:rsidR="00D60CF6" w:rsidRPr="00B5625C" w:rsidRDefault="00D60CF6" w:rsidP="00B92771">
            <w:pPr>
              <w:pStyle w:val="Listenabsatz"/>
              <w:numPr>
                <w:ilvl w:val="0"/>
                <w:numId w:val="8"/>
              </w:numPr>
              <w:spacing w:before="40" w:after="40" w:line="240" w:lineRule="auto"/>
              <w:ind w:left="357" w:hanging="357"/>
              <w:contextualSpacing w:val="0"/>
              <w:rPr>
                <w:rFonts w:ascii="Arial" w:hAnsi="Arial" w:cs="Arial"/>
              </w:rPr>
            </w:pPr>
            <w:r w:rsidRPr="00B5625C">
              <w:rPr>
                <w:rFonts w:ascii="Arial" w:hAnsi="Arial" w:cs="Arial"/>
              </w:rPr>
              <w:t>Schriftstücke und elektron</w:t>
            </w:r>
            <w:r w:rsidRPr="00B5625C">
              <w:rPr>
                <w:rFonts w:ascii="Arial" w:hAnsi="Arial" w:cs="Arial"/>
              </w:rPr>
              <w:t>i</w:t>
            </w:r>
            <w:r w:rsidRPr="00B5625C">
              <w:rPr>
                <w:rFonts w:ascii="Arial" w:hAnsi="Arial" w:cs="Arial"/>
              </w:rPr>
              <w:t>sche Dokumente sachgerecht ordnen und verwahren</w:t>
            </w:r>
          </w:p>
          <w:p w:rsidR="00D60CF6" w:rsidRPr="00F1389B" w:rsidRDefault="00D60CF6" w:rsidP="00B92771">
            <w:pPr>
              <w:pStyle w:val="Listenabsatz"/>
              <w:numPr>
                <w:ilvl w:val="0"/>
                <w:numId w:val="8"/>
              </w:numPr>
              <w:spacing w:before="40" w:after="40" w:line="240" w:lineRule="auto"/>
              <w:ind w:left="357" w:hanging="357"/>
              <w:contextualSpacing w:val="0"/>
              <w:rPr>
                <w:rFonts w:ascii="Arial" w:hAnsi="Arial" w:cs="Arial"/>
              </w:rPr>
            </w:pPr>
            <w:r w:rsidRPr="00B5625C">
              <w:rPr>
                <w:rFonts w:ascii="Arial" w:hAnsi="Arial" w:cs="Arial"/>
              </w:rPr>
              <w:t>Kommunikations- und Tea</w:t>
            </w:r>
            <w:r w:rsidRPr="00B5625C">
              <w:rPr>
                <w:rFonts w:ascii="Arial" w:hAnsi="Arial" w:cs="Arial"/>
              </w:rPr>
              <w:t>m</w:t>
            </w:r>
            <w:r w:rsidRPr="00B5625C">
              <w:rPr>
                <w:rFonts w:ascii="Arial" w:hAnsi="Arial" w:cs="Arial"/>
              </w:rPr>
              <w:t>fähigkeit entwickeln</w:t>
            </w:r>
          </w:p>
        </w:tc>
        <w:tc>
          <w:tcPr>
            <w:tcW w:w="3598" w:type="dxa"/>
          </w:tcPr>
          <w:p w:rsidR="00D60CF6" w:rsidRPr="00B5625C" w:rsidRDefault="00D60CF6" w:rsidP="00B92771">
            <w:pPr>
              <w:pStyle w:val="Listenabsatz"/>
              <w:numPr>
                <w:ilvl w:val="0"/>
                <w:numId w:val="7"/>
              </w:numPr>
              <w:spacing w:before="40" w:after="40" w:line="240" w:lineRule="auto"/>
              <w:ind w:left="357" w:hanging="357"/>
              <w:contextualSpacing w:val="0"/>
              <w:rPr>
                <w:rFonts w:ascii="Arial" w:hAnsi="Arial" w:cs="Arial"/>
              </w:rPr>
            </w:pPr>
            <w:r w:rsidRPr="00B5625C">
              <w:rPr>
                <w:rFonts w:ascii="Arial" w:hAnsi="Arial" w:cs="Arial"/>
              </w:rPr>
              <w:t>Geschäftsprozesse der Au</w:t>
            </w:r>
            <w:r w:rsidRPr="00B5625C">
              <w:rPr>
                <w:rFonts w:ascii="Arial" w:hAnsi="Arial" w:cs="Arial"/>
              </w:rPr>
              <w:t>f</w:t>
            </w:r>
            <w:r w:rsidRPr="00B5625C">
              <w:rPr>
                <w:rFonts w:ascii="Arial" w:hAnsi="Arial" w:cs="Arial"/>
              </w:rPr>
              <w:t>tragsbearbeitung analysieren und kontrollieren</w:t>
            </w:r>
          </w:p>
          <w:p w:rsidR="00D60CF6" w:rsidRPr="00B5625C" w:rsidRDefault="00D60CF6" w:rsidP="00B92771">
            <w:pPr>
              <w:pStyle w:val="Listenabsatz"/>
              <w:numPr>
                <w:ilvl w:val="0"/>
                <w:numId w:val="7"/>
              </w:numPr>
              <w:spacing w:before="40" w:after="40" w:line="240" w:lineRule="auto"/>
              <w:ind w:left="357" w:hanging="357"/>
              <w:contextualSpacing w:val="0"/>
              <w:rPr>
                <w:rFonts w:ascii="Arial" w:hAnsi="Arial" w:cs="Arial"/>
              </w:rPr>
            </w:pPr>
            <w:r w:rsidRPr="00B5625C">
              <w:rPr>
                <w:rFonts w:ascii="Arial" w:hAnsi="Arial" w:cs="Arial"/>
              </w:rPr>
              <w:t>Dreisatz- und Prozentrec</w:t>
            </w:r>
            <w:r w:rsidRPr="00B5625C">
              <w:rPr>
                <w:rFonts w:ascii="Arial" w:hAnsi="Arial" w:cs="Arial"/>
              </w:rPr>
              <w:t>h</w:t>
            </w:r>
            <w:r w:rsidRPr="00B5625C">
              <w:rPr>
                <w:rFonts w:ascii="Arial" w:hAnsi="Arial" w:cs="Arial"/>
              </w:rPr>
              <w:t>nung anwenden</w:t>
            </w:r>
          </w:p>
          <w:p w:rsidR="00D60CF6" w:rsidRPr="00B5625C" w:rsidRDefault="00D60CF6" w:rsidP="00B92771">
            <w:pPr>
              <w:pStyle w:val="Listenabsatz"/>
              <w:numPr>
                <w:ilvl w:val="0"/>
                <w:numId w:val="7"/>
              </w:numPr>
              <w:spacing w:before="40" w:after="40" w:line="240" w:lineRule="auto"/>
              <w:ind w:left="357" w:hanging="357"/>
              <w:contextualSpacing w:val="0"/>
              <w:rPr>
                <w:rFonts w:ascii="Arial" w:hAnsi="Arial" w:cs="Arial"/>
              </w:rPr>
            </w:pPr>
            <w:r w:rsidRPr="00B5625C">
              <w:rPr>
                <w:rFonts w:ascii="Arial" w:hAnsi="Arial" w:cs="Arial"/>
              </w:rPr>
              <w:t>Eingehende Anfragen bearbe</w:t>
            </w:r>
            <w:r w:rsidRPr="00B5625C">
              <w:rPr>
                <w:rFonts w:ascii="Arial" w:hAnsi="Arial" w:cs="Arial"/>
              </w:rPr>
              <w:t>i</w:t>
            </w:r>
            <w:r w:rsidRPr="00B5625C">
              <w:rPr>
                <w:rFonts w:ascii="Arial" w:hAnsi="Arial" w:cs="Arial"/>
              </w:rPr>
              <w:t>ten, Angebote kalkulieren und formulieren</w:t>
            </w:r>
          </w:p>
          <w:p w:rsidR="00D60CF6" w:rsidRPr="00B5625C" w:rsidRDefault="00D60CF6" w:rsidP="00B92771">
            <w:pPr>
              <w:pStyle w:val="Listenabsatz"/>
              <w:numPr>
                <w:ilvl w:val="0"/>
                <w:numId w:val="7"/>
              </w:numPr>
              <w:spacing w:before="40" w:after="40" w:line="240" w:lineRule="auto"/>
              <w:ind w:left="357" w:hanging="357"/>
              <w:contextualSpacing w:val="0"/>
              <w:rPr>
                <w:rFonts w:ascii="Arial" w:hAnsi="Arial" w:cs="Arial"/>
              </w:rPr>
            </w:pPr>
            <w:r w:rsidRPr="00B5625C">
              <w:rPr>
                <w:rFonts w:ascii="Arial" w:hAnsi="Arial" w:cs="Arial"/>
              </w:rPr>
              <w:t>Formulierungs- und Gesta</w:t>
            </w:r>
            <w:r w:rsidRPr="00B5625C">
              <w:rPr>
                <w:rFonts w:ascii="Arial" w:hAnsi="Arial" w:cs="Arial"/>
              </w:rPr>
              <w:t>l</w:t>
            </w:r>
            <w:r w:rsidRPr="00B5625C">
              <w:rPr>
                <w:rFonts w:ascii="Arial" w:hAnsi="Arial" w:cs="Arial"/>
              </w:rPr>
              <w:t>tungsregeln von Texten einha</w:t>
            </w:r>
            <w:r w:rsidRPr="00B5625C">
              <w:rPr>
                <w:rFonts w:ascii="Arial" w:hAnsi="Arial" w:cs="Arial"/>
              </w:rPr>
              <w:t>l</w:t>
            </w:r>
            <w:r w:rsidRPr="00B5625C">
              <w:rPr>
                <w:rFonts w:ascii="Arial" w:hAnsi="Arial" w:cs="Arial"/>
              </w:rPr>
              <w:t>ten</w:t>
            </w:r>
          </w:p>
          <w:p w:rsidR="00D60CF6" w:rsidRPr="00B5625C" w:rsidRDefault="00D60CF6" w:rsidP="00B92771">
            <w:pPr>
              <w:pStyle w:val="Listenabsatz"/>
              <w:numPr>
                <w:ilvl w:val="0"/>
                <w:numId w:val="7"/>
              </w:numPr>
              <w:spacing w:before="40" w:after="40" w:line="240" w:lineRule="auto"/>
              <w:ind w:left="357" w:hanging="357"/>
              <w:contextualSpacing w:val="0"/>
              <w:rPr>
                <w:rFonts w:ascii="Arial" w:hAnsi="Arial" w:cs="Arial"/>
              </w:rPr>
            </w:pPr>
            <w:r w:rsidRPr="00B5625C">
              <w:rPr>
                <w:rFonts w:ascii="Arial" w:hAnsi="Arial" w:cs="Arial"/>
              </w:rPr>
              <w:t>Abwicklung von Aufträgen organisieren und rechtliche Wirkungen von Angeboten b</w:t>
            </w:r>
            <w:r w:rsidRPr="00B5625C">
              <w:rPr>
                <w:rFonts w:ascii="Arial" w:hAnsi="Arial" w:cs="Arial"/>
              </w:rPr>
              <w:t>e</w:t>
            </w:r>
            <w:r w:rsidRPr="00B5625C">
              <w:rPr>
                <w:rFonts w:ascii="Arial" w:hAnsi="Arial" w:cs="Arial"/>
              </w:rPr>
              <w:t>rücksichtigen</w:t>
            </w:r>
          </w:p>
          <w:p w:rsidR="00D60CF6" w:rsidRPr="00B5625C" w:rsidRDefault="00D60CF6" w:rsidP="00B92771">
            <w:pPr>
              <w:pStyle w:val="Listenabsatz"/>
              <w:numPr>
                <w:ilvl w:val="0"/>
                <w:numId w:val="7"/>
              </w:numPr>
              <w:spacing w:before="40" w:after="40" w:line="240" w:lineRule="auto"/>
              <w:ind w:left="357" w:hanging="357"/>
              <w:contextualSpacing w:val="0"/>
              <w:rPr>
                <w:rFonts w:ascii="Arial" w:hAnsi="Arial" w:cs="Arial"/>
              </w:rPr>
            </w:pPr>
            <w:r w:rsidRPr="00B5625C">
              <w:rPr>
                <w:rFonts w:ascii="Arial" w:hAnsi="Arial" w:cs="Arial"/>
              </w:rPr>
              <w:t>Schriftstücke vervielfältigen</w:t>
            </w:r>
          </w:p>
          <w:p w:rsidR="00D60CF6" w:rsidRPr="00B5625C" w:rsidRDefault="00D60CF6" w:rsidP="00B92771">
            <w:pPr>
              <w:pStyle w:val="Listenabsatz"/>
              <w:numPr>
                <w:ilvl w:val="0"/>
                <w:numId w:val="7"/>
              </w:numPr>
              <w:spacing w:before="40" w:after="40" w:line="240" w:lineRule="auto"/>
              <w:ind w:left="357" w:hanging="357"/>
              <w:contextualSpacing w:val="0"/>
              <w:rPr>
                <w:rFonts w:ascii="Arial" w:hAnsi="Arial" w:cs="Arial"/>
              </w:rPr>
            </w:pPr>
            <w:r w:rsidRPr="00B5625C">
              <w:rPr>
                <w:rFonts w:ascii="Arial" w:hAnsi="Arial" w:cs="Arial"/>
              </w:rPr>
              <w:t>Kommunikationsmittel situat</w:t>
            </w:r>
            <w:r w:rsidRPr="00B5625C">
              <w:rPr>
                <w:rFonts w:ascii="Arial" w:hAnsi="Arial" w:cs="Arial"/>
              </w:rPr>
              <w:t>i</w:t>
            </w:r>
            <w:r w:rsidRPr="00B5625C">
              <w:rPr>
                <w:rFonts w:ascii="Arial" w:hAnsi="Arial" w:cs="Arial"/>
              </w:rPr>
              <w:t>onsgerecht nutzen</w:t>
            </w:r>
          </w:p>
          <w:p w:rsidR="00D60CF6" w:rsidRPr="00B5625C" w:rsidRDefault="00D60CF6" w:rsidP="00B92771">
            <w:pPr>
              <w:pStyle w:val="Listenabsatz"/>
              <w:numPr>
                <w:ilvl w:val="0"/>
                <w:numId w:val="7"/>
              </w:numPr>
              <w:spacing w:before="40" w:after="40" w:line="240" w:lineRule="auto"/>
              <w:ind w:left="357" w:hanging="357"/>
              <w:contextualSpacing w:val="0"/>
              <w:rPr>
                <w:rFonts w:ascii="Arial" w:hAnsi="Arial" w:cs="Arial"/>
              </w:rPr>
            </w:pPr>
            <w:r w:rsidRPr="00B5625C">
              <w:rPr>
                <w:rFonts w:ascii="Arial" w:hAnsi="Arial" w:cs="Arial"/>
              </w:rPr>
              <w:t>Mit ausländischen Geschäft</w:t>
            </w:r>
            <w:r w:rsidRPr="00B5625C">
              <w:rPr>
                <w:rFonts w:ascii="Arial" w:hAnsi="Arial" w:cs="Arial"/>
              </w:rPr>
              <w:t>s</w:t>
            </w:r>
            <w:r w:rsidRPr="00B5625C">
              <w:rPr>
                <w:rFonts w:ascii="Arial" w:hAnsi="Arial" w:cs="Arial"/>
              </w:rPr>
              <w:t>partnern kommunizieren</w:t>
            </w:r>
          </w:p>
        </w:tc>
        <w:tc>
          <w:tcPr>
            <w:tcW w:w="3599" w:type="dxa"/>
          </w:tcPr>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Grundzüge der Rechtsordnung kennenlernen und Rechte und Pflichten von Jugendlichen einschätzen</w:t>
            </w:r>
          </w:p>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Anfechtbare und nichtige Rechtsgeschäfte erkennen</w:t>
            </w:r>
          </w:p>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Einen Überblick über Grundl</w:t>
            </w:r>
            <w:r w:rsidRPr="00B5625C">
              <w:rPr>
                <w:rFonts w:ascii="Arial" w:hAnsi="Arial" w:cs="Arial"/>
              </w:rPr>
              <w:t>a</w:t>
            </w:r>
            <w:r w:rsidRPr="00B5625C">
              <w:rPr>
                <w:rFonts w:ascii="Arial" w:hAnsi="Arial" w:cs="Arial"/>
              </w:rPr>
              <w:t>gen für das Zustandekommen von Verträgen gewinnen und Vertragsarten unterscheiden</w:t>
            </w:r>
          </w:p>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Beschaffungsprozesse planen und steuern</w:t>
            </w:r>
          </w:p>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Angebote prüfen, vergleichen und auswählen</w:t>
            </w:r>
          </w:p>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Die Wareneingangskontrolle durchführen und die Wir</w:t>
            </w:r>
            <w:r w:rsidRPr="00B5625C">
              <w:rPr>
                <w:rFonts w:ascii="Arial" w:hAnsi="Arial" w:cs="Arial"/>
              </w:rPr>
              <w:t>t</w:t>
            </w:r>
            <w:r w:rsidRPr="00B5625C">
              <w:rPr>
                <w:rFonts w:ascii="Arial" w:hAnsi="Arial" w:cs="Arial"/>
              </w:rPr>
              <w:t>schaftlichkeit der Lagerb</w:t>
            </w:r>
            <w:r w:rsidRPr="00B5625C">
              <w:rPr>
                <w:rFonts w:ascii="Arial" w:hAnsi="Arial" w:cs="Arial"/>
              </w:rPr>
              <w:t>e</w:t>
            </w:r>
            <w:r w:rsidRPr="00B5625C">
              <w:rPr>
                <w:rFonts w:ascii="Arial" w:hAnsi="Arial" w:cs="Arial"/>
              </w:rPr>
              <w:t>stände untersuchen</w:t>
            </w:r>
          </w:p>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Eine mangelhafte Lieferung bearbeiten</w:t>
            </w:r>
          </w:p>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Theorie und Praxis des Lief</w:t>
            </w:r>
            <w:r w:rsidRPr="00B5625C">
              <w:rPr>
                <w:rFonts w:ascii="Arial" w:hAnsi="Arial" w:cs="Arial"/>
              </w:rPr>
              <w:t>e</w:t>
            </w:r>
            <w:r w:rsidRPr="00B5625C">
              <w:rPr>
                <w:rFonts w:ascii="Arial" w:hAnsi="Arial" w:cs="Arial"/>
              </w:rPr>
              <w:t>rungsverzugs erfassen</w:t>
            </w:r>
          </w:p>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Den Zahlungsverkehr modern und flexibel abwickeln</w:t>
            </w:r>
          </w:p>
          <w:p w:rsidR="00D60CF6" w:rsidRPr="00B5625C" w:rsidRDefault="00D60CF6" w:rsidP="0022761A">
            <w:pPr>
              <w:pStyle w:val="Listenabsatz"/>
              <w:numPr>
                <w:ilvl w:val="0"/>
                <w:numId w:val="6"/>
              </w:numPr>
              <w:spacing w:before="40" w:after="40" w:line="240" w:lineRule="auto"/>
              <w:ind w:left="357" w:hanging="357"/>
              <w:contextualSpacing w:val="0"/>
              <w:rPr>
                <w:rFonts w:ascii="Arial" w:hAnsi="Arial" w:cs="Arial"/>
              </w:rPr>
            </w:pPr>
            <w:r w:rsidRPr="00B5625C">
              <w:rPr>
                <w:rFonts w:ascii="Arial" w:hAnsi="Arial" w:cs="Arial"/>
              </w:rPr>
              <w:t>Die Zukunft gestalten - Mö</w:t>
            </w:r>
            <w:r w:rsidRPr="00B5625C">
              <w:rPr>
                <w:rFonts w:ascii="Arial" w:hAnsi="Arial" w:cs="Arial"/>
              </w:rPr>
              <w:t>g</w:t>
            </w:r>
            <w:r w:rsidRPr="00B5625C">
              <w:rPr>
                <w:rFonts w:ascii="Arial" w:hAnsi="Arial" w:cs="Arial"/>
              </w:rPr>
              <w:t>lichkeiten des Electronic Pa</w:t>
            </w:r>
            <w:r w:rsidRPr="00B5625C">
              <w:rPr>
                <w:rFonts w:ascii="Arial" w:hAnsi="Arial" w:cs="Arial"/>
              </w:rPr>
              <w:t>y</w:t>
            </w:r>
            <w:r w:rsidRPr="00B5625C">
              <w:rPr>
                <w:rFonts w:ascii="Arial" w:hAnsi="Arial" w:cs="Arial"/>
              </w:rPr>
              <w:t>ment nutzen</w:t>
            </w:r>
          </w:p>
        </w:tc>
      </w:tr>
    </w:tbl>
    <w:p w:rsidR="008E437D" w:rsidRDefault="008E437D" w:rsidP="00035E54">
      <w:pPr>
        <w:spacing w:line="260" w:lineRule="exact"/>
        <w:rPr>
          <w:rFonts w:ascii="Arial" w:hAnsi="Arial" w:cs="Arial"/>
          <w:b/>
        </w:rPr>
      </w:pPr>
    </w:p>
    <w:p w:rsidR="008E437D" w:rsidRDefault="008E437D">
      <w:pPr>
        <w:widowControl/>
        <w:jc w:val="left"/>
        <w:rPr>
          <w:rFonts w:ascii="Arial" w:hAnsi="Arial" w:cs="Arial"/>
          <w:b/>
        </w:rPr>
      </w:pPr>
      <w:r>
        <w:rPr>
          <w:rFonts w:ascii="Arial" w:hAnsi="Arial" w:cs="Arial"/>
          <w:b/>
        </w:rPr>
        <w:br w:type="page"/>
      </w:r>
    </w:p>
    <w:p w:rsidR="00B8794F" w:rsidRDefault="00B8794F" w:rsidP="00B8794F">
      <w:pPr>
        <w:widowControl/>
        <w:spacing w:line="260" w:lineRule="exact"/>
        <w:jc w:val="left"/>
        <w:rPr>
          <w:rFonts w:ascii="Arial" w:hAnsi="Arial" w:cs="Arial"/>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322"/>
        <w:gridCol w:w="2445"/>
        <w:gridCol w:w="4782"/>
      </w:tblGrid>
      <w:tr w:rsidR="00B8794F" w:rsidRPr="008F1103" w:rsidTr="00B8794F">
        <w:trPr>
          <w:trHeight w:val="340"/>
        </w:trPr>
        <w:tc>
          <w:tcPr>
            <w:tcW w:w="5000" w:type="pct"/>
            <w:gridSpan w:val="4"/>
            <w:shd w:val="clear" w:color="auto" w:fill="D9D9D9" w:themeFill="background1" w:themeFillShade="D9"/>
            <w:vAlign w:val="center"/>
          </w:tcPr>
          <w:p w:rsidR="00B8794F" w:rsidRPr="00851D42" w:rsidRDefault="00B8794F" w:rsidP="002F3B20">
            <w:pPr>
              <w:pStyle w:val="Grundtextfett"/>
              <w:spacing w:line="240" w:lineRule="auto"/>
              <w:rPr>
                <w:rFonts w:ascii="Arial" w:hAnsi="Arial" w:cs="Arial"/>
                <w:b/>
                <w:szCs w:val="22"/>
              </w:rPr>
            </w:pPr>
            <w:r w:rsidRPr="00851D42">
              <w:rPr>
                <w:rFonts w:ascii="Arial" w:hAnsi="Arial" w:cs="Arial"/>
                <w:b/>
                <w:szCs w:val="22"/>
              </w:rPr>
              <w:t>Lernfeld 1: Die eigene Rolle im Betrieb mitgestalten und den Betrieb präsentieren</w:t>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t>(40 Stunden)</w:t>
            </w:r>
          </w:p>
        </w:tc>
      </w:tr>
      <w:tr w:rsidR="00B8794F" w:rsidRPr="008F1103" w:rsidTr="00B8794F">
        <w:tc>
          <w:tcPr>
            <w:tcW w:w="5000" w:type="pct"/>
            <w:gridSpan w:val="4"/>
          </w:tcPr>
          <w:p w:rsidR="00B8794F" w:rsidRPr="00851D42" w:rsidRDefault="00B8794F" w:rsidP="002F3B20">
            <w:pPr>
              <w:spacing w:before="40"/>
              <w:rPr>
                <w:rFonts w:ascii="Arial" w:hAnsi="Arial" w:cs="Arial"/>
                <w:b/>
                <w:sz w:val="22"/>
                <w:szCs w:val="22"/>
              </w:rPr>
            </w:pPr>
            <w:r w:rsidRPr="00851D42">
              <w:rPr>
                <w:rFonts w:ascii="Arial" w:hAnsi="Arial" w:cs="Arial"/>
                <w:b/>
                <w:smallCaps/>
                <w:sz w:val="22"/>
                <w:szCs w:val="22"/>
              </w:rPr>
              <w:t>Kernkompetenz</w:t>
            </w:r>
            <w:r w:rsidRPr="00851D42">
              <w:rPr>
                <w:rFonts w:ascii="Arial" w:hAnsi="Arial" w:cs="Arial"/>
                <w:b/>
                <w:sz w:val="22"/>
                <w:szCs w:val="22"/>
              </w:rPr>
              <w:t>: Die Schülerinnen und Schüler gestalten aktiv ihre Rolle innerhalb des Betriebes und präsentieren ihren Betrieb.</w:t>
            </w:r>
          </w:p>
          <w:p w:rsidR="00B8794F" w:rsidRPr="00851D42" w:rsidRDefault="00B8794F" w:rsidP="002F3B20">
            <w:pPr>
              <w:pStyle w:val="Pa3"/>
              <w:spacing w:line="240" w:lineRule="auto"/>
              <w:rPr>
                <w:rStyle w:val="A5"/>
                <w:rFonts w:ascii="Arial" w:hAnsi="Arial" w:cs="Arial"/>
                <w:bCs/>
                <w:sz w:val="22"/>
                <w:szCs w:val="22"/>
              </w:rPr>
            </w:pPr>
          </w:p>
          <w:p w:rsidR="00B8794F" w:rsidRPr="00851D42" w:rsidRDefault="00B8794F" w:rsidP="002F3B20">
            <w:pPr>
              <w:pStyle w:val="Pa3"/>
              <w:spacing w:after="40" w:line="240" w:lineRule="auto"/>
              <w:rPr>
                <w:rFonts w:ascii="Arial" w:hAnsi="Arial" w:cs="Arial"/>
                <w:b/>
                <w:sz w:val="22"/>
                <w:szCs w:val="22"/>
              </w:rPr>
            </w:pPr>
            <w:r w:rsidRPr="00851D42">
              <w:rPr>
                <w:rFonts w:ascii="Arial" w:hAnsi="Arial" w:cs="Arial"/>
                <w:bCs/>
                <w:sz w:val="22"/>
                <w:szCs w:val="22"/>
              </w:rPr>
              <w:t xml:space="preserve">Sie entwickeln Vorstellungen über die grundsätzlichen Anforderungen im dualen System, klären die eigene Rolle als Auszubildende in diesem System und kennen Möglichkeiten der Weiterbildung. </w:t>
            </w:r>
          </w:p>
        </w:tc>
      </w:tr>
      <w:tr w:rsidR="00B8794F" w:rsidRPr="008F1103" w:rsidTr="00B8794F">
        <w:trPr>
          <w:trHeight w:val="340"/>
        </w:trPr>
        <w:tc>
          <w:tcPr>
            <w:tcW w:w="5000" w:type="pct"/>
            <w:gridSpan w:val="4"/>
            <w:shd w:val="clear" w:color="auto" w:fill="D9D9D9" w:themeFill="background1" w:themeFillShade="D9"/>
            <w:vAlign w:val="center"/>
          </w:tcPr>
          <w:p w:rsidR="00B8794F" w:rsidRPr="00851D42" w:rsidRDefault="00B8794F" w:rsidP="002F3B20">
            <w:pPr>
              <w:rPr>
                <w:rFonts w:ascii="Arial" w:hAnsi="Arial" w:cs="Arial"/>
                <w:sz w:val="22"/>
                <w:szCs w:val="22"/>
              </w:rPr>
            </w:pPr>
            <w:r w:rsidRPr="00851D42">
              <w:rPr>
                <w:rFonts w:ascii="Arial" w:hAnsi="Arial" w:cs="Arial"/>
                <w:b/>
                <w:sz w:val="22"/>
                <w:szCs w:val="22"/>
              </w:rPr>
              <w:t>Lernsituation 1:</w:t>
            </w:r>
            <w:r w:rsidRPr="00851D42">
              <w:rPr>
                <w:rFonts w:ascii="Arial" w:hAnsi="Arial" w:cs="Arial"/>
                <w:sz w:val="22"/>
                <w:szCs w:val="22"/>
              </w:rPr>
              <w:t xml:space="preserve"> Ziele setzen und sich über Anforderungen in der Ausbildung informieren</w:t>
            </w:r>
          </w:p>
        </w:tc>
      </w:tr>
      <w:tr w:rsidR="00B8794F" w:rsidRPr="008F1103" w:rsidTr="00B8794F">
        <w:tc>
          <w:tcPr>
            <w:tcW w:w="2476" w:type="pct"/>
            <w:gridSpan w:val="2"/>
          </w:tcPr>
          <w:p w:rsidR="00B8794F" w:rsidRPr="00851D42" w:rsidRDefault="00B8794F" w:rsidP="002F3B20">
            <w:pPr>
              <w:spacing w:before="40" w:after="40"/>
              <w:rPr>
                <w:rFonts w:ascii="Arial" w:hAnsi="Arial" w:cs="Arial"/>
                <w:b/>
                <w:sz w:val="22"/>
                <w:szCs w:val="22"/>
              </w:rPr>
            </w:pPr>
            <w:r w:rsidRPr="00851D42">
              <w:rPr>
                <w:rFonts w:ascii="Arial" w:hAnsi="Arial" w:cs="Arial"/>
                <w:b/>
                <w:sz w:val="22"/>
                <w:szCs w:val="22"/>
              </w:rPr>
              <w:t xml:space="preserve">Einstiegsszenario: </w:t>
            </w:r>
          </w:p>
          <w:p w:rsidR="00B8794F" w:rsidRPr="00851D42" w:rsidRDefault="00B8794F" w:rsidP="002F3B20">
            <w:pPr>
              <w:rPr>
                <w:rFonts w:ascii="Arial" w:hAnsi="Arial" w:cs="Arial"/>
                <w:sz w:val="22"/>
                <w:szCs w:val="22"/>
              </w:rPr>
            </w:pPr>
            <w:r w:rsidRPr="00851D42">
              <w:rPr>
                <w:rFonts w:ascii="Arial" w:hAnsi="Arial" w:cs="Arial"/>
                <w:sz w:val="22"/>
                <w:szCs w:val="22"/>
              </w:rPr>
              <w:t>Die neuen Auszubildenden Melanie Hauk und Mark Messmer begi</w:t>
            </w:r>
            <w:r w:rsidRPr="00851D42">
              <w:rPr>
                <w:rFonts w:ascii="Arial" w:hAnsi="Arial" w:cs="Arial"/>
                <w:sz w:val="22"/>
                <w:szCs w:val="22"/>
              </w:rPr>
              <w:t>n</w:t>
            </w:r>
            <w:r w:rsidRPr="00851D42">
              <w:rPr>
                <w:rFonts w:ascii="Arial" w:hAnsi="Arial" w:cs="Arial"/>
                <w:sz w:val="22"/>
                <w:szCs w:val="22"/>
              </w:rPr>
              <w:t xml:space="preserve">nen ihre Ausbildung in der </w:t>
            </w:r>
            <w:proofErr w:type="spellStart"/>
            <w:r w:rsidRPr="00851D42">
              <w:rPr>
                <w:rFonts w:ascii="Arial" w:hAnsi="Arial" w:cs="Arial"/>
                <w:sz w:val="22"/>
                <w:szCs w:val="22"/>
              </w:rPr>
              <w:t>Wohntal</w:t>
            </w:r>
            <w:proofErr w:type="spellEnd"/>
            <w:r w:rsidRPr="00851D42">
              <w:rPr>
                <w:rFonts w:ascii="Arial" w:hAnsi="Arial" w:cs="Arial"/>
                <w:sz w:val="22"/>
                <w:szCs w:val="22"/>
              </w:rPr>
              <w:t xml:space="preserve"> GmbH. Sie vollziehen erfolgreich den Einstieg in die Berufsausbildung.</w:t>
            </w:r>
          </w:p>
        </w:tc>
        <w:tc>
          <w:tcPr>
            <w:tcW w:w="2524" w:type="pct"/>
            <w:gridSpan w:val="2"/>
          </w:tcPr>
          <w:p w:rsidR="00B8794F" w:rsidRPr="00851D42" w:rsidRDefault="00B8794F" w:rsidP="002F3B20">
            <w:pPr>
              <w:spacing w:before="40" w:after="40"/>
              <w:rPr>
                <w:rFonts w:ascii="Arial" w:hAnsi="Arial" w:cs="Arial"/>
                <w:b/>
                <w:sz w:val="22"/>
                <w:szCs w:val="22"/>
              </w:rPr>
            </w:pPr>
            <w:r w:rsidRPr="00851D42">
              <w:rPr>
                <w:rFonts w:ascii="Arial" w:hAnsi="Arial" w:cs="Arial"/>
                <w:b/>
                <w:sz w:val="22"/>
                <w:szCs w:val="22"/>
              </w:rPr>
              <w:t>Handlungsprodukte:</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Reflektion der Berufswahlmotive</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Formulierung beruflicher Zielsetzungen</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Vergegenwärtigen der Anforderungen an Auszubildende</w:t>
            </w:r>
          </w:p>
          <w:p w:rsidR="00B8794F" w:rsidRPr="00851D42" w:rsidRDefault="00B8794F" w:rsidP="002F3B20">
            <w:pPr>
              <w:pStyle w:val="Listenabsatz"/>
              <w:numPr>
                <w:ilvl w:val="0"/>
                <w:numId w:val="4"/>
              </w:numPr>
              <w:spacing w:after="40" w:line="240" w:lineRule="auto"/>
              <w:rPr>
                <w:rFonts w:ascii="Arial" w:hAnsi="Arial" w:cs="Arial"/>
              </w:rPr>
            </w:pPr>
            <w:r w:rsidRPr="00851D42">
              <w:rPr>
                <w:rFonts w:ascii="Arial" w:hAnsi="Arial" w:cs="Arial"/>
              </w:rPr>
              <w:t>Aufzeigen der Merkmale und Trends von Büro- und Geschäftspr</w:t>
            </w:r>
            <w:r w:rsidRPr="00851D42">
              <w:rPr>
                <w:rFonts w:ascii="Arial" w:hAnsi="Arial" w:cs="Arial"/>
              </w:rPr>
              <w:t>o</w:t>
            </w:r>
            <w:r w:rsidRPr="00851D42">
              <w:rPr>
                <w:rFonts w:ascii="Arial" w:hAnsi="Arial" w:cs="Arial"/>
              </w:rPr>
              <w:t>zessen</w:t>
            </w:r>
          </w:p>
        </w:tc>
      </w:tr>
      <w:tr w:rsidR="00B8794F" w:rsidRPr="008F1103" w:rsidTr="00B8794F">
        <w:tc>
          <w:tcPr>
            <w:tcW w:w="2476" w:type="pct"/>
            <w:gridSpan w:val="2"/>
          </w:tcPr>
          <w:p w:rsidR="00B8794F" w:rsidRPr="00851D42" w:rsidRDefault="00B8794F" w:rsidP="002F3B20">
            <w:pPr>
              <w:spacing w:before="40"/>
              <w:rPr>
                <w:rFonts w:ascii="Arial" w:hAnsi="Arial" w:cs="Arial"/>
                <w:b/>
                <w:sz w:val="22"/>
                <w:szCs w:val="22"/>
              </w:rPr>
            </w:pPr>
            <w:r w:rsidRPr="00851D42">
              <w:rPr>
                <w:rFonts w:ascii="Arial" w:hAnsi="Arial" w:cs="Arial"/>
                <w:b/>
                <w:sz w:val="22"/>
                <w:szCs w:val="22"/>
              </w:rPr>
              <w:t>Wesentliche Kompetenzen:</w:t>
            </w:r>
          </w:p>
          <w:p w:rsidR="00B8794F" w:rsidRPr="00851D42" w:rsidRDefault="00B8794F" w:rsidP="002F3B20">
            <w:pPr>
              <w:spacing w:before="40" w:after="40"/>
              <w:rPr>
                <w:rFonts w:ascii="Arial" w:hAnsi="Arial" w:cs="Arial"/>
                <w:b/>
                <w:sz w:val="22"/>
                <w:szCs w:val="22"/>
              </w:rPr>
            </w:pPr>
            <w:r w:rsidRPr="00851D42">
              <w:rPr>
                <w:rFonts w:ascii="Arial" w:hAnsi="Arial" w:cs="Arial"/>
                <w:b/>
                <w:sz w:val="22"/>
                <w:szCs w:val="22"/>
              </w:rPr>
              <w:t>Die Schülerinnen und Schüler</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reflektieren ihre neue Rolle als Auszubildende: Sie setzen sich e</w:t>
            </w:r>
            <w:r w:rsidRPr="00851D42">
              <w:rPr>
                <w:rFonts w:ascii="Arial" w:hAnsi="Arial" w:cs="Arial"/>
              </w:rPr>
              <w:t>i</w:t>
            </w:r>
            <w:r w:rsidRPr="00851D42">
              <w:rPr>
                <w:rFonts w:ascii="Arial" w:hAnsi="Arial" w:cs="Arial"/>
              </w:rPr>
              <w:t xml:space="preserve">genständig Ziele und artikulieren ihre Bedürfnisse und Interessen. </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stellen ihre eigenen Motive für die Berufswahl vor und überprüfen ihre Berufserwartungen.</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 xml:space="preserve">setzen sich mit gesellschaftlichen und betrieblichen Interessen und Anforderungen an eine Berufsausbildung auseinander. </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kennen Merkmale moderner kaufmännischer Berufe.</w:t>
            </w:r>
          </w:p>
          <w:p w:rsidR="00B8794F" w:rsidRPr="00851D42" w:rsidRDefault="00B8794F" w:rsidP="002F3B20">
            <w:pPr>
              <w:pStyle w:val="Listenabsatz"/>
              <w:numPr>
                <w:ilvl w:val="0"/>
                <w:numId w:val="4"/>
              </w:numPr>
              <w:spacing w:after="40" w:line="240" w:lineRule="auto"/>
              <w:contextualSpacing w:val="0"/>
              <w:rPr>
                <w:rFonts w:ascii="Arial" w:hAnsi="Arial" w:cs="Arial"/>
              </w:rPr>
            </w:pPr>
            <w:r w:rsidRPr="00851D42">
              <w:rPr>
                <w:rFonts w:ascii="Arial" w:hAnsi="Arial" w:cs="Arial"/>
              </w:rPr>
              <w:t>recherchieren Entwicklungstrends zukünftiger Büroarbeit und b</w:t>
            </w:r>
            <w:r w:rsidRPr="00851D42">
              <w:rPr>
                <w:rFonts w:ascii="Arial" w:hAnsi="Arial" w:cs="Arial"/>
              </w:rPr>
              <w:t>e</w:t>
            </w:r>
            <w:r w:rsidRPr="00851D42">
              <w:rPr>
                <w:rFonts w:ascii="Arial" w:hAnsi="Arial" w:cs="Arial"/>
              </w:rPr>
              <w:t>schreiben ein entsprechendes Szenario.</w:t>
            </w:r>
          </w:p>
        </w:tc>
        <w:tc>
          <w:tcPr>
            <w:tcW w:w="2524" w:type="pct"/>
            <w:gridSpan w:val="2"/>
          </w:tcPr>
          <w:p w:rsidR="00B8794F" w:rsidRPr="00851D42" w:rsidRDefault="00B8794F" w:rsidP="002F3B20">
            <w:pPr>
              <w:spacing w:before="40" w:after="40"/>
              <w:rPr>
                <w:rFonts w:ascii="Arial" w:hAnsi="Arial" w:cs="Arial"/>
                <w:b/>
                <w:sz w:val="22"/>
                <w:szCs w:val="22"/>
              </w:rPr>
            </w:pPr>
            <w:r w:rsidRPr="00851D42">
              <w:rPr>
                <w:rFonts w:ascii="Arial" w:hAnsi="Arial" w:cs="Arial"/>
                <w:b/>
                <w:sz w:val="22"/>
                <w:szCs w:val="22"/>
              </w:rPr>
              <w:t>Konkretisierung der Inhalte:</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Ziele der Ausbildung „Kaufmann/Kauffrau für Büromanagement“</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Dimensionen von Handlungskompetenz</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Merkmale moderner kaufmännischer Tätigkeiten</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Veränderungen der Bürotätigkeiten nach Erkenntnissen von A</w:t>
            </w:r>
            <w:r w:rsidRPr="00851D42">
              <w:rPr>
                <w:rFonts w:ascii="Arial" w:hAnsi="Arial" w:cs="Arial"/>
              </w:rPr>
              <w:t>r</w:t>
            </w:r>
            <w:r w:rsidRPr="00851D42">
              <w:rPr>
                <w:rFonts w:ascii="Arial" w:hAnsi="Arial" w:cs="Arial"/>
              </w:rPr>
              <w:t>beitswissenschaften und Arbeitsmedizin sowie technologischen En</w:t>
            </w:r>
            <w:r w:rsidRPr="00851D42">
              <w:rPr>
                <w:rFonts w:ascii="Arial" w:hAnsi="Arial" w:cs="Arial"/>
              </w:rPr>
              <w:t>t</w:t>
            </w:r>
            <w:r w:rsidRPr="00851D42">
              <w:rPr>
                <w:rFonts w:ascii="Arial" w:hAnsi="Arial" w:cs="Arial"/>
              </w:rPr>
              <w:t xml:space="preserve">wicklungen und ergonomischen Anforderungen </w:t>
            </w:r>
          </w:p>
        </w:tc>
      </w:tr>
      <w:tr w:rsidR="00B8794F" w:rsidRPr="00E01586" w:rsidTr="00B8794F">
        <w:tc>
          <w:tcPr>
            <w:tcW w:w="1665" w:type="pct"/>
          </w:tcPr>
          <w:p w:rsidR="00B8794F" w:rsidRPr="00851D42" w:rsidRDefault="00B8794F" w:rsidP="00B8794F">
            <w:pPr>
              <w:spacing w:before="40" w:after="40"/>
              <w:rPr>
                <w:rFonts w:ascii="Arial" w:hAnsi="Arial" w:cs="Arial"/>
                <w:b/>
              </w:rPr>
            </w:pPr>
            <w:r w:rsidRPr="00851D42">
              <w:rPr>
                <w:rFonts w:ascii="Arial" w:hAnsi="Arial" w:cs="Arial"/>
                <w:b/>
              </w:rPr>
              <w:t>Lern- und Arbeitstechniken:</w:t>
            </w:r>
          </w:p>
          <w:p w:rsidR="00B8794F" w:rsidRPr="00851D42" w:rsidRDefault="00B8794F" w:rsidP="00B8794F">
            <w:pPr>
              <w:rPr>
                <w:rFonts w:ascii="Arial" w:hAnsi="Arial" w:cs="Arial"/>
              </w:rPr>
            </w:pPr>
          </w:p>
          <w:p w:rsidR="00B8794F" w:rsidRPr="00851D42" w:rsidRDefault="00B8794F" w:rsidP="00B8794F">
            <w:pPr>
              <w:rPr>
                <w:rFonts w:ascii="Arial" w:hAnsi="Arial" w:cs="Arial"/>
              </w:rPr>
            </w:pPr>
          </w:p>
        </w:tc>
        <w:tc>
          <w:tcPr>
            <w:tcW w:w="1665" w:type="pct"/>
            <w:gridSpan w:val="2"/>
          </w:tcPr>
          <w:p w:rsidR="00B8794F" w:rsidRPr="00851D42" w:rsidRDefault="00B8794F" w:rsidP="00B8794F">
            <w:pPr>
              <w:spacing w:before="40" w:after="40"/>
              <w:rPr>
                <w:rFonts w:ascii="Arial" w:hAnsi="Arial" w:cs="Arial"/>
              </w:rPr>
            </w:pPr>
            <w:r w:rsidRPr="00851D42">
              <w:rPr>
                <w:rFonts w:ascii="Arial" w:hAnsi="Arial" w:cs="Arial"/>
                <w:b/>
              </w:rPr>
              <w:t>Unterrichtsmaterialien:</w:t>
            </w:r>
            <w:r w:rsidRPr="00851D42">
              <w:rPr>
                <w:rFonts w:ascii="Arial" w:hAnsi="Arial" w:cs="Arial"/>
              </w:rPr>
              <w:t xml:space="preserve"> u. a.</w:t>
            </w:r>
          </w:p>
          <w:p w:rsidR="00B8794F" w:rsidRPr="00851D42" w:rsidRDefault="00B8794F" w:rsidP="00B8794F">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Informationsband 1/ XL – Teil 1</w:t>
            </w:r>
          </w:p>
          <w:p w:rsidR="00B8794F" w:rsidRPr="00851D42" w:rsidRDefault="00B8794F" w:rsidP="00B8794F">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Lernsituationen Band 1/ XL</w:t>
            </w:r>
            <w:r w:rsidR="00AA2E0F">
              <w:rPr>
                <w:rFonts w:ascii="Arial" w:hAnsi="Arial" w:cs="Arial"/>
                <w:b/>
              </w:rPr>
              <w:t xml:space="preserve"> </w:t>
            </w:r>
            <w:r w:rsidRPr="00851D42">
              <w:rPr>
                <w:rFonts w:ascii="Arial" w:hAnsi="Arial" w:cs="Arial"/>
                <w:b/>
              </w:rPr>
              <w:t>–</w:t>
            </w:r>
            <w:r w:rsidR="00AA2E0F">
              <w:rPr>
                <w:rFonts w:ascii="Arial" w:hAnsi="Arial" w:cs="Arial"/>
                <w:b/>
              </w:rPr>
              <w:t xml:space="preserve"> </w:t>
            </w:r>
            <w:r w:rsidRPr="00851D42">
              <w:rPr>
                <w:rFonts w:ascii="Arial" w:hAnsi="Arial" w:cs="Arial"/>
                <w:b/>
              </w:rPr>
              <w:t>Teil 1</w:t>
            </w:r>
          </w:p>
        </w:tc>
        <w:tc>
          <w:tcPr>
            <w:tcW w:w="1670" w:type="pct"/>
          </w:tcPr>
          <w:p w:rsidR="00B8794F" w:rsidRPr="00851D42" w:rsidRDefault="00B8794F" w:rsidP="00B8794F">
            <w:pPr>
              <w:spacing w:before="40" w:after="40"/>
              <w:rPr>
                <w:rFonts w:ascii="Arial" w:hAnsi="Arial" w:cs="Arial"/>
              </w:rPr>
            </w:pPr>
            <w:r w:rsidRPr="00851D42">
              <w:rPr>
                <w:rFonts w:ascii="Arial" w:hAnsi="Arial" w:cs="Arial"/>
                <w:b/>
              </w:rPr>
              <w:t>Organisatorische Hinweise:</w:t>
            </w:r>
            <w:r w:rsidRPr="00851D42">
              <w:rPr>
                <w:rFonts w:ascii="Arial" w:hAnsi="Arial" w:cs="Arial"/>
              </w:rPr>
              <w:t xml:space="preserve"> </w:t>
            </w:r>
          </w:p>
        </w:tc>
      </w:tr>
    </w:tbl>
    <w:p w:rsidR="00B8794F" w:rsidRDefault="00B8794F" w:rsidP="00B8794F">
      <w:pPr>
        <w:widowControl/>
        <w:spacing w:line="260" w:lineRule="exact"/>
        <w:jc w:val="left"/>
        <w:rPr>
          <w:rFonts w:ascii="Arial" w:hAnsi="Arial" w:cs="Arial"/>
          <w:b/>
        </w:rPr>
      </w:pPr>
    </w:p>
    <w:p w:rsidR="00B8794F" w:rsidRDefault="00B8794F">
      <w:pPr>
        <w:widowControl/>
        <w:jc w:val="left"/>
        <w:rPr>
          <w:rFonts w:ascii="Arial" w:hAnsi="Arial" w:cs="Arial"/>
          <w:b/>
        </w:rPr>
      </w:pPr>
      <w:r>
        <w:rPr>
          <w:rFonts w:ascii="Arial" w:hAnsi="Arial" w:cs="Arial"/>
          <w:b/>
        </w:rPr>
        <w:br w:type="page"/>
      </w:r>
    </w:p>
    <w:p w:rsidR="00A64C25" w:rsidRDefault="00A64C25" w:rsidP="00035E54">
      <w:pPr>
        <w:spacing w:line="260" w:lineRule="exact"/>
        <w:rPr>
          <w:rFonts w:ascii="Arial" w:hAnsi="Arial" w:cs="Arial"/>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322"/>
        <w:gridCol w:w="2445"/>
        <w:gridCol w:w="4782"/>
      </w:tblGrid>
      <w:tr w:rsidR="00A64C25" w:rsidRPr="008F1103" w:rsidTr="00A64C25">
        <w:trPr>
          <w:trHeight w:val="340"/>
        </w:trPr>
        <w:tc>
          <w:tcPr>
            <w:tcW w:w="5000" w:type="pct"/>
            <w:gridSpan w:val="4"/>
            <w:shd w:val="clear" w:color="auto" w:fill="D9D9D9" w:themeFill="background1" w:themeFillShade="D9"/>
            <w:vAlign w:val="center"/>
          </w:tcPr>
          <w:p w:rsidR="00A64C25" w:rsidRPr="00851D42" w:rsidRDefault="00A64C25" w:rsidP="002F3B20">
            <w:pPr>
              <w:pStyle w:val="Grundtextfett"/>
              <w:spacing w:line="240" w:lineRule="auto"/>
              <w:rPr>
                <w:rFonts w:ascii="Arial" w:hAnsi="Arial" w:cs="Arial"/>
                <w:b/>
                <w:szCs w:val="22"/>
              </w:rPr>
            </w:pPr>
            <w:r w:rsidRPr="00851D42">
              <w:rPr>
                <w:rFonts w:ascii="Arial" w:hAnsi="Arial" w:cs="Arial"/>
                <w:b/>
                <w:szCs w:val="22"/>
              </w:rPr>
              <w:t>Lernfeld 1: Die eigene Rolle im Betrieb mitgestalten und den Betrieb präsentieren</w:t>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t>(40 Stunden)</w:t>
            </w:r>
          </w:p>
        </w:tc>
      </w:tr>
      <w:tr w:rsidR="00A64C25" w:rsidRPr="008F1103" w:rsidTr="00A64C25">
        <w:tc>
          <w:tcPr>
            <w:tcW w:w="5000" w:type="pct"/>
            <w:gridSpan w:val="4"/>
          </w:tcPr>
          <w:p w:rsidR="00A64C25" w:rsidRPr="00851D42" w:rsidRDefault="00A64C25" w:rsidP="002F3B20">
            <w:pPr>
              <w:spacing w:before="40"/>
              <w:rPr>
                <w:rFonts w:ascii="Arial" w:hAnsi="Arial" w:cs="Arial"/>
                <w:b/>
                <w:sz w:val="22"/>
                <w:szCs w:val="22"/>
              </w:rPr>
            </w:pPr>
            <w:r w:rsidRPr="00851D42">
              <w:rPr>
                <w:rFonts w:ascii="Arial" w:hAnsi="Arial" w:cs="Arial"/>
                <w:b/>
                <w:smallCaps/>
                <w:sz w:val="22"/>
                <w:szCs w:val="22"/>
              </w:rPr>
              <w:t>Kernkompetenz</w:t>
            </w:r>
            <w:r w:rsidRPr="00851D42">
              <w:rPr>
                <w:rFonts w:ascii="Arial" w:hAnsi="Arial" w:cs="Arial"/>
                <w:b/>
                <w:sz w:val="22"/>
                <w:szCs w:val="22"/>
              </w:rPr>
              <w:t>: Die Schülerinnen und Schüler gestalten aktiv ihre Rolle innerhalb des Betriebes und präsentieren ihren Betrieb.</w:t>
            </w:r>
          </w:p>
          <w:p w:rsidR="00A64C25" w:rsidRPr="00851D42" w:rsidRDefault="00A64C25" w:rsidP="002F3B20">
            <w:pPr>
              <w:pStyle w:val="Pa3"/>
              <w:spacing w:line="240" w:lineRule="auto"/>
              <w:rPr>
                <w:rStyle w:val="A5"/>
                <w:rFonts w:ascii="Arial" w:hAnsi="Arial" w:cs="Arial"/>
                <w:bCs/>
                <w:sz w:val="22"/>
                <w:szCs w:val="22"/>
              </w:rPr>
            </w:pPr>
          </w:p>
          <w:p w:rsidR="00A64C25" w:rsidRPr="00851D42" w:rsidRDefault="00A64C25" w:rsidP="002F3B20">
            <w:pPr>
              <w:pStyle w:val="Pa3"/>
              <w:spacing w:after="40" w:line="240" w:lineRule="auto"/>
              <w:rPr>
                <w:rFonts w:ascii="Arial" w:hAnsi="Arial" w:cs="Arial"/>
                <w:b/>
                <w:sz w:val="22"/>
                <w:szCs w:val="22"/>
              </w:rPr>
            </w:pPr>
            <w:r w:rsidRPr="00851D42">
              <w:rPr>
                <w:rFonts w:ascii="Arial" w:hAnsi="Arial" w:cs="Arial"/>
                <w:bCs/>
                <w:sz w:val="22"/>
                <w:szCs w:val="22"/>
              </w:rPr>
              <w:t>Sie entwickeln Vorstellungen über die grundsätzlichen Anforderungen im dualen System, klären die eigene Rolle als Auszubildende in diesem System und kennen Möglichkeiten der Weiterbildung.</w:t>
            </w:r>
          </w:p>
        </w:tc>
      </w:tr>
      <w:tr w:rsidR="00A64C25" w:rsidRPr="001E66E9" w:rsidTr="00A64C25">
        <w:trPr>
          <w:trHeight w:val="340"/>
        </w:trPr>
        <w:tc>
          <w:tcPr>
            <w:tcW w:w="5000" w:type="pct"/>
            <w:gridSpan w:val="4"/>
            <w:shd w:val="clear" w:color="auto" w:fill="D9D9D9" w:themeFill="background1" w:themeFillShade="D9"/>
            <w:vAlign w:val="center"/>
          </w:tcPr>
          <w:p w:rsidR="00A64C25" w:rsidRPr="00851D42" w:rsidRDefault="00A64C25" w:rsidP="002F3B20">
            <w:pPr>
              <w:rPr>
                <w:rFonts w:ascii="Arial" w:hAnsi="Arial" w:cs="Arial"/>
                <w:color w:val="000000"/>
                <w:sz w:val="22"/>
                <w:szCs w:val="22"/>
              </w:rPr>
            </w:pPr>
            <w:r w:rsidRPr="00851D42">
              <w:rPr>
                <w:rFonts w:ascii="Arial" w:hAnsi="Arial" w:cs="Arial"/>
                <w:b/>
                <w:sz w:val="22"/>
                <w:szCs w:val="22"/>
              </w:rPr>
              <w:t>Lernsituation 2:</w:t>
            </w:r>
            <w:r w:rsidRPr="00851D42">
              <w:rPr>
                <w:rFonts w:ascii="Arial" w:hAnsi="Arial" w:cs="Arial"/>
                <w:sz w:val="22"/>
                <w:szCs w:val="22"/>
              </w:rPr>
              <w:t xml:space="preserve"> </w:t>
            </w:r>
            <w:r w:rsidRPr="00851D42">
              <w:rPr>
                <w:rFonts w:ascii="Arial" w:hAnsi="Arial" w:cs="Arial"/>
                <w:bCs/>
                <w:sz w:val="22"/>
                <w:szCs w:val="22"/>
              </w:rPr>
              <w:t>Das System der dualen Ausbildung kennenlernen</w:t>
            </w:r>
          </w:p>
        </w:tc>
      </w:tr>
      <w:tr w:rsidR="00A64C25" w:rsidRPr="008F1103" w:rsidTr="00A41C40">
        <w:tc>
          <w:tcPr>
            <w:tcW w:w="2476" w:type="pct"/>
            <w:gridSpan w:val="2"/>
          </w:tcPr>
          <w:p w:rsidR="00A64C25" w:rsidRPr="00851D42" w:rsidRDefault="00A64C25" w:rsidP="002F3B20">
            <w:pPr>
              <w:spacing w:before="40" w:after="40"/>
              <w:rPr>
                <w:rFonts w:ascii="Arial" w:hAnsi="Arial" w:cs="Arial"/>
                <w:b/>
                <w:sz w:val="22"/>
                <w:szCs w:val="22"/>
              </w:rPr>
            </w:pPr>
            <w:r w:rsidRPr="00851D42">
              <w:rPr>
                <w:rFonts w:ascii="Arial" w:hAnsi="Arial" w:cs="Arial"/>
                <w:b/>
                <w:sz w:val="22"/>
                <w:szCs w:val="22"/>
              </w:rPr>
              <w:t xml:space="preserve">Einstiegsszenario: </w:t>
            </w:r>
          </w:p>
          <w:p w:rsidR="00A64C25" w:rsidRPr="00851D42" w:rsidRDefault="00A64C25" w:rsidP="002F3B20">
            <w:pPr>
              <w:rPr>
                <w:rFonts w:ascii="Arial" w:hAnsi="Arial" w:cs="Arial"/>
                <w:sz w:val="22"/>
                <w:szCs w:val="22"/>
              </w:rPr>
            </w:pPr>
            <w:r w:rsidRPr="00851D42">
              <w:rPr>
                <w:rFonts w:ascii="Arial" w:hAnsi="Arial" w:cs="Arial"/>
                <w:sz w:val="22"/>
                <w:szCs w:val="22"/>
              </w:rPr>
              <w:t>Herr Marks, Betreuer der Auszubildenden Melanie Hauk und Mark Messmer, erarbeitet mit den Auszubildenden das System und die rechtlichen Grundlagen der dualen Berufsausbildung und plant ihre Wochenarbeitszeit unter Berücksichtigung des Stundenplans der B</w:t>
            </w:r>
            <w:r w:rsidRPr="00851D42">
              <w:rPr>
                <w:rFonts w:ascii="Arial" w:hAnsi="Arial" w:cs="Arial"/>
                <w:sz w:val="22"/>
                <w:szCs w:val="22"/>
              </w:rPr>
              <w:t>e</w:t>
            </w:r>
            <w:r w:rsidRPr="00851D42">
              <w:rPr>
                <w:rFonts w:ascii="Arial" w:hAnsi="Arial" w:cs="Arial"/>
                <w:sz w:val="22"/>
                <w:szCs w:val="22"/>
              </w:rPr>
              <w:t>rufsschule.</w:t>
            </w:r>
          </w:p>
        </w:tc>
        <w:tc>
          <w:tcPr>
            <w:tcW w:w="2524" w:type="pct"/>
            <w:gridSpan w:val="2"/>
          </w:tcPr>
          <w:p w:rsidR="00A64C25" w:rsidRPr="00851D42" w:rsidRDefault="00A64C25" w:rsidP="002F3B20">
            <w:pPr>
              <w:spacing w:before="40" w:after="40"/>
              <w:rPr>
                <w:rFonts w:ascii="Arial" w:hAnsi="Arial" w:cs="Arial"/>
                <w:b/>
                <w:sz w:val="22"/>
                <w:szCs w:val="22"/>
              </w:rPr>
            </w:pPr>
            <w:r w:rsidRPr="00851D42">
              <w:rPr>
                <w:rFonts w:ascii="Arial" w:hAnsi="Arial" w:cs="Arial"/>
                <w:b/>
                <w:sz w:val="22"/>
                <w:szCs w:val="22"/>
              </w:rPr>
              <w:t>Handlungsprodukte:</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Übersicht über Inhalte und Bestimmungen der Ausbildungsordnung</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Erstellen und Prüfen von Wochenplänen unter Berücksichtigung von Betriebs- bzw. Berufsschulzeiten</w:t>
            </w:r>
          </w:p>
          <w:p w:rsidR="00A64C25" w:rsidRPr="00851D42" w:rsidRDefault="00A64C25" w:rsidP="002F3B20">
            <w:pPr>
              <w:pStyle w:val="Listenabsatz"/>
              <w:spacing w:after="0" w:line="240" w:lineRule="auto"/>
              <w:ind w:left="360"/>
              <w:rPr>
                <w:rFonts w:ascii="Arial" w:hAnsi="Arial" w:cs="Arial"/>
              </w:rPr>
            </w:pPr>
          </w:p>
        </w:tc>
      </w:tr>
      <w:tr w:rsidR="00A64C25" w:rsidRPr="008F1103" w:rsidTr="00A41C40">
        <w:tc>
          <w:tcPr>
            <w:tcW w:w="2476" w:type="pct"/>
            <w:gridSpan w:val="2"/>
          </w:tcPr>
          <w:p w:rsidR="00A64C25" w:rsidRPr="00851D42" w:rsidRDefault="00A64C25" w:rsidP="002F3B20">
            <w:pPr>
              <w:spacing w:before="40" w:after="40"/>
              <w:rPr>
                <w:rFonts w:ascii="Arial" w:hAnsi="Arial" w:cs="Arial"/>
                <w:b/>
                <w:sz w:val="22"/>
                <w:szCs w:val="22"/>
              </w:rPr>
            </w:pPr>
            <w:r w:rsidRPr="00851D42">
              <w:rPr>
                <w:rFonts w:ascii="Arial" w:hAnsi="Arial" w:cs="Arial"/>
                <w:b/>
                <w:sz w:val="22"/>
                <w:szCs w:val="22"/>
              </w:rPr>
              <w:t>Wesentliche Kompetenzen:</w:t>
            </w:r>
          </w:p>
          <w:p w:rsidR="00A64C25" w:rsidRPr="00851D42" w:rsidRDefault="00A64C25" w:rsidP="002F3B20">
            <w:pPr>
              <w:spacing w:after="40"/>
              <w:rPr>
                <w:rFonts w:ascii="Arial" w:hAnsi="Arial" w:cs="Arial"/>
                <w:b/>
                <w:sz w:val="22"/>
                <w:szCs w:val="22"/>
              </w:rPr>
            </w:pPr>
            <w:r w:rsidRPr="00851D42">
              <w:rPr>
                <w:rFonts w:ascii="Arial" w:hAnsi="Arial" w:cs="Arial"/>
                <w:b/>
                <w:sz w:val="22"/>
                <w:szCs w:val="22"/>
              </w:rPr>
              <w:t>Die Schülerinnen und Schüler</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sind im Rahmen des Systems der dualen Berufsausbildung mit den Aufgaben und der Zusammenarbeit von Schule und Betrieb ve</w:t>
            </w:r>
            <w:r w:rsidRPr="00851D42">
              <w:rPr>
                <w:rFonts w:ascii="Arial" w:hAnsi="Arial" w:cs="Arial"/>
              </w:rPr>
              <w:t>r</w:t>
            </w:r>
            <w:r w:rsidRPr="00851D42">
              <w:rPr>
                <w:rFonts w:ascii="Arial" w:hAnsi="Arial" w:cs="Arial"/>
              </w:rPr>
              <w:t>traut.</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kennen wichtige Regeln des Berufsbildungsgesetzes und berüc</w:t>
            </w:r>
            <w:r w:rsidRPr="00851D42">
              <w:rPr>
                <w:rFonts w:ascii="Arial" w:hAnsi="Arial" w:cs="Arial"/>
              </w:rPr>
              <w:t>k</w:t>
            </w:r>
            <w:r w:rsidRPr="00851D42">
              <w:rPr>
                <w:rFonts w:ascii="Arial" w:hAnsi="Arial" w:cs="Arial"/>
              </w:rPr>
              <w:t>sichtigen diese bei der Gestaltung der Berufsausbildung.</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kennen die Inhalte der Ausbildungsordnung.</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wenden wichtige Regelungen des Jugendarbeitsschutzgesetzes und des Arbeitszeitgesetzes an.</w:t>
            </w:r>
          </w:p>
          <w:p w:rsidR="00A64C25" w:rsidRPr="00851D42" w:rsidRDefault="00A64C25" w:rsidP="002F3B20">
            <w:pPr>
              <w:pStyle w:val="Listenabsatz"/>
              <w:numPr>
                <w:ilvl w:val="0"/>
                <w:numId w:val="4"/>
              </w:numPr>
              <w:spacing w:after="40" w:line="240" w:lineRule="auto"/>
              <w:contextualSpacing w:val="0"/>
              <w:rPr>
                <w:rFonts w:ascii="Arial" w:hAnsi="Arial" w:cs="Arial"/>
              </w:rPr>
            </w:pPr>
            <w:r w:rsidRPr="00851D42">
              <w:rPr>
                <w:rFonts w:ascii="Arial" w:hAnsi="Arial" w:cs="Arial"/>
              </w:rPr>
              <w:t>überprüfen die Anrechnung von betrieblicher Arbeitszeit und Unte</w:t>
            </w:r>
            <w:r w:rsidRPr="00851D42">
              <w:rPr>
                <w:rFonts w:ascii="Arial" w:hAnsi="Arial" w:cs="Arial"/>
              </w:rPr>
              <w:t>r</w:t>
            </w:r>
            <w:r w:rsidRPr="00851D42">
              <w:rPr>
                <w:rFonts w:ascii="Arial" w:hAnsi="Arial" w:cs="Arial"/>
              </w:rPr>
              <w:t>richt.</w:t>
            </w:r>
          </w:p>
        </w:tc>
        <w:tc>
          <w:tcPr>
            <w:tcW w:w="2524" w:type="pct"/>
            <w:gridSpan w:val="2"/>
          </w:tcPr>
          <w:p w:rsidR="00A64C25" w:rsidRPr="00851D42" w:rsidRDefault="00A64C25" w:rsidP="002F3B20">
            <w:pPr>
              <w:spacing w:before="40" w:after="40"/>
              <w:rPr>
                <w:rFonts w:ascii="Arial" w:hAnsi="Arial" w:cs="Arial"/>
                <w:b/>
                <w:sz w:val="22"/>
                <w:szCs w:val="22"/>
              </w:rPr>
            </w:pPr>
            <w:r w:rsidRPr="00851D42">
              <w:rPr>
                <w:rFonts w:ascii="Arial" w:hAnsi="Arial" w:cs="Arial"/>
                <w:b/>
                <w:sz w:val="22"/>
                <w:szCs w:val="22"/>
              </w:rPr>
              <w:t>Konkretisierung der Inhalte:</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System der dualen Berufsausbildung</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Berufsbildungsgesetz</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Inhalte der Ausbildungsordnung</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Jugendarbeitsschutzgesetz</w:t>
            </w:r>
          </w:p>
          <w:p w:rsidR="00A64C25" w:rsidRPr="00851D42" w:rsidRDefault="00A64C25" w:rsidP="002F3B20">
            <w:pPr>
              <w:pStyle w:val="Listenabsatz"/>
              <w:numPr>
                <w:ilvl w:val="0"/>
                <w:numId w:val="4"/>
              </w:numPr>
              <w:spacing w:after="0" w:line="240" w:lineRule="auto"/>
              <w:rPr>
                <w:rFonts w:ascii="Arial" w:hAnsi="Arial" w:cs="Arial"/>
              </w:rPr>
            </w:pPr>
            <w:r w:rsidRPr="00851D42">
              <w:rPr>
                <w:rFonts w:ascii="Arial" w:hAnsi="Arial" w:cs="Arial"/>
              </w:rPr>
              <w:t>Arbeitszeitgesetz</w:t>
            </w:r>
          </w:p>
          <w:p w:rsidR="00A64C25" w:rsidRPr="00851D42" w:rsidRDefault="00A64C25" w:rsidP="002F3B20">
            <w:pPr>
              <w:rPr>
                <w:rFonts w:ascii="Arial" w:hAnsi="Arial" w:cs="Arial"/>
                <w:sz w:val="22"/>
                <w:szCs w:val="22"/>
              </w:rPr>
            </w:pPr>
          </w:p>
        </w:tc>
      </w:tr>
      <w:tr w:rsidR="00A64C25" w:rsidRPr="00E01586" w:rsidTr="00A41C40">
        <w:tc>
          <w:tcPr>
            <w:tcW w:w="1665" w:type="pct"/>
          </w:tcPr>
          <w:p w:rsidR="00A64C25" w:rsidRPr="00851D42" w:rsidRDefault="00A64C25" w:rsidP="002F3B20">
            <w:pPr>
              <w:spacing w:before="40" w:after="40"/>
              <w:rPr>
                <w:rFonts w:ascii="Arial" w:hAnsi="Arial" w:cs="Arial"/>
                <w:b/>
              </w:rPr>
            </w:pPr>
            <w:r w:rsidRPr="00851D42">
              <w:rPr>
                <w:rFonts w:ascii="Arial" w:hAnsi="Arial" w:cs="Arial"/>
                <w:b/>
              </w:rPr>
              <w:t>Lern- und Arbeitstechniken:</w:t>
            </w:r>
          </w:p>
          <w:p w:rsidR="00A64C25" w:rsidRPr="00851D42" w:rsidRDefault="00A64C25" w:rsidP="002F3B20">
            <w:pPr>
              <w:rPr>
                <w:rFonts w:ascii="Arial" w:hAnsi="Arial" w:cs="Arial"/>
              </w:rPr>
            </w:pPr>
          </w:p>
          <w:p w:rsidR="00A64C25" w:rsidRPr="00851D42" w:rsidRDefault="00A64C25" w:rsidP="002F3B20">
            <w:pPr>
              <w:rPr>
                <w:rFonts w:ascii="Arial" w:hAnsi="Arial" w:cs="Arial"/>
              </w:rPr>
            </w:pPr>
          </w:p>
        </w:tc>
        <w:tc>
          <w:tcPr>
            <w:tcW w:w="1665" w:type="pct"/>
            <w:gridSpan w:val="2"/>
          </w:tcPr>
          <w:p w:rsidR="00A64C25" w:rsidRPr="00851D42" w:rsidRDefault="00A64C25" w:rsidP="002F3B20">
            <w:pPr>
              <w:spacing w:before="40" w:after="40"/>
              <w:rPr>
                <w:rFonts w:ascii="Arial" w:hAnsi="Arial" w:cs="Arial"/>
              </w:rPr>
            </w:pPr>
            <w:r w:rsidRPr="00851D42">
              <w:rPr>
                <w:rFonts w:ascii="Arial" w:hAnsi="Arial" w:cs="Arial"/>
                <w:b/>
              </w:rPr>
              <w:t>Unterrichtsmaterialien:</w:t>
            </w:r>
            <w:r w:rsidRPr="00851D42">
              <w:rPr>
                <w:rFonts w:ascii="Arial" w:hAnsi="Arial" w:cs="Arial"/>
              </w:rPr>
              <w:t xml:space="preserve"> u. a.</w:t>
            </w:r>
          </w:p>
          <w:p w:rsidR="00A64C25" w:rsidRPr="00851D42" w:rsidRDefault="00A64C25" w:rsidP="002F3B20">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Informationsband 1/ XL – Teil 1</w:t>
            </w:r>
          </w:p>
          <w:p w:rsidR="00A64C25" w:rsidRPr="00851D42" w:rsidRDefault="00A64C25" w:rsidP="002F3B20">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Lernsituationen Band 1/ XL</w:t>
            </w:r>
            <w:r w:rsidR="00AA2E0F">
              <w:rPr>
                <w:rFonts w:ascii="Arial" w:hAnsi="Arial" w:cs="Arial"/>
                <w:b/>
              </w:rPr>
              <w:t xml:space="preserve"> </w:t>
            </w:r>
            <w:r w:rsidRPr="00851D42">
              <w:rPr>
                <w:rFonts w:ascii="Arial" w:hAnsi="Arial" w:cs="Arial"/>
                <w:b/>
              </w:rPr>
              <w:t>–</w:t>
            </w:r>
            <w:r w:rsidR="00AA2E0F">
              <w:rPr>
                <w:rFonts w:ascii="Arial" w:hAnsi="Arial" w:cs="Arial"/>
                <w:b/>
              </w:rPr>
              <w:t xml:space="preserve"> </w:t>
            </w:r>
            <w:r w:rsidRPr="00851D42">
              <w:rPr>
                <w:rFonts w:ascii="Arial" w:hAnsi="Arial" w:cs="Arial"/>
                <w:b/>
              </w:rPr>
              <w:t>Teil 1</w:t>
            </w:r>
          </w:p>
        </w:tc>
        <w:tc>
          <w:tcPr>
            <w:tcW w:w="1670" w:type="pct"/>
          </w:tcPr>
          <w:p w:rsidR="00A64C25" w:rsidRPr="00851D42" w:rsidRDefault="00A64C25" w:rsidP="002F3B20">
            <w:pPr>
              <w:spacing w:before="40" w:after="40"/>
              <w:rPr>
                <w:rFonts w:ascii="Arial" w:hAnsi="Arial" w:cs="Arial"/>
              </w:rPr>
            </w:pPr>
            <w:r w:rsidRPr="00851D42">
              <w:rPr>
                <w:rFonts w:ascii="Arial" w:hAnsi="Arial" w:cs="Arial"/>
                <w:b/>
              </w:rPr>
              <w:t>Organisatorische Hinweise:</w:t>
            </w:r>
            <w:r w:rsidRPr="00851D42">
              <w:rPr>
                <w:rFonts w:ascii="Arial" w:hAnsi="Arial" w:cs="Arial"/>
              </w:rPr>
              <w:t xml:space="preserve"> </w:t>
            </w:r>
          </w:p>
        </w:tc>
      </w:tr>
    </w:tbl>
    <w:p w:rsidR="002C2F31" w:rsidRDefault="002C2F31" w:rsidP="00035E54">
      <w:pPr>
        <w:spacing w:line="260" w:lineRule="exact"/>
        <w:rPr>
          <w:rFonts w:ascii="Arial" w:hAnsi="Arial" w:cs="Arial"/>
          <w:b/>
        </w:rPr>
      </w:pPr>
    </w:p>
    <w:p w:rsidR="002C2F31" w:rsidRDefault="002C2F31">
      <w:pPr>
        <w:widowControl/>
        <w:jc w:val="left"/>
        <w:rPr>
          <w:rFonts w:ascii="Arial" w:hAnsi="Arial" w:cs="Arial"/>
          <w:b/>
        </w:rPr>
      </w:pPr>
      <w:r>
        <w:rPr>
          <w:rFonts w:ascii="Arial" w:hAnsi="Arial" w:cs="Arial"/>
          <w:b/>
        </w:rPr>
        <w:br w:type="page"/>
      </w:r>
    </w:p>
    <w:p w:rsidR="00A64C25" w:rsidRDefault="00A64C25" w:rsidP="00035E54">
      <w:pPr>
        <w:spacing w:line="260" w:lineRule="exact"/>
        <w:rPr>
          <w:rFonts w:ascii="Arial" w:hAnsi="Arial" w:cs="Arial"/>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320"/>
        <w:gridCol w:w="2449"/>
        <w:gridCol w:w="4783"/>
      </w:tblGrid>
      <w:tr w:rsidR="00B8794F" w:rsidRPr="008F1103" w:rsidTr="00B8794F">
        <w:trPr>
          <w:trHeight w:val="340"/>
        </w:trPr>
        <w:tc>
          <w:tcPr>
            <w:tcW w:w="5000" w:type="pct"/>
            <w:gridSpan w:val="4"/>
            <w:shd w:val="clear" w:color="auto" w:fill="D9D9D9" w:themeFill="background1" w:themeFillShade="D9"/>
            <w:vAlign w:val="center"/>
          </w:tcPr>
          <w:p w:rsidR="00B8794F" w:rsidRPr="00851D42" w:rsidRDefault="00B8794F" w:rsidP="002F3B20">
            <w:pPr>
              <w:pStyle w:val="Grundtextfett"/>
              <w:spacing w:line="240" w:lineRule="auto"/>
              <w:rPr>
                <w:rFonts w:ascii="Arial" w:hAnsi="Arial" w:cs="Arial"/>
                <w:b/>
                <w:szCs w:val="22"/>
              </w:rPr>
            </w:pPr>
            <w:r w:rsidRPr="00851D42">
              <w:rPr>
                <w:rFonts w:ascii="Arial" w:hAnsi="Arial" w:cs="Arial"/>
                <w:b/>
                <w:szCs w:val="22"/>
              </w:rPr>
              <w:t>Lernfeld 1: Die eigene Rolle im Betrieb mitgestalten und den Betrieb präsentieren</w:t>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t>(40 Stunden)</w:t>
            </w:r>
          </w:p>
        </w:tc>
      </w:tr>
      <w:tr w:rsidR="00B8794F" w:rsidRPr="008F1103" w:rsidTr="00B8794F">
        <w:tc>
          <w:tcPr>
            <w:tcW w:w="5000" w:type="pct"/>
            <w:gridSpan w:val="4"/>
          </w:tcPr>
          <w:p w:rsidR="00B8794F" w:rsidRPr="00851D42" w:rsidRDefault="00B8794F" w:rsidP="002F3B20">
            <w:pPr>
              <w:spacing w:before="40"/>
              <w:rPr>
                <w:rFonts w:ascii="Arial" w:hAnsi="Arial" w:cs="Arial"/>
                <w:b/>
                <w:sz w:val="22"/>
                <w:szCs w:val="22"/>
              </w:rPr>
            </w:pPr>
            <w:r w:rsidRPr="00851D42">
              <w:rPr>
                <w:rFonts w:ascii="Arial" w:hAnsi="Arial" w:cs="Arial"/>
                <w:b/>
                <w:smallCaps/>
                <w:sz w:val="22"/>
                <w:szCs w:val="22"/>
              </w:rPr>
              <w:t>Kernkompetenz</w:t>
            </w:r>
            <w:r w:rsidRPr="00851D42">
              <w:rPr>
                <w:rFonts w:ascii="Arial" w:hAnsi="Arial" w:cs="Arial"/>
                <w:b/>
                <w:sz w:val="22"/>
                <w:szCs w:val="22"/>
              </w:rPr>
              <w:t>: Die Schülerinnen und Schüler gestalten aktiv ihre Rolle innerhalb des Betriebes und präsentieren ihren Betrieb.</w:t>
            </w:r>
          </w:p>
          <w:p w:rsidR="00B8794F" w:rsidRPr="00851D42" w:rsidRDefault="00B8794F" w:rsidP="002F3B20">
            <w:pPr>
              <w:pStyle w:val="Pa3"/>
              <w:spacing w:line="240" w:lineRule="auto"/>
              <w:rPr>
                <w:rStyle w:val="A5"/>
                <w:rFonts w:ascii="Arial" w:hAnsi="Arial" w:cs="Arial"/>
                <w:bCs/>
                <w:sz w:val="22"/>
                <w:szCs w:val="22"/>
              </w:rPr>
            </w:pPr>
          </w:p>
          <w:p w:rsidR="00B8794F" w:rsidRPr="00851D42" w:rsidRDefault="00B8794F" w:rsidP="002F3B20">
            <w:pPr>
              <w:pStyle w:val="Pa3"/>
              <w:spacing w:after="40" w:line="240" w:lineRule="auto"/>
              <w:rPr>
                <w:rFonts w:ascii="Arial" w:hAnsi="Arial" w:cs="Arial"/>
                <w:b/>
                <w:sz w:val="22"/>
                <w:szCs w:val="22"/>
              </w:rPr>
            </w:pPr>
            <w:r w:rsidRPr="00851D42">
              <w:rPr>
                <w:rFonts w:ascii="Arial" w:hAnsi="Arial" w:cs="Arial"/>
                <w:bCs/>
                <w:sz w:val="22"/>
                <w:szCs w:val="22"/>
              </w:rPr>
              <w:t>Sie entwickeln Vorstellungen über die grundsätzlichen Anforderungen im dualen System, klären die eigene Rolle als Auszubildende in diesem System und kennen Möglichkeiten der Weiterbildung.</w:t>
            </w:r>
          </w:p>
        </w:tc>
      </w:tr>
      <w:tr w:rsidR="00B8794F" w:rsidRPr="008F1103" w:rsidTr="00B8794F">
        <w:trPr>
          <w:trHeight w:val="340"/>
        </w:trPr>
        <w:tc>
          <w:tcPr>
            <w:tcW w:w="5000" w:type="pct"/>
            <w:gridSpan w:val="4"/>
            <w:shd w:val="clear" w:color="auto" w:fill="D9D9D9" w:themeFill="background1" w:themeFillShade="D9"/>
            <w:vAlign w:val="center"/>
          </w:tcPr>
          <w:p w:rsidR="00B8794F" w:rsidRPr="00851D42" w:rsidRDefault="00B8794F" w:rsidP="002F3B20">
            <w:pPr>
              <w:rPr>
                <w:rFonts w:ascii="Arial" w:hAnsi="Arial" w:cs="Arial"/>
                <w:sz w:val="22"/>
                <w:szCs w:val="22"/>
              </w:rPr>
            </w:pPr>
            <w:r w:rsidRPr="00851D42">
              <w:rPr>
                <w:rFonts w:ascii="Arial" w:hAnsi="Arial" w:cs="Arial"/>
                <w:b/>
                <w:sz w:val="22"/>
                <w:szCs w:val="22"/>
              </w:rPr>
              <w:t>Lernsituation 3:</w:t>
            </w:r>
            <w:r w:rsidRPr="00851D42">
              <w:rPr>
                <w:rFonts w:ascii="Arial" w:hAnsi="Arial" w:cs="Arial"/>
                <w:sz w:val="22"/>
                <w:szCs w:val="22"/>
              </w:rPr>
              <w:t xml:space="preserve"> </w:t>
            </w:r>
            <w:r w:rsidR="00A66EC2">
              <w:rPr>
                <w:rFonts w:ascii="Arial" w:hAnsi="Arial" w:cs="Arial"/>
                <w:sz w:val="22"/>
                <w:szCs w:val="22"/>
              </w:rPr>
              <w:t xml:space="preserve">Die </w:t>
            </w:r>
            <w:r w:rsidRPr="00851D42">
              <w:rPr>
                <w:rFonts w:ascii="Arial" w:hAnsi="Arial" w:cs="Arial"/>
                <w:sz w:val="22"/>
                <w:szCs w:val="22"/>
              </w:rPr>
              <w:t xml:space="preserve">Probezeit nutzen, erste Erfolge kontrollieren und auf dem Weg zum Berufsabschluss planvoll fortschreiten </w:t>
            </w:r>
          </w:p>
        </w:tc>
      </w:tr>
      <w:tr w:rsidR="00B8794F" w:rsidRPr="008F1103" w:rsidTr="00B8794F">
        <w:tc>
          <w:tcPr>
            <w:tcW w:w="2475" w:type="pct"/>
            <w:gridSpan w:val="2"/>
          </w:tcPr>
          <w:p w:rsidR="00B8794F" w:rsidRPr="00851D42" w:rsidRDefault="00B8794F" w:rsidP="002F3B20">
            <w:pPr>
              <w:spacing w:before="40" w:after="40"/>
              <w:rPr>
                <w:rFonts w:ascii="Arial" w:hAnsi="Arial" w:cs="Arial"/>
                <w:b/>
                <w:sz w:val="22"/>
                <w:szCs w:val="22"/>
              </w:rPr>
            </w:pPr>
            <w:r w:rsidRPr="00851D42">
              <w:rPr>
                <w:rFonts w:ascii="Arial" w:hAnsi="Arial" w:cs="Arial"/>
                <w:b/>
                <w:sz w:val="22"/>
                <w:szCs w:val="22"/>
              </w:rPr>
              <w:t xml:space="preserve">Einstiegsszenario: </w:t>
            </w:r>
          </w:p>
          <w:p w:rsidR="00B8794F" w:rsidRPr="00851D42" w:rsidRDefault="00B8794F" w:rsidP="002F3B20">
            <w:pPr>
              <w:rPr>
                <w:rFonts w:ascii="Arial" w:hAnsi="Arial" w:cs="Arial"/>
                <w:sz w:val="22"/>
                <w:szCs w:val="22"/>
              </w:rPr>
            </w:pPr>
            <w:r w:rsidRPr="00851D42">
              <w:rPr>
                <w:rFonts w:ascii="Arial" w:hAnsi="Arial" w:cs="Arial"/>
                <w:sz w:val="22"/>
                <w:szCs w:val="22"/>
              </w:rPr>
              <w:t>Die Auszubildenden werden am Ende der Probezeit beurteilt. Nach Analyse der Beurteilungsgrundlagen erfolgt eine Auswertung des Ei</w:t>
            </w:r>
            <w:r w:rsidRPr="00851D42">
              <w:rPr>
                <w:rFonts w:ascii="Arial" w:hAnsi="Arial" w:cs="Arial"/>
                <w:sz w:val="22"/>
                <w:szCs w:val="22"/>
              </w:rPr>
              <w:t>g</w:t>
            </w:r>
            <w:r w:rsidRPr="00851D42">
              <w:rPr>
                <w:rFonts w:ascii="Arial" w:hAnsi="Arial" w:cs="Arial"/>
                <w:sz w:val="22"/>
                <w:szCs w:val="22"/>
              </w:rPr>
              <w:t>nungsprofils von Mark Messmer. Entscheidungen über Möglichkeiten der Weiterführung bzw. Beendigung der Ausbildung werden erörtert und der Personaleinsatz bis zum Teil 1 der Prüfung wird konkret g</w:t>
            </w:r>
            <w:r w:rsidRPr="00851D42">
              <w:rPr>
                <w:rFonts w:ascii="Arial" w:hAnsi="Arial" w:cs="Arial"/>
                <w:sz w:val="22"/>
                <w:szCs w:val="22"/>
              </w:rPr>
              <w:t>e</w:t>
            </w:r>
            <w:r w:rsidRPr="00851D42">
              <w:rPr>
                <w:rFonts w:ascii="Arial" w:hAnsi="Arial" w:cs="Arial"/>
                <w:sz w:val="22"/>
                <w:szCs w:val="22"/>
              </w:rPr>
              <w:t>plant.</w:t>
            </w:r>
          </w:p>
        </w:tc>
        <w:tc>
          <w:tcPr>
            <w:tcW w:w="2525" w:type="pct"/>
            <w:gridSpan w:val="2"/>
          </w:tcPr>
          <w:p w:rsidR="00B8794F" w:rsidRPr="00851D42" w:rsidRDefault="00B8794F" w:rsidP="002F3B20">
            <w:pPr>
              <w:spacing w:before="40" w:after="40"/>
              <w:rPr>
                <w:rFonts w:ascii="Arial" w:hAnsi="Arial" w:cs="Arial"/>
                <w:b/>
                <w:sz w:val="22"/>
                <w:szCs w:val="22"/>
              </w:rPr>
            </w:pPr>
            <w:r w:rsidRPr="00851D42">
              <w:rPr>
                <w:rFonts w:ascii="Arial" w:hAnsi="Arial" w:cs="Arial"/>
                <w:b/>
                <w:sz w:val="22"/>
                <w:szCs w:val="22"/>
              </w:rPr>
              <w:t>Handlungsprodukte:</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Gewinnen von Anhaltspunkten für die Einsatzplanung in und Beurte</w:t>
            </w:r>
            <w:r w:rsidRPr="00851D42">
              <w:rPr>
                <w:rFonts w:ascii="Arial" w:hAnsi="Arial" w:cs="Arial"/>
              </w:rPr>
              <w:t>i</w:t>
            </w:r>
            <w:r w:rsidRPr="00851D42">
              <w:rPr>
                <w:rFonts w:ascii="Arial" w:hAnsi="Arial" w:cs="Arial"/>
              </w:rPr>
              <w:t>lung nach der Probezeit</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Auswertung der Beurteilung von Mark Messmer</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Überblick über Möglichkeiten zur Beendigung der Ausbildung wä</w:t>
            </w:r>
            <w:r w:rsidRPr="00851D42">
              <w:rPr>
                <w:rFonts w:ascii="Arial" w:hAnsi="Arial" w:cs="Arial"/>
              </w:rPr>
              <w:t>h</w:t>
            </w:r>
            <w:r w:rsidRPr="00851D42">
              <w:rPr>
                <w:rFonts w:ascii="Arial" w:hAnsi="Arial" w:cs="Arial"/>
              </w:rPr>
              <w:t>rend und nach der Probezeit</w:t>
            </w:r>
          </w:p>
          <w:p w:rsidR="00B8794F" w:rsidRPr="00851D42" w:rsidRDefault="00B8794F" w:rsidP="002F3B20">
            <w:pPr>
              <w:pStyle w:val="Listenabsatz"/>
              <w:numPr>
                <w:ilvl w:val="0"/>
                <w:numId w:val="4"/>
              </w:numPr>
              <w:spacing w:after="40" w:line="240" w:lineRule="auto"/>
              <w:contextualSpacing w:val="0"/>
              <w:rPr>
                <w:rFonts w:ascii="Arial" w:hAnsi="Arial" w:cs="Arial"/>
              </w:rPr>
            </w:pPr>
            <w:r w:rsidRPr="00851D42">
              <w:rPr>
                <w:rFonts w:ascii="Arial" w:hAnsi="Arial" w:cs="Arial"/>
              </w:rPr>
              <w:t>Ausbildungsplan nach Beendigung der Probezeit bis zum Teil 1 der Prüfung.</w:t>
            </w:r>
          </w:p>
        </w:tc>
      </w:tr>
      <w:tr w:rsidR="00B8794F" w:rsidRPr="008F1103" w:rsidTr="00B8794F">
        <w:tc>
          <w:tcPr>
            <w:tcW w:w="2475" w:type="pct"/>
            <w:gridSpan w:val="2"/>
          </w:tcPr>
          <w:p w:rsidR="00B8794F" w:rsidRPr="00851D42" w:rsidRDefault="00B8794F" w:rsidP="002F3B20">
            <w:pPr>
              <w:spacing w:before="40" w:after="40"/>
              <w:rPr>
                <w:rFonts w:ascii="Arial" w:hAnsi="Arial" w:cs="Arial"/>
                <w:b/>
                <w:sz w:val="22"/>
                <w:szCs w:val="22"/>
              </w:rPr>
            </w:pPr>
            <w:r w:rsidRPr="00851D42">
              <w:rPr>
                <w:rFonts w:ascii="Arial" w:hAnsi="Arial" w:cs="Arial"/>
                <w:b/>
                <w:sz w:val="22"/>
                <w:szCs w:val="22"/>
              </w:rPr>
              <w:t>Wesentliche Kompetenzen:</w:t>
            </w:r>
          </w:p>
          <w:p w:rsidR="00B8794F" w:rsidRPr="00851D42" w:rsidRDefault="00B8794F" w:rsidP="002F3B20">
            <w:pPr>
              <w:spacing w:after="40"/>
              <w:rPr>
                <w:rFonts w:ascii="Arial" w:hAnsi="Arial" w:cs="Arial"/>
                <w:b/>
                <w:sz w:val="22"/>
                <w:szCs w:val="22"/>
              </w:rPr>
            </w:pPr>
            <w:r w:rsidRPr="00851D42">
              <w:rPr>
                <w:rFonts w:ascii="Arial" w:hAnsi="Arial" w:cs="Arial"/>
                <w:b/>
                <w:sz w:val="22"/>
                <w:szCs w:val="22"/>
              </w:rPr>
              <w:t>Die Schülerinnen und Schüler</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kennen Kriterien, die für eine Beurteilung am Ende der Probezeit bedeutsam sind.</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prüfen, ob das Eignungsprofil als Beurteilungsgrundlage geeignet ist.</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formulieren klar und verständlich schriftlich die Aussage des Ei</w:t>
            </w:r>
            <w:r w:rsidRPr="00851D42">
              <w:rPr>
                <w:rFonts w:ascii="Arial" w:hAnsi="Arial" w:cs="Arial"/>
              </w:rPr>
              <w:t>g</w:t>
            </w:r>
            <w:r w:rsidRPr="00851D42">
              <w:rPr>
                <w:rFonts w:ascii="Arial" w:hAnsi="Arial" w:cs="Arial"/>
              </w:rPr>
              <w:t xml:space="preserve">nungsprofils. </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überprüfen, ob ihr eigener Ausbildungsplan bis zum Ende der Pr</w:t>
            </w:r>
            <w:r w:rsidRPr="00851D42">
              <w:rPr>
                <w:rFonts w:ascii="Arial" w:hAnsi="Arial" w:cs="Arial"/>
              </w:rPr>
              <w:t>o</w:t>
            </w:r>
            <w:r w:rsidRPr="00851D42">
              <w:rPr>
                <w:rFonts w:ascii="Arial" w:hAnsi="Arial" w:cs="Arial"/>
              </w:rPr>
              <w:t>bezeit für eine aussagefähige Beurteilung geeignet ist.</w:t>
            </w:r>
          </w:p>
          <w:p w:rsidR="00B8794F" w:rsidRPr="00851D42" w:rsidRDefault="00B8794F" w:rsidP="002F3B20">
            <w:pPr>
              <w:pStyle w:val="Listenabsatz"/>
              <w:numPr>
                <w:ilvl w:val="0"/>
                <w:numId w:val="4"/>
              </w:numPr>
              <w:spacing w:after="40" w:line="240" w:lineRule="auto"/>
              <w:contextualSpacing w:val="0"/>
              <w:rPr>
                <w:rFonts w:ascii="Arial" w:hAnsi="Arial" w:cs="Arial"/>
              </w:rPr>
            </w:pPr>
            <w:r w:rsidRPr="00851D42">
              <w:rPr>
                <w:rFonts w:ascii="Arial" w:hAnsi="Arial" w:cs="Arial"/>
              </w:rPr>
              <w:t>skizzieren ihren eigenen Ausbildungsplan vom Ende der Zw</w:t>
            </w:r>
            <w:r w:rsidRPr="00851D42">
              <w:rPr>
                <w:rFonts w:ascii="Arial" w:hAnsi="Arial" w:cs="Arial"/>
              </w:rPr>
              <w:t>i</w:t>
            </w:r>
            <w:r w:rsidRPr="00851D42">
              <w:rPr>
                <w:rFonts w:ascii="Arial" w:hAnsi="Arial" w:cs="Arial"/>
              </w:rPr>
              <w:t>schenprüfung bis zum Teil 1 der Abschlussprüfung.</w:t>
            </w:r>
          </w:p>
        </w:tc>
        <w:tc>
          <w:tcPr>
            <w:tcW w:w="2525" w:type="pct"/>
            <w:gridSpan w:val="2"/>
          </w:tcPr>
          <w:p w:rsidR="00B8794F" w:rsidRPr="00851D42" w:rsidRDefault="00B8794F" w:rsidP="002F3B20">
            <w:pPr>
              <w:spacing w:before="40" w:after="40"/>
              <w:rPr>
                <w:rFonts w:ascii="Arial" w:hAnsi="Arial" w:cs="Arial"/>
                <w:b/>
                <w:sz w:val="22"/>
                <w:szCs w:val="22"/>
              </w:rPr>
            </w:pPr>
            <w:r w:rsidRPr="00851D42">
              <w:rPr>
                <w:rFonts w:ascii="Arial" w:hAnsi="Arial" w:cs="Arial"/>
                <w:b/>
                <w:sz w:val="22"/>
                <w:szCs w:val="22"/>
              </w:rPr>
              <w:t>Konkretisierung der Inhalte:</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Ausbildungsplan</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Beurteilungsbereiche für die Probezeit</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Beendigung der Ausbildung während und nach der Probezeit</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Berufsbildpositionen des Ausbildungsrahmenplans</w:t>
            </w:r>
          </w:p>
          <w:p w:rsidR="00B8794F" w:rsidRPr="00851D42" w:rsidRDefault="00B8794F" w:rsidP="002F3B20">
            <w:pPr>
              <w:pStyle w:val="Listenabsatz"/>
              <w:numPr>
                <w:ilvl w:val="0"/>
                <w:numId w:val="4"/>
              </w:numPr>
              <w:spacing w:after="0" w:line="240" w:lineRule="auto"/>
              <w:rPr>
                <w:rFonts w:ascii="Arial" w:hAnsi="Arial" w:cs="Arial"/>
              </w:rPr>
            </w:pPr>
            <w:r w:rsidRPr="00851D42">
              <w:rPr>
                <w:rFonts w:ascii="Arial" w:hAnsi="Arial" w:cs="Arial"/>
              </w:rPr>
              <w:t>Lerngegenstände der Berufsschule</w:t>
            </w:r>
          </w:p>
          <w:p w:rsidR="00B8794F" w:rsidRPr="00851D42" w:rsidRDefault="00B8794F" w:rsidP="002F3B20">
            <w:pPr>
              <w:pStyle w:val="Listenabsatz"/>
              <w:spacing w:after="0" w:line="240" w:lineRule="auto"/>
              <w:ind w:left="360"/>
              <w:rPr>
                <w:rFonts w:ascii="Arial" w:hAnsi="Arial" w:cs="Arial"/>
              </w:rPr>
            </w:pPr>
          </w:p>
        </w:tc>
      </w:tr>
      <w:tr w:rsidR="00B8794F" w:rsidRPr="00E01586" w:rsidTr="00B8794F">
        <w:tc>
          <w:tcPr>
            <w:tcW w:w="1665" w:type="pct"/>
          </w:tcPr>
          <w:p w:rsidR="00B8794F" w:rsidRPr="00851D42" w:rsidRDefault="00B8794F" w:rsidP="002F3B20">
            <w:pPr>
              <w:spacing w:before="40" w:after="40"/>
              <w:rPr>
                <w:rFonts w:ascii="Arial" w:hAnsi="Arial" w:cs="Arial"/>
                <w:b/>
              </w:rPr>
            </w:pPr>
            <w:r w:rsidRPr="00851D42">
              <w:rPr>
                <w:rFonts w:ascii="Arial" w:hAnsi="Arial" w:cs="Arial"/>
                <w:b/>
              </w:rPr>
              <w:t>Lern- und Arbeitstechniken:</w:t>
            </w:r>
          </w:p>
          <w:p w:rsidR="00B8794F" w:rsidRPr="00851D42" w:rsidRDefault="00B8794F" w:rsidP="002F3B20">
            <w:pPr>
              <w:rPr>
                <w:rFonts w:ascii="Arial" w:hAnsi="Arial" w:cs="Arial"/>
              </w:rPr>
            </w:pPr>
          </w:p>
          <w:p w:rsidR="00B8794F" w:rsidRPr="00851D42" w:rsidRDefault="00B8794F" w:rsidP="002F3B20">
            <w:pPr>
              <w:rPr>
                <w:rFonts w:ascii="Arial" w:hAnsi="Arial" w:cs="Arial"/>
              </w:rPr>
            </w:pPr>
          </w:p>
        </w:tc>
        <w:tc>
          <w:tcPr>
            <w:tcW w:w="1665" w:type="pct"/>
            <w:gridSpan w:val="2"/>
          </w:tcPr>
          <w:p w:rsidR="00B8794F" w:rsidRPr="00851D42" w:rsidRDefault="00B8794F" w:rsidP="002F3B20">
            <w:pPr>
              <w:spacing w:before="40" w:after="40"/>
              <w:rPr>
                <w:rFonts w:ascii="Arial" w:hAnsi="Arial" w:cs="Arial"/>
              </w:rPr>
            </w:pPr>
            <w:r w:rsidRPr="00851D42">
              <w:rPr>
                <w:rFonts w:ascii="Arial" w:hAnsi="Arial" w:cs="Arial"/>
                <w:b/>
              </w:rPr>
              <w:t>Unterrichtsmaterialien:</w:t>
            </w:r>
            <w:r w:rsidRPr="00851D42">
              <w:rPr>
                <w:rFonts w:ascii="Arial" w:hAnsi="Arial" w:cs="Arial"/>
              </w:rPr>
              <w:t xml:space="preserve"> u. a.</w:t>
            </w:r>
          </w:p>
          <w:p w:rsidR="00B8794F" w:rsidRPr="00851D42" w:rsidRDefault="00B8794F" w:rsidP="002F3B20">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Informationsband 1/ XL – Teil 1</w:t>
            </w:r>
          </w:p>
          <w:p w:rsidR="00B8794F" w:rsidRPr="00851D42" w:rsidRDefault="00B8794F" w:rsidP="002F3B20">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Lernsituationen Band 1/ XL</w:t>
            </w:r>
            <w:r w:rsidR="00AA2E0F">
              <w:rPr>
                <w:rFonts w:ascii="Arial" w:hAnsi="Arial" w:cs="Arial"/>
                <w:b/>
              </w:rPr>
              <w:t xml:space="preserve"> </w:t>
            </w:r>
            <w:r w:rsidRPr="00851D42">
              <w:rPr>
                <w:rFonts w:ascii="Arial" w:hAnsi="Arial" w:cs="Arial"/>
                <w:b/>
              </w:rPr>
              <w:t>–</w:t>
            </w:r>
            <w:r w:rsidR="00AA2E0F">
              <w:rPr>
                <w:rFonts w:ascii="Arial" w:hAnsi="Arial" w:cs="Arial"/>
                <w:b/>
              </w:rPr>
              <w:t xml:space="preserve"> </w:t>
            </w:r>
            <w:r w:rsidRPr="00851D42">
              <w:rPr>
                <w:rFonts w:ascii="Arial" w:hAnsi="Arial" w:cs="Arial"/>
                <w:b/>
              </w:rPr>
              <w:t>Teil 1</w:t>
            </w:r>
          </w:p>
        </w:tc>
        <w:tc>
          <w:tcPr>
            <w:tcW w:w="1670" w:type="pct"/>
          </w:tcPr>
          <w:p w:rsidR="00B8794F" w:rsidRPr="00851D42" w:rsidRDefault="00B8794F" w:rsidP="002F3B20">
            <w:pPr>
              <w:spacing w:before="40" w:after="40"/>
              <w:rPr>
                <w:rFonts w:ascii="Arial" w:hAnsi="Arial" w:cs="Arial"/>
              </w:rPr>
            </w:pPr>
            <w:r w:rsidRPr="00851D42">
              <w:rPr>
                <w:rFonts w:ascii="Arial" w:hAnsi="Arial" w:cs="Arial"/>
                <w:b/>
              </w:rPr>
              <w:t>Organisatorische Hinweise:</w:t>
            </w:r>
            <w:r w:rsidRPr="00851D42">
              <w:rPr>
                <w:rFonts w:ascii="Arial" w:hAnsi="Arial" w:cs="Arial"/>
              </w:rPr>
              <w:t xml:space="preserve"> </w:t>
            </w:r>
          </w:p>
        </w:tc>
      </w:tr>
    </w:tbl>
    <w:p w:rsidR="00070EF1" w:rsidRDefault="00070EF1" w:rsidP="002F3B20">
      <w:pPr>
        <w:rPr>
          <w:rFonts w:ascii="Arial" w:hAnsi="Arial" w:cs="Arial"/>
          <w:b/>
        </w:rPr>
      </w:pPr>
    </w:p>
    <w:p w:rsidR="00070EF1" w:rsidRDefault="00070EF1">
      <w:pPr>
        <w:widowControl/>
        <w:jc w:val="left"/>
        <w:rPr>
          <w:rFonts w:ascii="Arial" w:hAnsi="Arial" w:cs="Arial"/>
          <w:b/>
        </w:rPr>
      </w:pPr>
      <w:r>
        <w:rPr>
          <w:rFonts w:ascii="Arial" w:hAnsi="Arial" w:cs="Arial"/>
          <w:b/>
        </w:rPr>
        <w:br w:type="page"/>
      </w:r>
    </w:p>
    <w:p w:rsidR="002C2F31" w:rsidRDefault="002C2F31" w:rsidP="00035E54">
      <w:pPr>
        <w:spacing w:line="260" w:lineRule="exact"/>
        <w:rPr>
          <w:rFonts w:ascii="Arial" w:hAnsi="Arial" w:cs="Arial"/>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322"/>
        <w:gridCol w:w="2445"/>
        <w:gridCol w:w="4782"/>
      </w:tblGrid>
      <w:tr w:rsidR="00070EF1" w:rsidRPr="008F1103" w:rsidTr="00070EF1">
        <w:trPr>
          <w:trHeight w:val="340"/>
        </w:trPr>
        <w:tc>
          <w:tcPr>
            <w:tcW w:w="5000" w:type="pct"/>
            <w:gridSpan w:val="4"/>
            <w:shd w:val="clear" w:color="auto" w:fill="D9D9D9" w:themeFill="background1" w:themeFillShade="D9"/>
            <w:vAlign w:val="center"/>
          </w:tcPr>
          <w:p w:rsidR="00070EF1" w:rsidRPr="00851D42" w:rsidRDefault="00070EF1" w:rsidP="002F3B20">
            <w:pPr>
              <w:pStyle w:val="Grundtextfett"/>
              <w:spacing w:line="240" w:lineRule="auto"/>
              <w:rPr>
                <w:rFonts w:ascii="Arial" w:hAnsi="Arial" w:cs="Arial"/>
                <w:b/>
                <w:szCs w:val="22"/>
              </w:rPr>
            </w:pPr>
            <w:r w:rsidRPr="00851D42">
              <w:rPr>
                <w:rFonts w:ascii="Arial" w:hAnsi="Arial" w:cs="Arial"/>
                <w:szCs w:val="22"/>
              </w:rPr>
              <w:br w:type="page"/>
            </w:r>
            <w:r w:rsidRPr="00851D42">
              <w:rPr>
                <w:rFonts w:ascii="Arial" w:hAnsi="Arial" w:cs="Arial"/>
                <w:b/>
                <w:szCs w:val="22"/>
              </w:rPr>
              <w:t>Lernfeld 1: Die eigene Rolle im Betrieb mitgestalten und den Betrieb präsentieren</w:t>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t>(40 Stunden)</w:t>
            </w:r>
          </w:p>
        </w:tc>
      </w:tr>
      <w:tr w:rsidR="00070EF1" w:rsidRPr="008F1103" w:rsidTr="00070EF1">
        <w:tc>
          <w:tcPr>
            <w:tcW w:w="5000" w:type="pct"/>
            <w:gridSpan w:val="4"/>
          </w:tcPr>
          <w:p w:rsidR="00070EF1" w:rsidRPr="00851D42" w:rsidRDefault="00070EF1" w:rsidP="002F3B20">
            <w:pPr>
              <w:spacing w:before="40"/>
              <w:rPr>
                <w:rFonts w:ascii="Arial" w:hAnsi="Arial" w:cs="Arial"/>
                <w:b/>
                <w:sz w:val="22"/>
                <w:szCs w:val="22"/>
              </w:rPr>
            </w:pPr>
            <w:r w:rsidRPr="00851D42">
              <w:rPr>
                <w:rFonts w:ascii="Arial" w:hAnsi="Arial" w:cs="Arial"/>
                <w:b/>
                <w:smallCaps/>
                <w:sz w:val="22"/>
                <w:szCs w:val="22"/>
              </w:rPr>
              <w:t>Kernkompetenz</w:t>
            </w:r>
            <w:r w:rsidRPr="00851D42">
              <w:rPr>
                <w:rFonts w:ascii="Arial" w:hAnsi="Arial" w:cs="Arial"/>
                <w:b/>
                <w:sz w:val="22"/>
                <w:szCs w:val="22"/>
              </w:rPr>
              <w:t>: Die Schülerinnen und Schüler gestalten aktiv ihre Rolle innerhalb des Betriebes und präsentieren ihren Betrieb.</w:t>
            </w:r>
          </w:p>
          <w:p w:rsidR="00070EF1" w:rsidRPr="00851D42" w:rsidRDefault="00070EF1" w:rsidP="002F3B20">
            <w:pPr>
              <w:pStyle w:val="Pa3"/>
              <w:spacing w:line="240" w:lineRule="auto"/>
              <w:rPr>
                <w:rStyle w:val="A5"/>
                <w:rFonts w:ascii="Arial" w:hAnsi="Arial" w:cs="Arial"/>
                <w:bCs/>
                <w:sz w:val="22"/>
                <w:szCs w:val="22"/>
              </w:rPr>
            </w:pPr>
          </w:p>
          <w:p w:rsidR="00070EF1" w:rsidRPr="00851D42" w:rsidRDefault="00070EF1" w:rsidP="002F3B20">
            <w:pPr>
              <w:pStyle w:val="Pa3"/>
              <w:spacing w:after="40" w:line="240" w:lineRule="auto"/>
              <w:rPr>
                <w:rFonts w:ascii="Arial" w:hAnsi="Arial" w:cs="Arial"/>
                <w:b/>
                <w:sz w:val="22"/>
                <w:szCs w:val="22"/>
              </w:rPr>
            </w:pPr>
            <w:r w:rsidRPr="00851D42">
              <w:rPr>
                <w:rFonts w:ascii="Arial" w:hAnsi="Arial" w:cs="Arial"/>
                <w:bCs/>
                <w:sz w:val="22"/>
                <w:szCs w:val="22"/>
              </w:rPr>
              <w:t>Sie entwickeln Vorstellungen über die grundsätzlichen Anforderungen im dualen System, klären die eigene Rolle als Auszubildende in diesem System und kennen Möglichkeiten der Weiterbildung.</w:t>
            </w:r>
          </w:p>
        </w:tc>
      </w:tr>
      <w:tr w:rsidR="00070EF1" w:rsidRPr="008F1103" w:rsidTr="00070EF1">
        <w:trPr>
          <w:trHeight w:val="340"/>
        </w:trPr>
        <w:tc>
          <w:tcPr>
            <w:tcW w:w="5000" w:type="pct"/>
            <w:gridSpan w:val="4"/>
            <w:shd w:val="clear" w:color="auto" w:fill="D9D9D9" w:themeFill="background1" w:themeFillShade="D9"/>
            <w:vAlign w:val="center"/>
          </w:tcPr>
          <w:p w:rsidR="00070EF1" w:rsidRPr="00851D42" w:rsidRDefault="00070EF1" w:rsidP="002F3B20">
            <w:pPr>
              <w:rPr>
                <w:rFonts w:ascii="Arial" w:hAnsi="Arial" w:cs="Arial"/>
                <w:sz w:val="22"/>
                <w:szCs w:val="22"/>
              </w:rPr>
            </w:pPr>
            <w:r w:rsidRPr="00851D42">
              <w:rPr>
                <w:rFonts w:ascii="Arial" w:hAnsi="Arial" w:cs="Arial"/>
                <w:b/>
                <w:sz w:val="22"/>
                <w:szCs w:val="22"/>
              </w:rPr>
              <w:t>Lernsituation 4:</w:t>
            </w:r>
            <w:r w:rsidRPr="00851D42">
              <w:rPr>
                <w:rFonts w:ascii="Arial" w:hAnsi="Arial" w:cs="Arial"/>
                <w:sz w:val="22"/>
                <w:szCs w:val="22"/>
              </w:rPr>
              <w:t xml:space="preserve"> Interessen vertreten und Konflikte auf der Grundlage rechtlicher Regelungen lösen</w:t>
            </w:r>
          </w:p>
        </w:tc>
      </w:tr>
      <w:tr w:rsidR="00070EF1" w:rsidRPr="008F1103" w:rsidTr="00070EF1">
        <w:tc>
          <w:tcPr>
            <w:tcW w:w="2476" w:type="pct"/>
            <w:gridSpan w:val="2"/>
          </w:tcPr>
          <w:p w:rsidR="00070EF1" w:rsidRPr="00851D42" w:rsidRDefault="00070EF1" w:rsidP="002F3B20">
            <w:pPr>
              <w:spacing w:before="40" w:after="40"/>
              <w:rPr>
                <w:rFonts w:ascii="Arial" w:hAnsi="Arial" w:cs="Arial"/>
                <w:b/>
                <w:sz w:val="22"/>
                <w:szCs w:val="22"/>
              </w:rPr>
            </w:pPr>
            <w:r w:rsidRPr="00851D42">
              <w:rPr>
                <w:rFonts w:ascii="Arial" w:hAnsi="Arial" w:cs="Arial"/>
                <w:b/>
                <w:sz w:val="22"/>
                <w:szCs w:val="22"/>
              </w:rPr>
              <w:t xml:space="preserve">Einstiegsszenario: </w:t>
            </w:r>
          </w:p>
          <w:p w:rsidR="00070EF1" w:rsidRPr="00851D42" w:rsidRDefault="00070EF1" w:rsidP="002F3B20">
            <w:pPr>
              <w:autoSpaceDE w:val="0"/>
              <w:autoSpaceDN w:val="0"/>
              <w:adjustRightInd w:val="0"/>
              <w:spacing w:after="100"/>
              <w:rPr>
                <w:rFonts w:ascii="Arial" w:hAnsi="Arial" w:cs="Arial"/>
                <w:color w:val="000000"/>
                <w:sz w:val="22"/>
                <w:szCs w:val="22"/>
              </w:rPr>
            </w:pPr>
            <w:r w:rsidRPr="00851D42">
              <w:rPr>
                <w:rFonts w:ascii="Arial" w:hAnsi="Arial" w:cs="Arial"/>
                <w:color w:val="000000"/>
                <w:sz w:val="22"/>
                <w:szCs w:val="22"/>
              </w:rPr>
              <w:t>Abweichend vom Ausbildungsplan werden die Auszubildenden ang</w:t>
            </w:r>
            <w:r w:rsidRPr="00851D42">
              <w:rPr>
                <w:rFonts w:ascii="Arial" w:hAnsi="Arial" w:cs="Arial"/>
                <w:color w:val="000000"/>
                <w:sz w:val="22"/>
                <w:szCs w:val="22"/>
              </w:rPr>
              <w:t>e</w:t>
            </w:r>
            <w:r w:rsidRPr="00851D42">
              <w:rPr>
                <w:rFonts w:ascii="Arial" w:hAnsi="Arial" w:cs="Arial"/>
                <w:color w:val="000000"/>
                <w:sz w:val="22"/>
                <w:szCs w:val="22"/>
              </w:rPr>
              <w:t>wiesen, im Weihnachtsgeschäft 10 Stunden täglich im Verkauf zu a</w:t>
            </w:r>
            <w:r w:rsidRPr="00851D42">
              <w:rPr>
                <w:rFonts w:ascii="Arial" w:hAnsi="Arial" w:cs="Arial"/>
                <w:color w:val="000000"/>
                <w:sz w:val="22"/>
                <w:szCs w:val="22"/>
              </w:rPr>
              <w:t>r</w:t>
            </w:r>
            <w:r w:rsidRPr="00851D42">
              <w:rPr>
                <w:rFonts w:ascii="Arial" w:hAnsi="Arial" w:cs="Arial"/>
                <w:color w:val="000000"/>
                <w:sz w:val="22"/>
                <w:szCs w:val="22"/>
              </w:rPr>
              <w:t>beiten und in dieser Zeit nur einen Tag in der Woche die Berufsschule zu besuchen. Aufgrund der damit verbundenen Unterrichts- und Au</w:t>
            </w:r>
            <w:r w:rsidRPr="00851D42">
              <w:rPr>
                <w:rFonts w:ascii="Arial" w:hAnsi="Arial" w:cs="Arial"/>
                <w:color w:val="000000"/>
                <w:sz w:val="22"/>
                <w:szCs w:val="22"/>
              </w:rPr>
              <w:t>s</w:t>
            </w:r>
            <w:r w:rsidRPr="00851D42">
              <w:rPr>
                <w:rFonts w:ascii="Arial" w:hAnsi="Arial" w:cs="Arial"/>
                <w:color w:val="000000"/>
                <w:sz w:val="22"/>
                <w:szCs w:val="22"/>
              </w:rPr>
              <w:t>bildungsversäumnisse überlegen sie, bei welcher Institution sie sich über ausbildungsrechtliche Ansprüche zum Schutz ihrer Interessen informieren können und ob sie gegebenenfalls ausbildungsbegleite</w:t>
            </w:r>
            <w:r w:rsidRPr="00851D42">
              <w:rPr>
                <w:rFonts w:ascii="Arial" w:hAnsi="Arial" w:cs="Arial"/>
                <w:color w:val="000000"/>
                <w:sz w:val="22"/>
                <w:szCs w:val="22"/>
              </w:rPr>
              <w:t>n</w:t>
            </w:r>
            <w:r w:rsidRPr="00851D42">
              <w:rPr>
                <w:rFonts w:ascii="Arial" w:hAnsi="Arial" w:cs="Arial"/>
                <w:color w:val="000000"/>
                <w:sz w:val="22"/>
                <w:szCs w:val="22"/>
              </w:rPr>
              <w:t>de Hilfen in Anspruch nehmen können.</w:t>
            </w:r>
          </w:p>
        </w:tc>
        <w:tc>
          <w:tcPr>
            <w:tcW w:w="2524" w:type="pct"/>
            <w:gridSpan w:val="2"/>
          </w:tcPr>
          <w:p w:rsidR="00070EF1" w:rsidRPr="00851D42" w:rsidRDefault="00070EF1" w:rsidP="002F3B20">
            <w:pPr>
              <w:spacing w:before="40" w:after="40"/>
              <w:rPr>
                <w:rFonts w:ascii="Arial" w:hAnsi="Arial" w:cs="Arial"/>
                <w:b/>
                <w:sz w:val="22"/>
                <w:szCs w:val="22"/>
              </w:rPr>
            </w:pPr>
            <w:r w:rsidRPr="00851D42">
              <w:rPr>
                <w:rFonts w:ascii="Arial" w:hAnsi="Arial" w:cs="Arial"/>
                <w:b/>
                <w:sz w:val="22"/>
                <w:szCs w:val="22"/>
              </w:rPr>
              <w:t>Handlungsprodukte:</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rPr>
            </w:pPr>
            <w:r w:rsidRPr="00851D42">
              <w:rPr>
                <w:rFonts w:ascii="Arial" w:hAnsi="Arial" w:cs="Arial"/>
                <w:color w:val="000000"/>
              </w:rPr>
              <w:t>Übersicht über Interessenvertreter der Auszubildenden und Möglic</w:t>
            </w:r>
            <w:r w:rsidRPr="00851D42">
              <w:rPr>
                <w:rFonts w:ascii="Arial" w:hAnsi="Arial" w:cs="Arial"/>
                <w:color w:val="000000"/>
              </w:rPr>
              <w:t>h</w:t>
            </w:r>
            <w:r w:rsidRPr="00851D42">
              <w:rPr>
                <w:rFonts w:ascii="Arial" w:hAnsi="Arial" w:cs="Arial"/>
                <w:color w:val="000000"/>
              </w:rPr>
              <w:t>keiten für Beratung und Hilfen</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rPr>
            </w:pPr>
            <w:r w:rsidRPr="00851D42">
              <w:rPr>
                <w:rFonts w:ascii="Arial" w:hAnsi="Arial" w:cs="Arial"/>
                <w:color w:val="000000"/>
              </w:rPr>
              <w:t>Prüfung von Interessenkonflikten unter Berücksichtigung von rechtl</w:t>
            </w:r>
            <w:r w:rsidRPr="00851D42">
              <w:rPr>
                <w:rFonts w:ascii="Arial" w:hAnsi="Arial" w:cs="Arial"/>
                <w:color w:val="000000"/>
              </w:rPr>
              <w:t>i</w:t>
            </w:r>
            <w:r w:rsidRPr="00851D42">
              <w:rPr>
                <w:rFonts w:ascii="Arial" w:hAnsi="Arial" w:cs="Arial"/>
                <w:color w:val="000000"/>
              </w:rPr>
              <w:t>chen Regelungen</w:t>
            </w:r>
          </w:p>
        </w:tc>
      </w:tr>
      <w:tr w:rsidR="00070EF1" w:rsidRPr="008F1103" w:rsidTr="00070EF1">
        <w:tc>
          <w:tcPr>
            <w:tcW w:w="2476" w:type="pct"/>
            <w:gridSpan w:val="2"/>
          </w:tcPr>
          <w:p w:rsidR="00070EF1" w:rsidRPr="00851D42" w:rsidRDefault="00070EF1" w:rsidP="002F3B20">
            <w:pPr>
              <w:spacing w:before="40" w:after="40"/>
              <w:rPr>
                <w:rFonts w:ascii="Arial" w:hAnsi="Arial" w:cs="Arial"/>
                <w:b/>
                <w:sz w:val="22"/>
                <w:szCs w:val="22"/>
              </w:rPr>
            </w:pPr>
            <w:r w:rsidRPr="00851D42">
              <w:rPr>
                <w:rFonts w:ascii="Arial" w:hAnsi="Arial" w:cs="Arial"/>
                <w:b/>
                <w:sz w:val="22"/>
                <w:szCs w:val="22"/>
              </w:rPr>
              <w:t>Wesentliche Kompetenzen:</w:t>
            </w:r>
          </w:p>
          <w:p w:rsidR="00070EF1" w:rsidRPr="00851D42" w:rsidRDefault="00070EF1" w:rsidP="002F3B20">
            <w:pPr>
              <w:spacing w:after="40"/>
              <w:rPr>
                <w:rFonts w:ascii="Arial" w:hAnsi="Arial" w:cs="Arial"/>
                <w:b/>
                <w:sz w:val="22"/>
                <w:szCs w:val="22"/>
              </w:rPr>
            </w:pPr>
            <w:r w:rsidRPr="00851D42">
              <w:rPr>
                <w:rFonts w:ascii="Arial" w:hAnsi="Arial" w:cs="Arial"/>
                <w:b/>
                <w:sz w:val="22"/>
                <w:szCs w:val="22"/>
              </w:rPr>
              <w:t>Die Schülerinnen und Schüler</w:t>
            </w:r>
          </w:p>
          <w:p w:rsidR="00070EF1" w:rsidRPr="00851D42" w:rsidRDefault="00070EF1" w:rsidP="002F3B20">
            <w:pPr>
              <w:pStyle w:val="Listenabsatz"/>
              <w:numPr>
                <w:ilvl w:val="0"/>
                <w:numId w:val="4"/>
              </w:numPr>
              <w:spacing w:after="0" w:line="240" w:lineRule="auto"/>
              <w:rPr>
                <w:rFonts w:ascii="Arial" w:hAnsi="Arial" w:cs="Arial"/>
              </w:rPr>
            </w:pPr>
            <w:r w:rsidRPr="00851D42">
              <w:rPr>
                <w:rFonts w:ascii="Arial" w:hAnsi="Arial" w:cs="Arial"/>
              </w:rPr>
              <w:t>vertreten eigene Interessen im Rahmen von vereinbarten Zielen und entwickeln Problemlösungsstrategien.</w:t>
            </w:r>
          </w:p>
          <w:p w:rsidR="00070EF1" w:rsidRPr="00851D42" w:rsidRDefault="00070EF1" w:rsidP="002F3B20">
            <w:pPr>
              <w:pStyle w:val="Listenabsatz"/>
              <w:numPr>
                <w:ilvl w:val="0"/>
                <w:numId w:val="4"/>
              </w:numPr>
              <w:spacing w:after="0" w:line="240" w:lineRule="auto"/>
              <w:rPr>
                <w:rFonts w:ascii="Arial" w:hAnsi="Arial" w:cs="Arial"/>
              </w:rPr>
            </w:pPr>
            <w:r w:rsidRPr="00851D42">
              <w:rPr>
                <w:rFonts w:ascii="Arial" w:hAnsi="Arial" w:cs="Arial"/>
              </w:rPr>
              <w:t>kennen bei Interessenkonflikten den/die richtigen Ansprechpartner.</w:t>
            </w:r>
          </w:p>
          <w:p w:rsidR="00070EF1" w:rsidRPr="00851D42" w:rsidRDefault="00070EF1" w:rsidP="002F3B20">
            <w:pPr>
              <w:pStyle w:val="Listenabsatz"/>
              <w:numPr>
                <w:ilvl w:val="0"/>
                <w:numId w:val="4"/>
              </w:numPr>
              <w:spacing w:after="0" w:line="240" w:lineRule="auto"/>
              <w:rPr>
                <w:rFonts w:ascii="Arial" w:hAnsi="Arial" w:cs="Arial"/>
              </w:rPr>
            </w:pPr>
            <w:r w:rsidRPr="00851D42">
              <w:rPr>
                <w:rFonts w:ascii="Arial" w:hAnsi="Arial" w:cs="Arial"/>
              </w:rPr>
              <w:t>nutzen Beratungshilfen im Rahmen ihrer Ausbildung.</w:t>
            </w:r>
          </w:p>
          <w:p w:rsidR="00070EF1" w:rsidRPr="00851D42" w:rsidRDefault="00070EF1" w:rsidP="002F3B20">
            <w:pPr>
              <w:pStyle w:val="Listenabsatz"/>
              <w:numPr>
                <w:ilvl w:val="0"/>
                <w:numId w:val="4"/>
              </w:numPr>
              <w:spacing w:after="40" w:line="240" w:lineRule="auto"/>
              <w:contextualSpacing w:val="0"/>
              <w:rPr>
                <w:rFonts w:ascii="Arial" w:hAnsi="Arial" w:cs="Arial"/>
              </w:rPr>
            </w:pPr>
            <w:r w:rsidRPr="00851D42">
              <w:rPr>
                <w:rFonts w:ascii="Arial" w:hAnsi="Arial" w:cs="Arial"/>
              </w:rPr>
              <w:t>ertragen unterschiedliche Erwartungshaltungen des Ausbildung</w:t>
            </w:r>
            <w:r w:rsidRPr="00851D42">
              <w:rPr>
                <w:rFonts w:ascii="Arial" w:hAnsi="Arial" w:cs="Arial"/>
              </w:rPr>
              <w:t>s</w:t>
            </w:r>
            <w:r w:rsidRPr="00851D42">
              <w:rPr>
                <w:rFonts w:ascii="Arial" w:hAnsi="Arial" w:cs="Arial"/>
              </w:rPr>
              <w:t>partners und unvollständige Befriedigung eigener Bedürfnisse.</w:t>
            </w:r>
          </w:p>
        </w:tc>
        <w:tc>
          <w:tcPr>
            <w:tcW w:w="2524" w:type="pct"/>
            <w:gridSpan w:val="2"/>
          </w:tcPr>
          <w:p w:rsidR="00070EF1" w:rsidRPr="00851D42" w:rsidRDefault="00070EF1" w:rsidP="002F3B20">
            <w:pPr>
              <w:spacing w:before="40" w:after="40"/>
              <w:rPr>
                <w:rFonts w:ascii="Arial" w:hAnsi="Arial" w:cs="Arial"/>
                <w:b/>
                <w:sz w:val="22"/>
                <w:szCs w:val="22"/>
              </w:rPr>
            </w:pPr>
            <w:r w:rsidRPr="00851D42">
              <w:rPr>
                <w:rFonts w:ascii="Arial" w:hAnsi="Arial" w:cs="Arial"/>
                <w:b/>
                <w:sz w:val="22"/>
                <w:szCs w:val="22"/>
              </w:rPr>
              <w:t>Konkretisierung der Inhalte:</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ausbildungsrechtliche Ansprüche</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Interessenvertreter der Auszubildenden und deren Aufgabenbere</w:t>
            </w:r>
            <w:r w:rsidRPr="00851D42">
              <w:rPr>
                <w:rFonts w:ascii="Arial" w:hAnsi="Arial" w:cs="Arial"/>
                <w:color w:val="000000"/>
              </w:rPr>
              <w:t>i</w:t>
            </w:r>
            <w:r w:rsidRPr="00851D42">
              <w:rPr>
                <w:rFonts w:ascii="Arial" w:hAnsi="Arial" w:cs="Arial"/>
                <w:color w:val="000000"/>
              </w:rPr>
              <w:t xml:space="preserve">che </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Beratungshilfen bei Konflikten</w:t>
            </w:r>
          </w:p>
        </w:tc>
      </w:tr>
      <w:tr w:rsidR="00070EF1" w:rsidRPr="00E01586" w:rsidTr="00070EF1">
        <w:tc>
          <w:tcPr>
            <w:tcW w:w="1665" w:type="pct"/>
          </w:tcPr>
          <w:p w:rsidR="00070EF1" w:rsidRPr="00851D42" w:rsidRDefault="00070EF1" w:rsidP="002F3B20">
            <w:pPr>
              <w:spacing w:before="40" w:after="40"/>
              <w:rPr>
                <w:rFonts w:ascii="Arial" w:hAnsi="Arial" w:cs="Arial"/>
                <w:b/>
              </w:rPr>
            </w:pPr>
            <w:r w:rsidRPr="00851D42">
              <w:rPr>
                <w:rFonts w:ascii="Arial" w:hAnsi="Arial" w:cs="Arial"/>
                <w:b/>
              </w:rPr>
              <w:t>Lern- und Arbeitstechniken:</w:t>
            </w:r>
          </w:p>
          <w:p w:rsidR="00070EF1" w:rsidRPr="00851D42" w:rsidRDefault="00070EF1" w:rsidP="002F3B20">
            <w:pPr>
              <w:rPr>
                <w:rFonts w:ascii="Arial" w:hAnsi="Arial" w:cs="Arial"/>
              </w:rPr>
            </w:pPr>
          </w:p>
          <w:p w:rsidR="00070EF1" w:rsidRPr="00851D42" w:rsidRDefault="00070EF1" w:rsidP="002F3B20">
            <w:pPr>
              <w:rPr>
                <w:rFonts w:ascii="Arial" w:hAnsi="Arial" w:cs="Arial"/>
              </w:rPr>
            </w:pPr>
          </w:p>
        </w:tc>
        <w:tc>
          <w:tcPr>
            <w:tcW w:w="1665" w:type="pct"/>
            <w:gridSpan w:val="2"/>
          </w:tcPr>
          <w:p w:rsidR="00070EF1" w:rsidRPr="00851D42" w:rsidRDefault="00070EF1" w:rsidP="002F3B20">
            <w:pPr>
              <w:spacing w:before="40" w:after="40"/>
              <w:rPr>
                <w:rFonts w:ascii="Arial" w:hAnsi="Arial" w:cs="Arial"/>
              </w:rPr>
            </w:pPr>
            <w:r w:rsidRPr="00851D42">
              <w:rPr>
                <w:rFonts w:ascii="Arial" w:hAnsi="Arial" w:cs="Arial"/>
                <w:b/>
              </w:rPr>
              <w:t>Unterrichtsmaterialien:</w:t>
            </w:r>
            <w:r w:rsidRPr="00851D42">
              <w:rPr>
                <w:rFonts w:ascii="Arial" w:hAnsi="Arial" w:cs="Arial"/>
              </w:rPr>
              <w:t xml:space="preserve"> u. a.</w:t>
            </w:r>
          </w:p>
          <w:p w:rsidR="00070EF1" w:rsidRPr="00851D42" w:rsidRDefault="00070EF1" w:rsidP="002F3B20">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Informationsband 1/ XL – Teil 1</w:t>
            </w:r>
          </w:p>
          <w:p w:rsidR="00070EF1" w:rsidRPr="00851D42" w:rsidRDefault="00070EF1" w:rsidP="002F3B20">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Lernsituationen Band 1/ XL</w:t>
            </w:r>
            <w:r w:rsidR="00AA2E0F">
              <w:rPr>
                <w:rFonts w:ascii="Arial" w:hAnsi="Arial" w:cs="Arial"/>
                <w:b/>
              </w:rPr>
              <w:t xml:space="preserve"> </w:t>
            </w:r>
            <w:r w:rsidRPr="00851D42">
              <w:rPr>
                <w:rFonts w:ascii="Arial" w:hAnsi="Arial" w:cs="Arial"/>
                <w:b/>
              </w:rPr>
              <w:t>–</w:t>
            </w:r>
            <w:r w:rsidR="00AA2E0F">
              <w:rPr>
                <w:rFonts w:ascii="Arial" w:hAnsi="Arial" w:cs="Arial"/>
                <w:b/>
              </w:rPr>
              <w:t xml:space="preserve"> </w:t>
            </w:r>
            <w:r w:rsidRPr="00851D42">
              <w:rPr>
                <w:rFonts w:ascii="Arial" w:hAnsi="Arial" w:cs="Arial"/>
                <w:b/>
              </w:rPr>
              <w:t>Teil 1</w:t>
            </w:r>
          </w:p>
        </w:tc>
        <w:tc>
          <w:tcPr>
            <w:tcW w:w="1670" w:type="pct"/>
          </w:tcPr>
          <w:p w:rsidR="00070EF1" w:rsidRPr="00851D42" w:rsidRDefault="00070EF1" w:rsidP="002F3B20">
            <w:pPr>
              <w:spacing w:before="40" w:after="40"/>
              <w:rPr>
                <w:rFonts w:ascii="Arial" w:hAnsi="Arial" w:cs="Arial"/>
              </w:rPr>
            </w:pPr>
            <w:r w:rsidRPr="00851D42">
              <w:rPr>
                <w:rFonts w:ascii="Arial" w:hAnsi="Arial" w:cs="Arial"/>
                <w:b/>
              </w:rPr>
              <w:t>Organisatorische Hinweise:</w:t>
            </w:r>
            <w:r w:rsidRPr="00851D42">
              <w:rPr>
                <w:rFonts w:ascii="Arial" w:hAnsi="Arial" w:cs="Arial"/>
              </w:rPr>
              <w:t xml:space="preserve"> </w:t>
            </w:r>
          </w:p>
        </w:tc>
      </w:tr>
    </w:tbl>
    <w:p w:rsidR="00070EF1" w:rsidRDefault="00070EF1" w:rsidP="00035E54">
      <w:pPr>
        <w:spacing w:line="260" w:lineRule="exact"/>
        <w:rPr>
          <w:rFonts w:ascii="Arial" w:hAnsi="Arial" w:cs="Arial"/>
          <w:b/>
        </w:rPr>
      </w:pPr>
    </w:p>
    <w:p w:rsidR="00070EF1" w:rsidRDefault="00070EF1">
      <w:pPr>
        <w:widowControl/>
        <w:jc w:val="left"/>
        <w:rPr>
          <w:rFonts w:ascii="Arial" w:hAnsi="Arial" w:cs="Arial"/>
          <w:b/>
        </w:rPr>
      </w:pPr>
      <w:r>
        <w:rPr>
          <w:rFonts w:ascii="Arial" w:hAnsi="Arial" w:cs="Arial"/>
          <w:b/>
        </w:rPr>
        <w:br w:type="page"/>
      </w:r>
    </w:p>
    <w:p w:rsidR="00070EF1" w:rsidRDefault="00070EF1" w:rsidP="00035E54">
      <w:pPr>
        <w:spacing w:line="260" w:lineRule="exact"/>
        <w:rPr>
          <w:rFonts w:ascii="Arial" w:hAnsi="Arial" w:cs="Arial"/>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2316"/>
        <w:gridCol w:w="2451"/>
        <w:gridCol w:w="4779"/>
      </w:tblGrid>
      <w:tr w:rsidR="00070EF1" w:rsidRPr="008F1103" w:rsidTr="00D24B0C">
        <w:trPr>
          <w:trHeight w:val="340"/>
        </w:trPr>
        <w:tc>
          <w:tcPr>
            <w:tcW w:w="5000" w:type="pct"/>
            <w:gridSpan w:val="4"/>
            <w:shd w:val="clear" w:color="auto" w:fill="D9D9D9" w:themeFill="background1" w:themeFillShade="D9"/>
            <w:vAlign w:val="center"/>
          </w:tcPr>
          <w:p w:rsidR="00070EF1" w:rsidRPr="00851D42" w:rsidRDefault="00070EF1" w:rsidP="002F3B20">
            <w:pPr>
              <w:pStyle w:val="Grundtextfett"/>
              <w:spacing w:line="240" w:lineRule="auto"/>
              <w:rPr>
                <w:rFonts w:ascii="Arial" w:hAnsi="Arial" w:cs="Arial"/>
                <w:b/>
                <w:szCs w:val="22"/>
              </w:rPr>
            </w:pPr>
            <w:r w:rsidRPr="00851D42">
              <w:rPr>
                <w:rFonts w:ascii="Arial" w:hAnsi="Arial" w:cs="Arial"/>
                <w:b/>
                <w:szCs w:val="22"/>
              </w:rPr>
              <w:t>Lernfeld 1: Die eigene Rolle im Betrieb mitgestalten und den Betrieb präsentieren</w:t>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t>(40 Stunden)</w:t>
            </w:r>
          </w:p>
        </w:tc>
      </w:tr>
      <w:tr w:rsidR="00070EF1" w:rsidRPr="008F1103" w:rsidTr="00D24B0C">
        <w:tc>
          <w:tcPr>
            <w:tcW w:w="5000" w:type="pct"/>
            <w:gridSpan w:val="4"/>
          </w:tcPr>
          <w:p w:rsidR="00070EF1" w:rsidRPr="00851D42" w:rsidRDefault="00070EF1" w:rsidP="002F3B20">
            <w:pPr>
              <w:spacing w:before="40"/>
              <w:rPr>
                <w:rFonts w:ascii="Arial" w:hAnsi="Arial" w:cs="Arial"/>
                <w:b/>
                <w:sz w:val="22"/>
                <w:szCs w:val="22"/>
              </w:rPr>
            </w:pPr>
            <w:r w:rsidRPr="00851D42">
              <w:rPr>
                <w:rFonts w:ascii="Arial" w:hAnsi="Arial" w:cs="Arial"/>
                <w:b/>
                <w:smallCaps/>
                <w:sz w:val="22"/>
                <w:szCs w:val="22"/>
              </w:rPr>
              <w:t>Kernkompetenz</w:t>
            </w:r>
            <w:r w:rsidRPr="00851D42">
              <w:rPr>
                <w:rFonts w:ascii="Arial" w:hAnsi="Arial" w:cs="Arial"/>
                <w:b/>
                <w:sz w:val="22"/>
                <w:szCs w:val="22"/>
              </w:rPr>
              <w:t>: Die Schülerinnen und Schüler gestalten aktiv ihre Rolle innerhalb des Betriebes und präsentieren ihren Betrieb.</w:t>
            </w:r>
          </w:p>
          <w:p w:rsidR="00070EF1" w:rsidRPr="00851D42" w:rsidRDefault="00070EF1" w:rsidP="002F3B20">
            <w:pPr>
              <w:pStyle w:val="Pa3"/>
              <w:spacing w:line="240" w:lineRule="auto"/>
              <w:rPr>
                <w:rStyle w:val="A5"/>
                <w:rFonts w:ascii="Arial" w:hAnsi="Arial" w:cs="Arial"/>
                <w:bCs/>
                <w:sz w:val="22"/>
                <w:szCs w:val="22"/>
              </w:rPr>
            </w:pPr>
          </w:p>
          <w:p w:rsidR="00070EF1" w:rsidRPr="00851D42" w:rsidRDefault="00070EF1" w:rsidP="002F3B20">
            <w:pPr>
              <w:pStyle w:val="Pa3"/>
              <w:spacing w:after="40" w:line="240" w:lineRule="auto"/>
              <w:rPr>
                <w:rFonts w:ascii="Arial" w:hAnsi="Arial" w:cs="Arial"/>
                <w:b/>
                <w:sz w:val="22"/>
                <w:szCs w:val="22"/>
              </w:rPr>
            </w:pPr>
            <w:r w:rsidRPr="00851D42">
              <w:rPr>
                <w:rFonts w:ascii="Arial" w:hAnsi="Arial" w:cs="Arial"/>
                <w:bCs/>
                <w:sz w:val="22"/>
                <w:szCs w:val="22"/>
              </w:rPr>
              <w:t>Sie entwickeln Vorstellungen über die grundsätzlichen Anforderungen im dualen System, klären die eigene Rolle als Auszubildende in diesem System und kennen Möglichkeiten der Weiterbildung.</w:t>
            </w:r>
          </w:p>
        </w:tc>
      </w:tr>
      <w:tr w:rsidR="00070EF1" w:rsidRPr="008F1103" w:rsidTr="00D24B0C">
        <w:trPr>
          <w:trHeight w:val="340"/>
        </w:trPr>
        <w:tc>
          <w:tcPr>
            <w:tcW w:w="5000" w:type="pct"/>
            <w:gridSpan w:val="4"/>
            <w:shd w:val="clear" w:color="auto" w:fill="D9D9D9" w:themeFill="background1" w:themeFillShade="D9"/>
            <w:vAlign w:val="center"/>
          </w:tcPr>
          <w:p w:rsidR="00070EF1" w:rsidRPr="00851D42" w:rsidRDefault="00070EF1" w:rsidP="002F3B20">
            <w:pPr>
              <w:rPr>
                <w:rFonts w:ascii="Arial" w:hAnsi="Arial" w:cs="Arial"/>
                <w:sz w:val="22"/>
                <w:szCs w:val="22"/>
              </w:rPr>
            </w:pPr>
            <w:r w:rsidRPr="00851D42">
              <w:rPr>
                <w:rFonts w:ascii="Arial" w:hAnsi="Arial" w:cs="Arial"/>
                <w:b/>
                <w:sz w:val="22"/>
                <w:szCs w:val="22"/>
              </w:rPr>
              <w:t>Lernsituation 5:</w:t>
            </w:r>
            <w:r w:rsidRPr="00851D42">
              <w:rPr>
                <w:rFonts w:ascii="Arial" w:hAnsi="Arial" w:cs="Arial"/>
                <w:sz w:val="22"/>
                <w:szCs w:val="22"/>
              </w:rPr>
              <w:t xml:space="preserve"> </w:t>
            </w:r>
            <w:r w:rsidRPr="00851D42">
              <w:rPr>
                <w:rFonts w:ascii="Arial" w:hAnsi="Arial" w:cs="Arial"/>
                <w:bCs/>
                <w:sz w:val="22"/>
                <w:szCs w:val="22"/>
              </w:rPr>
              <w:t>Die Ausbildung abschließen und Möglichkeiten der Weiterbildung kennenlernen</w:t>
            </w:r>
          </w:p>
        </w:tc>
      </w:tr>
      <w:tr w:rsidR="00070EF1" w:rsidRPr="008F1103" w:rsidTr="00D24B0C">
        <w:tc>
          <w:tcPr>
            <w:tcW w:w="2475" w:type="pct"/>
            <w:gridSpan w:val="2"/>
          </w:tcPr>
          <w:p w:rsidR="00070EF1" w:rsidRPr="00851D42" w:rsidRDefault="00070EF1" w:rsidP="002F3B20">
            <w:pPr>
              <w:spacing w:before="40" w:after="40"/>
              <w:rPr>
                <w:rFonts w:ascii="Arial" w:hAnsi="Arial" w:cs="Arial"/>
                <w:b/>
                <w:sz w:val="22"/>
                <w:szCs w:val="22"/>
              </w:rPr>
            </w:pPr>
            <w:r w:rsidRPr="00851D42">
              <w:rPr>
                <w:rFonts w:ascii="Arial" w:hAnsi="Arial" w:cs="Arial"/>
                <w:b/>
                <w:sz w:val="22"/>
                <w:szCs w:val="22"/>
              </w:rPr>
              <w:t xml:space="preserve">Einstiegsszenario: </w:t>
            </w:r>
          </w:p>
          <w:p w:rsidR="00070EF1" w:rsidRPr="00851D42" w:rsidRDefault="00070EF1" w:rsidP="002F3B20">
            <w:pPr>
              <w:autoSpaceDE w:val="0"/>
              <w:autoSpaceDN w:val="0"/>
              <w:adjustRightInd w:val="0"/>
              <w:spacing w:after="100"/>
              <w:rPr>
                <w:rFonts w:ascii="Arial" w:hAnsi="Arial" w:cs="Arial"/>
                <w:color w:val="000000"/>
                <w:sz w:val="22"/>
                <w:szCs w:val="22"/>
              </w:rPr>
            </w:pPr>
            <w:r w:rsidRPr="00851D42">
              <w:rPr>
                <w:rFonts w:ascii="Arial" w:hAnsi="Arial" w:cs="Arial"/>
                <w:bCs/>
                <w:sz w:val="22"/>
                <w:szCs w:val="22"/>
              </w:rPr>
              <w:t>Mit der Aussicht auf Übernahme in ein unbefristetes Ausbildungsve</w:t>
            </w:r>
            <w:r w:rsidRPr="00851D42">
              <w:rPr>
                <w:rFonts w:ascii="Arial" w:hAnsi="Arial" w:cs="Arial"/>
                <w:bCs/>
                <w:sz w:val="22"/>
                <w:szCs w:val="22"/>
              </w:rPr>
              <w:t>r</w:t>
            </w:r>
            <w:r w:rsidRPr="00851D42">
              <w:rPr>
                <w:rFonts w:ascii="Arial" w:hAnsi="Arial" w:cs="Arial"/>
                <w:bCs/>
                <w:sz w:val="22"/>
                <w:szCs w:val="22"/>
              </w:rPr>
              <w:t>hältnis interessieren sich Melanie Hauk und Mark Messmer für einen Arbeitsvertrag nach Tarifvereinbarungen. Zunächst ist aber die A</w:t>
            </w:r>
            <w:r w:rsidRPr="00851D42">
              <w:rPr>
                <w:rFonts w:ascii="Arial" w:hAnsi="Arial" w:cs="Arial"/>
                <w:bCs/>
                <w:sz w:val="22"/>
                <w:szCs w:val="22"/>
              </w:rPr>
              <w:t>b</w:t>
            </w:r>
            <w:r w:rsidRPr="00851D42">
              <w:rPr>
                <w:rFonts w:ascii="Arial" w:hAnsi="Arial" w:cs="Arial"/>
                <w:bCs/>
                <w:sz w:val="22"/>
                <w:szCs w:val="22"/>
              </w:rPr>
              <w:t>schlussprüfung zu absolvieren. Prospektiv sollen Möglichkeiten der Weiterbildung in Erwägung gezogen werden.</w:t>
            </w:r>
          </w:p>
        </w:tc>
        <w:tc>
          <w:tcPr>
            <w:tcW w:w="2525" w:type="pct"/>
            <w:gridSpan w:val="2"/>
          </w:tcPr>
          <w:p w:rsidR="00070EF1" w:rsidRPr="00851D42" w:rsidRDefault="00070EF1" w:rsidP="002F3B20">
            <w:pPr>
              <w:spacing w:before="40" w:after="40"/>
              <w:rPr>
                <w:rFonts w:ascii="Arial" w:hAnsi="Arial" w:cs="Arial"/>
                <w:b/>
                <w:sz w:val="22"/>
                <w:szCs w:val="22"/>
              </w:rPr>
            </w:pPr>
            <w:r w:rsidRPr="00851D42">
              <w:rPr>
                <w:rFonts w:ascii="Arial" w:hAnsi="Arial" w:cs="Arial"/>
                <w:b/>
                <w:sz w:val="22"/>
                <w:szCs w:val="22"/>
              </w:rPr>
              <w:t>Handlungsprodukte:</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rPr>
            </w:pPr>
            <w:r w:rsidRPr="00851D42">
              <w:rPr>
                <w:rFonts w:ascii="Arial" w:hAnsi="Arial" w:cs="Arial"/>
                <w:color w:val="000000"/>
              </w:rPr>
              <w:t>Übersicht über Merkmale und Regelungen von Tarifverträgen</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rPr>
            </w:pPr>
            <w:r w:rsidRPr="00851D42">
              <w:rPr>
                <w:rFonts w:ascii="Arial" w:hAnsi="Arial" w:cs="Arial"/>
              </w:rPr>
              <w:t>Vergewisserung über Fächer und Inhalte der Abschlussprüfung Teil 2 nach Ausbildungsordnung</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rPr>
            </w:pPr>
            <w:r w:rsidRPr="00851D42">
              <w:rPr>
                <w:rFonts w:ascii="Arial" w:hAnsi="Arial" w:cs="Arial"/>
                <w:color w:val="000000"/>
              </w:rPr>
              <w:t>Feststellung von Prüfungsergebnissen an unterschiedlichen Beispi</w:t>
            </w:r>
            <w:r w:rsidRPr="00851D42">
              <w:rPr>
                <w:rFonts w:ascii="Arial" w:hAnsi="Arial" w:cs="Arial"/>
                <w:color w:val="000000"/>
              </w:rPr>
              <w:t>e</w:t>
            </w:r>
            <w:r w:rsidRPr="00851D42">
              <w:rPr>
                <w:rFonts w:ascii="Arial" w:hAnsi="Arial" w:cs="Arial"/>
                <w:color w:val="000000"/>
              </w:rPr>
              <w:t>len</w:t>
            </w:r>
          </w:p>
          <w:p w:rsidR="00070EF1" w:rsidRPr="00851D42" w:rsidRDefault="00070EF1" w:rsidP="002F3B20">
            <w:pPr>
              <w:pStyle w:val="Listenabsatz"/>
              <w:numPr>
                <w:ilvl w:val="0"/>
                <w:numId w:val="4"/>
              </w:numPr>
              <w:spacing w:after="40" w:line="240" w:lineRule="auto"/>
              <w:contextualSpacing w:val="0"/>
              <w:rPr>
                <w:rFonts w:ascii="Arial" w:hAnsi="Arial" w:cs="Arial"/>
              </w:rPr>
            </w:pPr>
            <w:r w:rsidRPr="00851D42">
              <w:rPr>
                <w:rFonts w:ascii="Arial" w:hAnsi="Arial" w:cs="Arial"/>
              </w:rPr>
              <w:t>Recherche von Möglichkeiten beruflicher und allgemeiner Weiterbi</w:t>
            </w:r>
            <w:r w:rsidRPr="00851D42">
              <w:rPr>
                <w:rFonts w:ascii="Arial" w:hAnsi="Arial" w:cs="Arial"/>
              </w:rPr>
              <w:t>l</w:t>
            </w:r>
            <w:r w:rsidRPr="00851D42">
              <w:rPr>
                <w:rFonts w:ascii="Arial" w:hAnsi="Arial" w:cs="Arial"/>
              </w:rPr>
              <w:t>dung aufgrund persönlicher Voraussetzungen und Interessen</w:t>
            </w:r>
          </w:p>
        </w:tc>
      </w:tr>
      <w:tr w:rsidR="00070EF1" w:rsidRPr="008F1103" w:rsidTr="00D24B0C">
        <w:tc>
          <w:tcPr>
            <w:tcW w:w="2475" w:type="pct"/>
            <w:gridSpan w:val="2"/>
          </w:tcPr>
          <w:p w:rsidR="00070EF1" w:rsidRPr="00851D42" w:rsidRDefault="00070EF1" w:rsidP="002F3B20">
            <w:pPr>
              <w:spacing w:before="40" w:after="40"/>
              <w:rPr>
                <w:rFonts w:ascii="Arial" w:hAnsi="Arial" w:cs="Arial"/>
                <w:b/>
                <w:sz w:val="22"/>
                <w:szCs w:val="22"/>
              </w:rPr>
            </w:pPr>
            <w:r w:rsidRPr="00851D42">
              <w:rPr>
                <w:rFonts w:ascii="Arial" w:hAnsi="Arial" w:cs="Arial"/>
                <w:b/>
                <w:sz w:val="22"/>
                <w:szCs w:val="22"/>
              </w:rPr>
              <w:t>Wesentliche Kompetenzen:</w:t>
            </w:r>
          </w:p>
          <w:p w:rsidR="00070EF1" w:rsidRPr="00851D42" w:rsidRDefault="00070EF1" w:rsidP="002F3B20">
            <w:pPr>
              <w:spacing w:after="40"/>
              <w:ind w:left="284" w:hanging="284"/>
              <w:rPr>
                <w:rFonts w:ascii="Arial" w:hAnsi="Arial" w:cs="Arial"/>
                <w:b/>
                <w:sz w:val="22"/>
                <w:szCs w:val="22"/>
              </w:rPr>
            </w:pPr>
            <w:r w:rsidRPr="00851D42">
              <w:rPr>
                <w:rFonts w:ascii="Arial" w:hAnsi="Arial" w:cs="Arial"/>
                <w:b/>
                <w:sz w:val="22"/>
                <w:szCs w:val="22"/>
              </w:rPr>
              <w:t>Die Schülerinnen und Schüler</w:t>
            </w:r>
          </w:p>
          <w:p w:rsidR="00070EF1" w:rsidRPr="00851D42" w:rsidRDefault="00070EF1" w:rsidP="002F3B20">
            <w:pPr>
              <w:pStyle w:val="Listenabsatz"/>
              <w:numPr>
                <w:ilvl w:val="0"/>
                <w:numId w:val="4"/>
              </w:numPr>
              <w:spacing w:after="0" w:line="240" w:lineRule="auto"/>
              <w:rPr>
                <w:rFonts w:ascii="Arial" w:hAnsi="Arial" w:cs="Arial"/>
              </w:rPr>
            </w:pPr>
            <w:r w:rsidRPr="00851D42">
              <w:rPr>
                <w:rFonts w:ascii="Arial" w:hAnsi="Arial" w:cs="Arial"/>
              </w:rPr>
              <w:t>wissen, wie Tarifverträge zustande kommen.</w:t>
            </w:r>
          </w:p>
          <w:p w:rsidR="00070EF1" w:rsidRPr="00851D42" w:rsidRDefault="00070EF1" w:rsidP="002F3B20">
            <w:pPr>
              <w:pStyle w:val="Listenabsatz"/>
              <w:numPr>
                <w:ilvl w:val="0"/>
                <w:numId w:val="4"/>
              </w:numPr>
              <w:spacing w:after="0" w:line="240" w:lineRule="auto"/>
              <w:rPr>
                <w:rFonts w:ascii="Arial" w:hAnsi="Arial" w:cs="Arial"/>
              </w:rPr>
            </w:pPr>
            <w:r w:rsidRPr="00851D42">
              <w:rPr>
                <w:rFonts w:ascii="Arial" w:hAnsi="Arial" w:cs="Arial"/>
              </w:rPr>
              <w:t>kennen grundsätzliche Inhalte von Tarifverträgen.</w:t>
            </w:r>
          </w:p>
          <w:p w:rsidR="00070EF1" w:rsidRPr="00851D42" w:rsidRDefault="00070EF1" w:rsidP="002F3B20">
            <w:pPr>
              <w:pStyle w:val="Listenabsatz"/>
              <w:numPr>
                <w:ilvl w:val="0"/>
                <w:numId w:val="4"/>
              </w:numPr>
              <w:spacing w:after="0" w:line="240" w:lineRule="auto"/>
              <w:rPr>
                <w:rFonts w:ascii="Arial" w:hAnsi="Arial" w:cs="Arial"/>
              </w:rPr>
            </w:pPr>
            <w:r w:rsidRPr="00851D42">
              <w:rPr>
                <w:rFonts w:ascii="Arial" w:hAnsi="Arial" w:cs="Arial"/>
              </w:rPr>
              <w:t>erkennen, auf welche Prüfungsanforderungen sie sich vorbereiten müssen.</w:t>
            </w:r>
          </w:p>
          <w:p w:rsidR="00070EF1" w:rsidRPr="00851D42" w:rsidRDefault="00070EF1" w:rsidP="002F3B20">
            <w:pPr>
              <w:pStyle w:val="Listenabsatz"/>
              <w:numPr>
                <w:ilvl w:val="0"/>
                <w:numId w:val="4"/>
              </w:numPr>
              <w:spacing w:after="0" w:line="240" w:lineRule="auto"/>
              <w:rPr>
                <w:rFonts w:ascii="Arial" w:hAnsi="Arial" w:cs="Arial"/>
              </w:rPr>
            </w:pPr>
            <w:r w:rsidRPr="00851D42">
              <w:rPr>
                <w:rFonts w:ascii="Arial" w:hAnsi="Arial" w:cs="Arial"/>
              </w:rPr>
              <w:t xml:space="preserve">wenden die Gewichtungs- und </w:t>
            </w:r>
            <w:proofErr w:type="spellStart"/>
            <w:r w:rsidRPr="00851D42">
              <w:rPr>
                <w:rFonts w:ascii="Arial" w:hAnsi="Arial" w:cs="Arial"/>
              </w:rPr>
              <w:t>Bestehensregelungen</w:t>
            </w:r>
            <w:proofErr w:type="spellEnd"/>
            <w:r w:rsidRPr="00851D42">
              <w:rPr>
                <w:rFonts w:ascii="Arial" w:hAnsi="Arial" w:cs="Arial"/>
              </w:rPr>
              <w:t xml:space="preserve"> auf konkrete Prüfungsergebnisse an.</w:t>
            </w:r>
          </w:p>
          <w:p w:rsidR="00070EF1" w:rsidRPr="00851D42" w:rsidRDefault="00070EF1" w:rsidP="002F3B20">
            <w:pPr>
              <w:pStyle w:val="Listenabsatz"/>
              <w:numPr>
                <w:ilvl w:val="0"/>
                <w:numId w:val="4"/>
              </w:numPr>
              <w:spacing w:after="0" w:line="240" w:lineRule="auto"/>
              <w:rPr>
                <w:rFonts w:ascii="Arial" w:hAnsi="Arial" w:cs="Arial"/>
              </w:rPr>
            </w:pPr>
            <w:r w:rsidRPr="00851D42">
              <w:rPr>
                <w:rFonts w:ascii="Arial" w:hAnsi="Arial" w:cs="Arial"/>
              </w:rPr>
              <w:t xml:space="preserve">recherchieren </w:t>
            </w:r>
            <w:proofErr w:type="spellStart"/>
            <w:r w:rsidRPr="00851D42">
              <w:rPr>
                <w:rFonts w:ascii="Arial" w:hAnsi="Arial" w:cs="Arial"/>
              </w:rPr>
              <w:t>kriteriengeleitet</w:t>
            </w:r>
            <w:proofErr w:type="spellEnd"/>
            <w:r w:rsidRPr="00851D42">
              <w:rPr>
                <w:rFonts w:ascii="Arial" w:hAnsi="Arial" w:cs="Arial"/>
              </w:rPr>
              <w:t xml:space="preserve"> Möglichkeiten der Weiterbildung.</w:t>
            </w:r>
          </w:p>
          <w:p w:rsidR="00070EF1" w:rsidRPr="00851D42" w:rsidRDefault="00070EF1" w:rsidP="002F3B20">
            <w:pPr>
              <w:pStyle w:val="Listenabsatz"/>
              <w:numPr>
                <w:ilvl w:val="0"/>
                <w:numId w:val="4"/>
              </w:numPr>
              <w:spacing w:after="40" w:line="240" w:lineRule="auto"/>
              <w:contextualSpacing w:val="0"/>
              <w:rPr>
                <w:rFonts w:ascii="Arial" w:hAnsi="Arial" w:cs="Arial"/>
              </w:rPr>
            </w:pPr>
            <w:r w:rsidRPr="00851D42">
              <w:rPr>
                <w:rFonts w:ascii="Arial" w:hAnsi="Arial" w:cs="Arial"/>
              </w:rPr>
              <w:t>stellen sich mit Selbstvertrauen und Selbstbewusstsein den Pr</w:t>
            </w:r>
            <w:r w:rsidRPr="00851D42">
              <w:rPr>
                <w:rFonts w:ascii="Arial" w:hAnsi="Arial" w:cs="Arial"/>
              </w:rPr>
              <w:t>ü</w:t>
            </w:r>
            <w:r w:rsidRPr="00851D42">
              <w:rPr>
                <w:rFonts w:ascii="Arial" w:hAnsi="Arial" w:cs="Arial"/>
              </w:rPr>
              <w:t>fungsanforderungen und individuellen Weiterbildungsmöglichke</w:t>
            </w:r>
            <w:r w:rsidRPr="00851D42">
              <w:rPr>
                <w:rFonts w:ascii="Arial" w:hAnsi="Arial" w:cs="Arial"/>
              </w:rPr>
              <w:t>i</w:t>
            </w:r>
            <w:r w:rsidRPr="00851D42">
              <w:rPr>
                <w:rFonts w:ascii="Arial" w:hAnsi="Arial" w:cs="Arial"/>
              </w:rPr>
              <w:t xml:space="preserve">ten. </w:t>
            </w:r>
          </w:p>
        </w:tc>
        <w:tc>
          <w:tcPr>
            <w:tcW w:w="2525" w:type="pct"/>
            <w:gridSpan w:val="2"/>
          </w:tcPr>
          <w:p w:rsidR="00070EF1" w:rsidRPr="00851D42" w:rsidRDefault="00070EF1" w:rsidP="002F3B20">
            <w:pPr>
              <w:spacing w:before="40" w:after="40"/>
              <w:rPr>
                <w:rFonts w:ascii="Arial" w:hAnsi="Arial" w:cs="Arial"/>
                <w:b/>
                <w:sz w:val="22"/>
                <w:szCs w:val="22"/>
              </w:rPr>
            </w:pPr>
            <w:r w:rsidRPr="00851D42">
              <w:rPr>
                <w:rFonts w:ascii="Arial" w:hAnsi="Arial" w:cs="Arial"/>
                <w:b/>
                <w:sz w:val="22"/>
                <w:szCs w:val="22"/>
              </w:rPr>
              <w:t>Konkretisierung der Inhalte:</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Zustandekommen von Tarifverträgen</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Inhalte von Tarifverträgen</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Gewichtung der Prüfungsfächer</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 xml:space="preserve">Bedingungen für das Bestehen der </w:t>
            </w:r>
            <w:r w:rsidR="00283676">
              <w:rPr>
                <w:rFonts w:ascii="Arial" w:hAnsi="Arial" w:cs="Arial"/>
                <w:color w:val="000000"/>
              </w:rPr>
              <w:t>Abschlussprüfung</w:t>
            </w:r>
          </w:p>
          <w:p w:rsidR="00070EF1" w:rsidRPr="00851D42" w:rsidRDefault="00070EF1"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berufliche und wissenschaftliche Weiterbildungsmöglichkeiten nach Berufsabschluss</w:t>
            </w:r>
          </w:p>
        </w:tc>
      </w:tr>
      <w:tr w:rsidR="00070EF1" w:rsidRPr="00E01586" w:rsidTr="00D24B0C">
        <w:tc>
          <w:tcPr>
            <w:tcW w:w="1666" w:type="pct"/>
          </w:tcPr>
          <w:p w:rsidR="00070EF1" w:rsidRPr="00851D42" w:rsidRDefault="00070EF1" w:rsidP="002F3B20">
            <w:pPr>
              <w:spacing w:before="40" w:after="40"/>
              <w:rPr>
                <w:rFonts w:ascii="Arial" w:hAnsi="Arial" w:cs="Arial"/>
                <w:b/>
              </w:rPr>
            </w:pPr>
            <w:r w:rsidRPr="00851D42">
              <w:rPr>
                <w:rFonts w:ascii="Arial" w:hAnsi="Arial" w:cs="Arial"/>
                <w:b/>
              </w:rPr>
              <w:t>Lern- und Arbeitstechniken:</w:t>
            </w:r>
          </w:p>
          <w:p w:rsidR="00070EF1" w:rsidRPr="00851D42" w:rsidRDefault="00070EF1" w:rsidP="002F3B20">
            <w:pPr>
              <w:rPr>
                <w:rFonts w:ascii="Arial" w:hAnsi="Arial" w:cs="Arial"/>
              </w:rPr>
            </w:pPr>
          </w:p>
          <w:p w:rsidR="00070EF1" w:rsidRPr="00851D42" w:rsidRDefault="00070EF1" w:rsidP="002F3B20">
            <w:pPr>
              <w:rPr>
                <w:rFonts w:ascii="Arial" w:hAnsi="Arial" w:cs="Arial"/>
              </w:rPr>
            </w:pPr>
          </w:p>
        </w:tc>
        <w:tc>
          <w:tcPr>
            <w:tcW w:w="1665" w:type="pct"/>
            <w:gridSpan w:val="2"/>
          </w:tcPr>
          <w:p w:rsidR="00070EF1" w:rsidRPr="00851D42" w:rsidRDefault="00070EF1" w:rsidP="002F3B20">
            <w:pPr>
              <w:spacing w:before="40" w:after="40"/>
              <w:rPr>
                <w:rFonts w:ascii="Arial" w:hAnsi="Arial" w:cs="Arial"/>
              </w:rPr>
            </w:pPr>
            <w:r w:rsidRPr="00851D42">
              <w:rPr>
                <w:rFonts w:ascii="Arial" w:hAnsi="Arial" w:cs="Arial"/>
                <w:b/>
              </w:rPr>
              <w:t>Unterrichtsmaterialien:</w:t>
            </w:r>
            <w:r w:rsidRPr="00851D42">
              <w:rPr>
                <w:rFonts w:ascii="Arial" w:hAnsi="Arial" w:cs="Arial"/>
              </w:rPr>
              <w:t xml:space="preserve"> u. a.</w:t>
            </w:r>
          </w:p>
          <w:p w:rsidR="00070EF1" w:rsidRPr="00851D42" w:rsidRDefault="00070EF1" w:rsidP="002F3B20">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Informationsband 1/ XL – Teil 1</w:t>
            </w:r>
          </w:p>
          <w:p w:rsidR="00070EF1" w:rsidRPr="00851D42" w:rsidRDefault="00070EF1" w:rsidP="002F3B20">
            <w:pPr>
              <w:rPr>
                <w:rFonts w:ascii="Arial" w:hAnsi="Arial" w:cs="Arial"/>
                <w:b/>
              </w:rPr>
            </w:pPr>
            <w:r w:rsidRPr="00851D42">
              <w:rPr>
                <w:rFonts w:ascii="Arial" w:hAnsi="Arial" w:cs="Arial"/>
                <w:b/>
              </w:rPr>
              <w:t xml:space="preserve">Büro 2.1 </w:t>
            </w:r>
            <w:r w:rsidRPr="00851D42">
              <w:rPr>
                <w:rFonts w:ascii="Arial" w:hAnsi="Arial" w:cs="Arial"/>
              </w:rPr>
              <w:t xml:space="preserve">- </w:t>
            </w:r>
            <w:r w:rsidRPr="00851D42">
              <w:rPr>
                <w:rFonts w:ascii="Arial" w:hAnsi="Arial" w:cs="Arial"/>
                <w:b/>
              </w:rPr>
              <w:t>Lernsituationen Band 1/ XL</w:t>
            </w:r>
            <w:r w:rsidR="00AA2E0F">
              <w:rPr>
                <w:rFonts w:ascii="Arial" w:hAnsi="Arial" w:cs="Arial"/>
                <w:b/>
              </w:rPr>
              <w:t xml:space="preserve"> </w:t>
            </w:r>
            <w:r w:rsidRPr="00851D42">
              <w:rPr>
                <w:rFonts w:ascii="Arial" w:hAnsi="Arial" w:cs="Arial"/>
                <w:b/>
              </w:rPr>
              <w:t>–</w:t>
            </w:r>
            <w:r w:rsidR="00AA2E0F">
              <w:rPr>
                <w:rFonts w:ascii="Arial" w:hAnsi="Arial" w:cs="Arial"/>
                <w:b/>
              </w:rPr>
              <w:t xml:space="preserve"> </w:t>
            </w:r>
            <w:r w:rsidRPr="00851D42">
              <w:rPr>
                <w:rFonts w:ascii="Arial" w:hAnsi="Arial" w:cs="Arial"/>
                <w:b/>
              </w:rPr>
              <w:t>Teil 1</w:t>
            </w:r>
          </w:p>
        </w:tc>
        <w:tc>
          <w:tcPr>
            <w:tcW w:w="1669" w:type="pct"/>
          </w:tcPr>
          <w:p w:rsidR="00070EF1" w:rsidRPr="00851D42" w:rsidRDefault="00070EF1" w:rsidP="002F3B20">
            <w:pPr>
              <w:spacing w:before="40" w:after="40"/>
              <w:rPr>
                <w:rFonts w:ascii="Arial" w:hAnsi="Arial" w:cs="Arial"/>
              </w:rPr>
            </w:pPr>
            <w:r w:rsidRPr="00851D42">
              <w:rPr>
                <w:rFonts w:ascii="Arial" w:hAnsi="Arial" w:cs="Arial"/>
                <w:b/>
              </w:rPr>
              <w:t>Organisatorische Hinweise:</w:t>
            </w:r>
            <w:r w:rsidRPr="00851D42">
              <w:rPr>
                <w:rFonts w:ascii="Arial" w:hAnsi="Arial" w:cs="Arial"/>
              </w:rPr>
              <w:t xml:space="preserve"> </w:t>
            </w:r>
          </w:p>
        </w:tc>
      </w:tr>
    </w:tbl>
    <w:p w:rsidR="00D24B0C" w:rsidRDefault="00D24B0C" w:rsidP="00035E54">
      <w:pPr>
        <w:spacing w:line="260" w:lineRule="exact"/>
        <w:rPr>
          <w:rFonts w:ascii="Arial" w:hAnsi="Arial" w:cs="Arial"/>
          <w:b/>
        </w:rPr>
      </w:pPr>
    </w:p>
    <w:p w:rsidR="00D24B0C" w:rsidRDefault="00D24B0C">
      <w:pPr>
        <w:widowControl/>
        <w:jc w:val="left"/>
        <w:rPr>
          <w:rFonts w:ascii="Arial" w:hAnsi="Arial" w:cs="Arial"/>
          <w:b/>
        </w:rPr>
      </w:pPr>
      <w:r>
        <w:rPr>
          <w:rFonts w:ascii="Arial" w:hAnsi="Arial" w:cs="Arial"/>
          <w:b/>
        </w:rPr>
        <w:br w:type="page"/>
      </w:r>
    </w:p>
    <w:p w:rsidR="00070EF1" w:rsidRDefault="00070EF1" w:rsidP="00035E54">
      <w:pPr>
        <w:spacing w:line="260" w:lineRule="exact"/>
        <w:rPr>
          <w:rFonts w:ascii="Arial" w:hAnsi="Arial" w:cs="Arial"/>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322"/>
        <w:gridCol w:w="2445"/>
        <w:gridCol w:w="4782"/>
      </w:tblGrid>
      <w:tr w:rsidR="00D24B0C" w:rsidRPr="008F1103" w:rsidTr="00D24B0C">
        <w:trPr>
          <w:trHeight w:val="340"/>
        </w:trPr>
        <w:tc>
          <w:tcPr>
            <w:tcW w:w="5000" w:type="pct"/>
            <w:gridSpan w:val="4"/>
            <w:shd w:val="clear" w:color="auto" w:fill="D9D9D9" w:themeFill="background1" w:themeFillShade="D9"/>
            <w:vAlign w:val="center"/>
          </w:tcPr>
          <w:p w:rsidR="00D24B0C" w:rsidRPr="00851D42" w:rsidRDefault="00D24B0C" w:rsidP="002F3B20">
            <w:pPr>
              <w:pStyle w:val="Grundtextfett"/>
              <w:spacing w:line="240" w:lineRule="auto"/>
              <w:rPr>
                <w:rFonts w:ascii="Arial" w:hAnsi="Arial" w:cs="Arial"/>
                <w:b/>
                <w:szCs w:val="22"/>
              </w:rPr>
            </w:pPr>
            <w:r w:rsidRPr="00851D42">
              <w:rPr>
                <w:rFonts w:ascii="Arial" w:hAnsi="Arial" w:cs="Arial"/>
                <w:b/>
                <w:szCs w:val="22"/>
              </w:rPr>
              <w:t>Lernfeld 1: Die eigene Rolle im Betrieb mitgestalten und den Betrieb präsentieren</w:t>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t>(40 Stunden)</w:t>
            </w:r>
          </w:p>
        </w:tc>
      </w:tr>
      <w:tr w:rsidR="00D24B0C" w:rsidRPr="008F1103" w:rsidTr="00D24B0C">
        <w:tc>
          <w:tcPr>
            <w:tcW w:w="5000" w:type="pct"/>
            <w:gridSpan w:val="4"/>
          </w:tcPr>
          <w:p w:rsidR="00D24B0C" w:rsidRPr="00851D42" w:rsidRDefault="00D24B0C" w:rsidP="002F3B20">
            <w:pPr>
              <w:spacing w:before="40"/>
              <w:rPr>
                <w:rFonts w:ascii="Arial" w:hAnsi="Arial" w:cs="Arial"/>
                <w:b/>
                <w:sz w:val="22"/>
                <w:szCs w:val="22"/>
              </w:rPr>
            </w:pPr>
            <w:r w:rsidRPr="00851D42">
              <w:rPr>
                <w:rFonts w:ascii="Arial" w:hAnsi="Arial" w:cs="Arial"/>
                <w:b/>
                <w:smallCaps/>
                <w:sz w:val="22"/>
                <w:szCs w:val="22"/>
              </w:rPr>
              <w:t>Kernkompetenz</w:t>
            </w:r>
            <w:r w:rsidRPr="00851D42">
              <w:rPr>
                <w:rFonts w:ascii="Arial" w:hAnsi="Arial" w:cs="Arial"/>
                <w:b/>
                <w:sz w:val="22"/>
                <w:szCs w:val="22"/>
              </w:rPr>
              <w:t>: Die Schülerinnen und Schüler gestalten aktiv ihre Rolle innerhalb des Betriebes und präsentieren ihren Betrieb.</w:t>
            </w:r>
          </w:p>
          <w:p w:rsidR="00D24B0C" w:rsidRPr="00851D42" w:rsidRDefault="00D24B0C" w:rsidP="002F3B20">
            <w:pPr>
              <w:pStyle w:val="Pa3"/>
              <w:spacing w:line="240" w:lineRule="auto"/>
              <w:rPr>
                <w:rStyle w:val="A5"/>
                <w:rFonts w:ascii="Arial" w:hAnsi="Arial" w:cs="Arial"/>
                <w:bCs/>
                <w:sz w:val="22"/>
                <w:szCs w:val="22"/>
              </w:rPr>
            </w:pPr>
          </w:p>
          <w:p w:rsidR="00D24B0C" w:rsidRPr="00851D42" w:rsidRDefault="00D24B0C" w:rsidP="002F3B20">
            <w:pPr>
              <w:pStyle w:val="Pa3"/>
              <w:spacing w:after="40" w:line="240" w:lineRule="auto"/>
              <w:rPr>
                <w:rFonts w:ascii="Arial" w:hAnsi="Arial" w:cs="Arial"/>
                <w:bCs/>
                <w:sz w:val="22"/>
                <w:szCs w:val="22"/>
              </w:rPr>
            </w:pPr>
            <w:r w:rsidRPr="00851D42">
              <w:rPr>
                <w:rFonts w:ascii="Arial" w:hAnsi="Arial" w:cs="Arial"/>
                <w:bCs/>
                <w:sz w:val="22"/>
                <w:szCs w:val="22"/>
              </w:rPr>
              <w:t>Sie erfassen den gesamtwirtschaftlichen Handlungsrahmen für wirtschaftliche Tätigkeiten des Ausbildungsbetriebes und setzen sich mit wisse</w:t>
            </w:r>
            <w:r w:rsidRPr="00851D42">
              <w:rPr>
                <w:rFonts w:ascii="Arial" w:hAnsi="Arial" w:cs="Arial"/>
                <w:bCs/>
                <w:sz w:val="22"/>
                <w:szCs w:val="22"/>
              </w:rPr>
              <w:t>n</w:t>
            </w:r>
            <w:r w:rsidRPr="00851D42">
              <w:rPr>
                <w:rFonts w:ascii="Arial" w:hAnsi="Arial" w:cs="Arial"/>
                <w:bCs/>
                <w:sz w:val="22"/>
                <w:szCs w:val="22"/>
              </w:rPr>
              <w:t xml:space="preserve">schaftlicher Modellbildung auseinander. </w:t>
            </w:r>
          </w:p>
        </w:tc>
      </w:tr>
      <w:tr w:rsidR="00D24B0C" w:rsidRPr="008F1103" w:rsidTr="00D24B0C">
        <w:trPr>
          <w:trHeight w:val="340"/>
        </w:trPr>
        <w:tc>
          <w:tcPr>
            <w:tcW w:w="5000" w:type="pct"/>
            <w:gridSpan w:val="4"/>
            <w:shd w:val="clear" w:color="auto" w:fill="D9D9D9" w:themeFill="background1" w:themeFillShade="D9"/>
            <w:vAlign w:val="center"/>
          </w:tcPr>
          <w:p w:rsidR="00D24B0C" w:rsidRPr="00851D42" w:rsidRDefault="00D24B0C" w:rsidP="002F3B20">
            <w:pPr>
              <w:rPr>
                <w:rFonts w:ascii="Arial" w:hAnsi="Arial" w:cs="Arial"/>
                <w:sz w:val="22"/>
                <w:szCs w:val="22"/>
              </w:rPr>
            </w:pPr>
            <w:r w:rsidRPr="00851D42">
              <w:rPr>
                <w:rFonts w:ascii="Arial" w:hAnsi="Arial" w:cs="Arial"/>
                <w:b/>
                <w:sz w:val="22"/>
                <w:szCs w:val="22"/>
              </w:rPr>
              <w:t>Lernsituation 6:</w:t>
            </w:r>
            <w:r w:rsidRPr="00851D42">
              <w:rPr>
                <w:rFonts w:ascii="Arial" w:hAnsi="Arial" w:cs="Arial"/>
                <w:sz w:val="22"/>
                <w:szCs w:val="22"/>
              </w:rPr>
              <w:t xml:space="preserve"> </w:t>
            </w:r>
            <w:r w:rsidRPr="00851D42">
              <w:rPr>
                <w:rFonts w:ascii="Arial" w:hAnsi="Arial" w:cs="Arial"/>
                <w:bCs/>
                <w:sz w:val="22"/>
                <w:szCs w:val="22"/>
              </w:rPr>
              <w:t>Wirtschaftssubjekte in den Wirtschaftskreislauf einordnen</w:t>
            </w:r>
          </w:p>
        </w:tc>
      </w:tr>
      <w:tr w:rsidR="00D24B0C" w:rsidRPr="008F1103" w:rsidTr="00D24B0C">
        <w:tc>
          <w:tcPr>
            <w:tcW w:w="2476" w:type="pct"/>
            <w:gridSpan w:val="2"/>
          </w:tcPr>
          <w:p w:rsidR="00D24B0C" w:rsidRPr="00851D42" w:rsidRDefault="00D24B0C" w:rsidP="002F3B20">
            <w:pPr>
              <w:spacing w:before="40" w:after="40"/>
              <w:rPr>
                <w:rFonts w:ascii="Arial" w:hAnsi="Arial" w:cs="Arial"/>
                <w:b/>
                <w:sz w:val="22"/>
                <w:szCs w:val="22"/>
              </w:rPr>
            </w:pPr>
            <w:r w:rsidRPr="00851D42">
              <w:rPr>
                <w:rFonts w:ascii="Arial" w:hAnsi="Arial" w:cs="Arial"/>
                <w:b/>
                <w:sz w:val="22"/>
                <w:szCs w:val="22"/>
              </w:rPr>
              <w:t xml:space="preserve">Einstiegsszenario: </w:t>
            </w:r>
          </w:p>
          <w:p w:rsidR="00D24B0C" w:rsidRPr="00851D42" w:rsidRDefault="00D24B0C" w:rsidP="002F3B20">
            <w:pPr>
              <w:autoSpaceDE w:val="0"/>
              <w:autoSpaceDN w:val="0"/>
              <w:adjustRightInd w:val="0"/>
              <w:rPr>
                <w:rFonts w:ascii="Arial" w:hAnsi="Arial" w:cs="Arial"/>
                <w:color w:val="000000"/>
                <w:sz w:val="22"/>
                <w:szCs w:val="22"/>
              </w:rPr>
            </w:pPr>
            <w:r w:rsidRPr="00851D42">
              <w:rPr>
                <w:rFonts w:ascii="Arial" w:hAnsi="Arial" w:cs="Arial"/>
                <w:color w:val="000000"/>
                <w:sz w:val="22"/>
                <w:szCs w:val="22"/>
              </w:rPr>
              <w:t>Der unterschiedliche Umgang der Auszubildenden mit der Ausbi</w:t>
            </w:r>
            <w:r w:rsidRPr="00851D42">
              <w:rPr>
                <w:rFonts w:ascii="Arial" w:hAnsi="Arial" w:cs="Arial"/>
                <w:color w:val="000000"/>
                <w:sz w:val="22"/>
                <w:szCs w:val="22"/>
              </w:rPr>
              <w:t>l</w:t>
            </w:r>
            <w:r w:rsidRPr="00851D42">
              <w:rPr>
                <w:rFonts w:ascii="Arial" w:hAnsi="Arial" w:cs="Arial"/>
                <w:color w:val="000000"/>
                <w:sz w:val="22"/>
                <w:szCs w:val="22"/>
              </w:rPr>
              <w:t>dungsvergütung führt zu der Frage, wie Konsumausgaben in die Wir</w:t>
            </w:r>
            <w:r w:rsidRPr="00851D42">
              <w:rPr>
                <w:rFonts w:ascii="Arial" w:hAnsi="Arial" w:cs="Arial"/>
                <w:color w:val="000000"/>
                <w:sz w:val="22"/>
                <w:szCs w:val="22"/>
              </w:rPr>
              <w:t>t</w:t>
            </w:r>
            <w:r w:rsidRPr="00851D42">
              <w:rPr>
                <w:rFonts w:ascii="Arial" w:hAnsi="Arial" w:cs="Arial"/>
                <w:color w:val="000000"/>
                <w:sz w:val="22"/>
                <w:szCs w:val="22"/>
              </w:rPr>
              <w:t>schaftsabläufe eingebunden sind und welche Rolle die Unternehmen dabei spielen.</w:t>
            </w:r>
          </w:p>
        </w:tc>
        <w:tc>
          <w:tcPr>
            <w:tcW w:w="2524" w:type="pct"/>
            <w:gridSpan w:val="2"/>
          </w:tcPr>
          <w:p w:rsidR="00D24B0C" w:rsidRPr="00851D42" w:rsidRDefault="00D24B0C" w:rsidP="002F3B20">
            <w:pPr>
              <w:spacing w:before="40" w:after="40"/>
              <w:rPr>
                <w:rFonts w:ascii="Arial" w:hAnsi="Arial" w:cs="Arial"/>
                <w:b/>
                <w:sz w:val="22"/>
                <w:szCs w:val="22"/>
              </w:rPr>
            </w:pPr>
            <w:r w:rsidRPr="00851D42">
              <w:rPr>
                <w:rFonts w:ascii="Arial" w:hAnsi="Arial" w:cs="Arial"/>
                <w:b/>
                <w:sz w:val="22"/>
                <w:szCs w:val="22"/>
              </w:rPr>
              <w:t>Handlungsprodukte:</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sukzessive Entwicklung modellorientierter Darstellungen der Wir</w:t>
            </w:r>
            <w:r w:rsidRPr="00851D42">
              <w:rPr>
                <w:rFonts w:ascii="Arial" w:hAnsi="Arial" w:cs="Arial"/>
                <w:color w:val="000000"/>
              </w:rPr>
              <w:t>t</w:t>
            </w:r>
            <w:r w:rsidRPr="00851D42">
              <w:rPr>
                <w:rFonts w:ascii="Arial" w:hAnsi="Arial" w:cs="Arial"/>
                <w:color w:val="000000"/>
              </w:rPr>
              <w:t>schaftsabläufe vom einfachen Wirtschaftskreislauf bis zum kompl</w:t>
            </w:r>
            <w:r w:rsidRPr="00851D42">
              <w:rPr>
                <w:rFonts w:ascii="Arial" w:hAnsi="Arial" w:cs="Arial"/>
                <w:color w:val="000000"/>
              </w:rPr>
              <w:t>e</w:t>
            </w:r>
            <w:r w:rsidRPr="00851D42">
              <w:rPr>
                <w:rFonts w:ascii="Arial" w:hAnsi="Arial" w:cs="Arial"/>
                <w:color w:val="000000"/>
              </w:rPr>
              <w:t xml:space="preserve">xen Modell einer offenen, </w:t>
            </w:r>
            <w:proofErr w:type="spellStart"/>
            <w:r w:rsidRPr="00851D42">
              <w:rPr>
                <w:rFonts w:ascii="Arial" w:hAnsi="Arial" w:cs="Arial"/>
                <w:color w:val="000000"/>
              </w:rPr>
              <w:t>evolutorischen</w:t>
            </w:r>
            <w:proofErr w:type="spellEnd"/>
            <w:r w:rsidRPr="00851D42">
              <w:rPr>
                <w:rFonts w:ascii="Arial" w:hAnsi="Arial" w:cs="Arial"/>
                <w:color w:val="000000"/>
              </w:rPr>
              <w:t xml:space="preserve"> Volkswirtschaft mit Staat</w:t>
            </w:r>
          </w:p>
          <w:p w:rsidR="00D24B0C" w:rsidRPr="00851D42" w:rsidRDefault="00D24B0C" w:rsidP="002F3B20">
            <w:pPr>
              <w:pStyle w:val="Listenabsatz"/>
              <w:numPr>
                <w:ilvl w:val="0"/>
                <w:numId w:val="4"/>
              </w:numPr>
              <w:spacing w:after="40" w:line="240" w:lineRule="auto"/>
              <w:ind w:left="0" w:firstLine="0"/>
              <w:contextualSpacing w:val="0"/>
              <w:rPr>
                <w:rFonts w:ascii="Arial" w:hAnsi="Arial" w:cs="Arial"/>
              </w:rPr>
            </w:pPr>
            <w:r w:rsidRPr="00851D42">
              <w:rPr>
                <w:rFonts w:ascii="Arial" w:hAnsi="Arial" w:cs="Arial"/>
              </w:rPr>
              <w:t>Dokumentation auf Flip-Chart</w:t>
            </w:r>
          </w:p>
        </w:tc>
      </w:tr>
      <w:tr w:rsidR="00D24B0C" w:rsidRPr="008F1103" w:rsidTr="00D24B0C">
        <w:tc>
          <w:tcPr>
            <w:tcW w:w="2476" w:type="pct"/>
            <w:gridSpan w:val="2"/>
          </w:tcPr>
          <w:p w:rsidR="00D24B0C" w:rsidRPr="00851D42" w:rsidRDefault="00D24B0C" w:rsidP="002F3B20">
            <w:pPr>
              <w:spacing w:before="40" w:after="40"/>
              <w:rPr>
                <w:rFonts w:ascii="Arial" w:hAnsi="Arial" w:cs="Arial"/>
                <w:b/>
                <w:sz w:val="22"/>
                <w:szCs w:val="22"/>
              </w:rPr>
            </w:pPr>
            <w:r w:rsidRPr="00851D42">
              <w:rPr>
                <w:rFonts w:ascii="Arial" w:hAnsi="Arial" w:cs="Arial"/>
                <w:b/>
                <w:sz w:val="22"/>
                <w:szCs w:val="22"/>
              </w:rPr>
              <w:t>Wesentliche Kompetenzen:</w:t>
            </w:r>
          </w:p>
          <w:p w:rsidR="00D24B0C" w:rsidRPr="00851D42" w:rsidRDefault="00D24B0C" w:rsidP="002F3B20">
            <w:pPr>
              <w:spacing w:after="40"/>
              <w:rPr>
                <w:rFonts w:ascii="Arial" w:hAnsi="Arial" w:cs="Arial"/>
                <w:b/>
                <w:sz w:val="22"/>
                <w:szCs w:val="22"/>
              </w:rPr>
            </w:pPr>
            <w:r w:rsidRPr="00851D42">
              <w:rPr>
                <w:rFonts w:ascii="Arial" w:hAnsi="Arial" w:cs="Arial"/>
                <w:b/>
                <w:sz w:val="22"/>
                <w:szCs w:val="22"/>
              </w:rPr>
              <w:t>Die Schülerinnen und Schüler</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 xml:space="preserve">stellen einen einfachen und einen erweiterten Wirtschaftskreislauf grafisch dar und erläutern Geld- und Güterströme. </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erklären, wie Konsumverzicht (=Sparen) als Voraussetzungen von Investitionen zu einer Weiterentwicklung der Volkswirtschaft be</w:t>
            </w:r>
            <w:r w:rsidRPr="00851D42">
              <w:rPr>
                <w:rFonts w:ascii="Arial" w:hAnsi="Arial" w:cs="Arial"/>
                <w:color w:val="000000"/>
              </w:rPr>
              <w:t>i</w:t>
            </w:r>
            <w:r w:rsidRPr="00851D42">
              <w:rPr>
                <w:rFonts w:ascii="Arial" w:hAnsi="Arial" w:cs="Arial"/>
                <w:color w:val="000000"/>
              </w:rPr>
              <w:t>trägt.</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ordnen die Aktivitäten von Wirtschaftssubjekten einschließlich der erzeugten Wechselwirkungen den Güter- und Geldströmen eines erweiterten Wirtschaftskreislaufes zu.</w:t>
            </w:r>
          </w:p>
          <w:p w:rsidR="00D24B0C" w:rsidRPr="00851D42" w:rsidRDefault="00D24B0C" w:rsidP="002F3B20">
            <w:pPr>
              <w:pStyle w:val="Listenabsatz"/>
              <w:numPr>
                <w:ilvl w:val="0"/>
                <w:numId w:val="4"/>
              </w:numPr>
              <w:autoSpaceDE w:val="0"/>
              <w:autoSpaceDN w:val="0"/>
              <w:adjustRightInd w:val="0"/>
              <w:spacing w:after="40" w:line="240" w:lineRule="auto"/>
              <w:rPr>
                <w:rFonts w:ascii="Arial" w:hAnsi="Arial" w:cs="Arial"/>
                <w:color w:val="000000"/>
              </w:rPr>
            </w:pPr>
            <w:r w:rsidRPr="00851D42">
              <w:rPr>
                <w:rFonts w:ascii="Arial" w:hAnsi="Arial" w:cs="Arial"/>
                <w:color w:val="000000"/>
              </w:rPr>
              <w:t>setzen sich mit der Vorgehensweise einer systematischen Model</w:t>
            </w:r>
            <w:r w:rsidRPr="00851D42">
              <w:rPr>
                <w:rFonts w:ascii="Arial" w:hAnsi="Arial" w:cs="Arial"/>
                <w:color w:val="000000"/>
              </w:rPr>
              <w:t>l</w:t>
            </w:r>
            <w:r w:rsidRPr="00851D42">
              <w:rPr>
                <w:rFonts w:ascii="Arial" w:hAnsi="Arial" w:cs="Arial"/>
                <w:color w:val="000000"/>
              </w:rPr>
              <w:t>bildung als methodische Grundlage der Wirtschaftstheorie ause</w:t>
            </w:r>
            <w:r w:rsidRPr="00851D42">
              <w:rPr>
                <w:rFonts w:ascii="Arial" w:hAnsi="Arial" w:cs="Arial"/>
                <w:color w:val="000000"/>
              </w:rPr>
              <w:t>i</w:t>
            </w:r>
            <w:r w:rsidRPr="00851D42">
              <w:rPr>
                <w:rFonts w:ascii="Arial" w:hAnsi="Arial" w:cs="Arial"/>
                <w:color w:val="000000"/>
              </w:rPr>
              <w:t>nander.</w:t>
            </w:r>
          </w:p>
        </w:tc>
        <w:tc>
          <w:tcPr>
            <w:tcW w:w="2524" w:type="pct"/>
            <w:gridSpan w:val="2"/>
          </w:tcPr>
          <w:p w:rsidR="00D24B0C" w:rsidRPr="00851D42" w:rsidRDefault="00D24B0C" w:rsidP="002F3B20">
            <w:pPr>
              <w:spacing w:before="40" w:after="40"/>
              <w:rPr>
                <w:rFonts w:ascii="Arial" w:hAnsi="Arial" w:cs="Arial"/>
                <w:b/>
                <w:sz w:val="22"/>
                <w:szCs w:val="22"/>
              </w:rPr>
            </w:pPr>
            <w:r w:rsidRPr="00851D42">
              <w:rPr>
                <w:rFonts w:ascii="Arial" w:hAnsi="Arial" w:cs="Arial"/>
                <w:b/>
                <w:sz w:val="22"/>
                <w:szCs w:val="22"/>
              </w:rPr>
              <w:t>Konkretisierung der Inhalte:</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Beziehungen der Wirtschaftssubjekte zueinander</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einfacher Wirtschaftskreislauf</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Geld- und Güterströme</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Banken/Kapitalsammelstellen im „</w:t>
            </w:r>
            <w:proofErr w:type="spellStart"/>
            <w:r w:rsidRPr="00851D42">
              <w:rPr>
                <w:rFonts w:ascii="Arial" w:hAnsi="Arial" w:cs="Arial"/>
                <w:color w:val="000000"/>
              </w:rPr>
              <w:t>evolutorischen</w:t>
            </w:r>
            <w:proofErr w:type="spellEnd"/>
            <w:r w:rsidRPr="00851D42">
              <w:rPr>
                <w:rFonts w:ascii="Arial" w:hAnsi="Arial" w:cs="Arial"/>
                <w:color w:val="000000"/>
              </w:rPr>
              <w:t>“ Wirtschaftskrei</w:t>
            </w:r>
            <w:r w:rsidRPr="00851D42">
              <w:rPr>
                <w:rFonts w:ascii="Arial" w:hAnsi="Arial" w:cs="Arial"/>
                <w:color w:val="000000"/>
              </w:rPr>
              <w:t>s</w:t>
            </w:r>
            <w:r w:rsidRPr="00851D42">
              <w:rPr>
                <w:rFonts w:ascii="Arial" w:hAnsi="Arial" w:cs="Arial"/>
                <w:color w:val="000000"/>
              </w:rPr>
              <w:t>lauf</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 xml:space="preserve">Konsumverzicht/Sparen als Grundlage für Wachstum in einer </w:t>
            </w:r>
            <w:proofErr w:type="spellStart"/>
            <w:r w:rsidRPr="00851D42">
              <w:rPr>
                <w:rFonts w:ascii="Arial" w:hAnsi="Arial" w:cs="Arial"/>
                <w:color w:val="000000"/>
              </w:rPr>
              <w:t>evol</w:t>
            </w:r>
            <w:r w:rsidRPr="00851D42">
              <w:rPr>
                <w:rFonts w:ascii="Arial" w:hAnsi="Arial" w:cs="Arial"/>
                <w:color w:val="000000"/>
              </w:rPr>
              <w:t>u</w:t>
            </w:r>
            <w:r w:rsidRPr="00851D42">
              <w:rPr>
                <w:rFonts w:ascii="Arial" w:hAnsi="Arial" w:cs="Arial"/>
                <w:color w:val="000000"/>
              </w:rPr>
              <w:t>torischen</w:t>
            </w:r>
            <w:proofErr w:type="spellEnd"/>
            <w:r w:rsidRPr="00851D42">
              <w:rPr>
                <w:rFonts w:ascii="Arial" w:hAnsi="Arial" w:cs="Arial"/>
                <w:color w:val="000000"/>
              </w:rPr>
              <w:t xml:space="preserve"> Wirtschaft </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 xml:space="preserve">Modell einer </w:t>
            </w:r>
            <w:proofErr w:type="spellStart"/>
            <w:r w:rsidRPr="00851D42">
              <w:rPr>
                <w:rFonts w:ascii="Arial" w:hAnsi="Arial" w:cs="Arial"/>
                <w:color w:val="000000"/>
              </w:rPr>
              <w:t>evolutorischen</w:t>
            </w:r>
            <w:proofErr w:type="spellEnd"/>
            <w:r w:rsidRPr="00851D42">
              <w:rPr>
                <w:rFonts w:ascii="Arial" w:hAnsi="Arial" w:cs="Arial"/>
                <w:color w:val="000000"/>
              </w:rPr>
              <w:t xml:space="preserve"> Volkswirtschaft mit Staat (Steuern, Soz</w:t>
            </w:r>
            <w:r w:rsidRPr="00851D42">
              <w:rPr>
                <w:rFonts w:ascii="Arial" w:hAnsi="Arial" w:cs="Arial"/>
                <w:color w:val="000000"/>
              </w:rPr>
              <w:t>i</w:t>
            </w:r>
            <w:r w:rsidRPr="00851D42">
              <w:rPr>
                <w:rFonts w:ascii="Arial" w:hAnsi="Arial" w:cs="Arial"/>
                <w:color w:val="000000"/>
              </w:rPr>
              <w:t>alleistungen, Subventionen etc.)</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 xml:space="preserve">komplexes Modell einer offenen (Exporte, Importe), </w:t>
            </w:r>
            <w:proofErr w:type="spellStart"/>
            <w:r w:rsidRPr="00851D42">
              <w:rPr>
                <w:rFonts w:ascii="Arial" w:hAnsi="Arial" w:cs="Arial"/>
                <w:color w:val="000000"/>
              </w:rPr>
              <w:t>evolutorischen</w:t>
            </w:r>
            <w:proofErr w:type="spellEnd"/>
            <w:r w:rsidRPr="00851D42">
              <w:rPr>
                <w:rFonts w:ascii="Arial" w:hAnsi="Arial" w:cs="Arial"/>
                <w:color w:val="000000"/>
              </w:rPr>
              <w:t xml:space="preserve"> Volkswirtschaft mit Staat</w:t>
            </w:r>
          </w:p>
        </w:tc>
      </w:tr>
      <w:tr w:rsidR="00D24B0C" w:rsidRPr="00E01586" w:rsidTr="00D24B0C">
        <w:tc>
          <w:tcPr>
            <w:tcW w:w="1665" w:type="pct"/>
          </w:tcPr>
          <w:p w:rsidR="00D24B0C" w:rsidRPr="008F1103" w:rsidRDefault="00D24B0C" w:rsidP="002F3B20">
            <w:pPr>
              <w:spacing w:before="40" w:after="40"/>
              <w:rPr>
                <w:rFonts w:ascii="Arial" w:hAnsi="Arial" w:cs="Arial"/>
                <w:b/>
              </w:rPr>
            </w:pPr>
            <w:r w:rsidRPr="008F1103">
              <w:rPr>
                <w:rFonts w:ascii="Arial" w:hAnsi="Arial" w:cs="Arial"/>
                <w:b/>
              </w:rPr>
              <w:t>Lern- und Arbeitstechniken:</w:t>
            </w:r>
          </w:p>
          <w:p w:rsidR="00D24B0C" w:rsidRPr="008F1103" w:rsidRDefault="00D24B0C" w:rsidP="002F3B20">
            <w:pPr>
              <w:rPr>
                <w:rFonts w:ascii="Arial" w:hAnsi="Arial" w:cs="Arial"/>
              </w:rPr>
            </w:pPr>
          </w:p>
          <w:p w:rsidR="00D24B0C" w:rsidRPr="008F1103" w:rsidRDefault="00D24B0C" w:rsidP="002F3B20">
            <w:pPr>
              <w:rPr>
                <w:rFonts w:ascii="Arial" w:hAnsi="Arial" w:cs="Arial"/>
              </w:rPr>
            </w:pPr>
          </w:p>
        </w:tc>
        <w:tc>
          <w:tcPr>
            <w:tcW w:w="1665" w:type="pct"/>
            <w:gridSpan w:val="2"/>
          </w:tcPr>
          <w:p w:rsidR="00D24B0C" w:rsidRPr="008F1103" w:rsidRDefault="00D24B0C" w:rsidP="002F3B20">
            <w:pPr>
              <w:spacing w:before="40" w:after="40"/>
              <w:rPr>
                <w:rFonts w:ascii="Arial" w:hAnsi="Arial" w:cs="Arial"/>
              </w:rPr>
            </w:pPr>
            <w:r w:rsidRPr="008F1103">
              <w:rPr>
                <w:rFonts w:ascii="Arial" w:hAnsi="Arial" w:cs="Arial"/>
                <w:b/>
              </w:rPr>
              <w:t>Unterrichtsmaterialien:</w:t>
            </w:r>
            <w:r w:rsidRPr="008F1103">
              <w:rPr>
                <w:rFonts w:ascii="Arial" w:hAnsi="Arial" w:cs="Arial"/>
              </w:rPr>
              <w:t xml:space="preserve"> u. a.</w:t>
            </w:r>
          </w:p>
          <w:p w:rsidR="00D24B0C" w:rsidRPr="008F1103" w:rsidRDefault="00D24B0C"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Pr>
                <w:rFonts w:ascii="Arial" w:hAnsi="Arial" w:cs="Arial"/>
                <w:b/>
              </w:rPr>
              <w:t>Informationsband 1/ XL – Teil 1</w:t>
            </w:r>
          </w:p>
          <w:p w:rsidR="00D24B0C" w:rsidRPr="0031352A" w:rsidRDefault="00D24B0C"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sidRPr="008F1103">
              <w:rPr>
                <w:rFonts w:ascii="Arial" w:hAnsi="Arial" w:cs="Arial"/>
                <w:b/>
              </w:rPr>
              <w:t>Lernsituationen Band 1</w:t>
            </w:r>
            <w:r>
              <w:rPr>
                <w:rFonts w:ascii="Arial" w:hAnsi="Arial" w:cs="Arial"/>
                <w:b/>
              </w:rPr>
              <w:t>/ XL</w:t>
            </w:r>
            <w:r w:rsidR="00AA2E0F">
              <w:rPr>
                <w:rFonts w:ascii="Arial" w:hAnsi="Arial" w:cs="Arial"/>
                <w:b/>
              </w:rPr>
              <w:t xml:space="preserve"> </w:t>
            </w:r>
            <w:r>
              <w:rPr>
                <w:rFonts w:ascii="Arial" w:hAnsi="Arial" w:cs="Arial"/>
                <w:b/>
              </w:rPr>
              <w:t>–</w:t>
            </w:r>
            <w:r w:rsidR="00AA2E0F">
              <w:rPr>
                <w:rFonts w:ascii="Arial" w:hAnsi="Arial" w:cs="Arial"/>
                <w:b/>
              </w:rPr>
              <w:t xml:space="preserve"> </w:t>
            </w:r>
            <w:r>
              <w:rPr>
                <w:rFonts w:ascii="Arial" w:hAnsi="Arial" w:cs="Arial"/>
                <w:b/>
              </w:rPr>
              <w:t>Teil 1</w:t>
            </w:r>
          </w:p>
        </w:tc>
        <w:tc>
          <w:tcPr>
            <w:tcW w:w="1670" w:type="pct"/>
          </w:tcPr>
          <w:p w:rsidR="00D24B0C" w:rsidRPr="00E01586" w:rsidRDefault="00D24B0C" w:rsidP="00D24B0C">
            <w:pPr>
              <w:spacing w:before="40" w:after="40"/>
              <w:rPr>
                <w:rFonts w:ascii="Arial" w:hAnsi="Arial" w:cs="Arial"/>
              </w:rPr>
            </w:pPr>
            <w:r w:rsidRPr="008F1103">
              <w:rPr>
                <w:rFonts w:ascii="Arial" w:hAnsi="Arial" w:cs="Arial"/>
                <w:b/>
              </w:rPr>
              <w:t>Organisatorische Hinweise:</w:t>
            </w:r>
            <w:r>
              <w:rPr>
                <w:rFonts w:ascii="Arial" w:hAnsi="Arial" w:cs="Arial"/>
              </w:rPr>
              <w:t xml:space="preserve"> </w:t>
            </w:r>
          </w:p>
        </w:tc>
      </w:tr>
    </w:tbl>
    <w:p w:rsidR="00D24B0C" w:rsidRDefault="00D24B0C" w:rsidP="00035E54">
      <w:pPr>
        <w:spacing w:line="260" w:lineRule="exact"/>
        <w:rPr>
          <w:rFonts w:ascii="Arial" w:hAnsi="Arial" w:cs="Arial"/>
          <w:b/>
        </w:rPr>
      </w:pPr>
    </w:p>
    <w:p w:rsidR="00D24B0C" w:rsidRDefault="00D24B0C">
      <w:pPr>
        <w:widowControl/>
        <w:jc w:val="left"/>
        <w:rPr>
          <w:rFonts w:ascii="Arial" w:hAnsi="Arial" w:cs="Arial"/>
          <w:b/>
        </w:rPr>
      </w:pPr>
      <w:r>
        <w:rPr>
          <w:rFonts w:ascii="Arial" w:hAnsi="Arial" w:cs="Arial"/>
          <w:b/>
        </w:rPr>
        <w:br w:type="page"/>
      </w:r>
    </w:p>
    <w:p w:rsidR="00D24B0C" w:rsidRDefault="00D24B0C" w:rsidP="00035E54">
      <w:pPr>
        <w:spacing w:line="260" w:lineRule="exact"/>
        <w:rPr>
          <w:rFonts w:ascii="Arial" w:hAnsi="Arial" w:cs="Arial"/>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322"/>
        <w:gridCol w:w="2445"/>
        <w:gridCol w:w="4782"/>
      </w:tblGrid>
      <w:tr w:rsidR="00D24B0C" w:rsidRPr="0007567A" w:rsidTr="00D24B0C">
        <w:trPr>
          <w:trHeight w:val="340"/>
        </w:trPr>
        <w:tc>
          <w:tcPr>
            <w:tcW w:w="5000" w:type="pct"/>
            <w:gridSpan w:val="4"/>
            <w:shd w:val="clear" w:color="auto" w:fill="D9D9D9" w:themeFill="background1" w:themeFillShade="D9"/>
            <w:vAlign w:val="center"/>
          </w:tcPr>
          <w:p w:rsidR="00D24B0C" w:rsidRPr="00851D42" w:rsidRDefault="00D24B0C" w:rsidP="002F3B20">
            <w:pPr>
              <w:pStyle w:val="Grundtextfett"/>
              <w:spacing w:line="240" w:lineRule="auto"/>
              <w:rPr>
                <w:rFonts w:ascii="Arial" w:hAnsi="Arial" w:cs="Arial"/>
                <w:b/>
                <w:szCs w:val="22"/>
              </w:rPr>
            </w:pPr>
            <w:r w:rsidRPr="00851D42">
              <w:rPr>
                <w:rFonts w:ascii="Arial" w:hAnsi="Arial" w:cs="Arial"/>
                <w:b/>
                <w:szCs w:val="22"/>
              </w:rPr>
              <w:t>Lernfeld 1: Die eigene Rolle im Betrieb mitgestalten und den Betrieb präsentieren</w:t>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t>(40 Stunden)</w:t>
            </w:r>
          </w:p>
        </w:tc>
      </w:tr>
      <w:tr w:rsidR="00D24B0C" w:rsidRPr="0007567A" w:rsidTr="00D24B0C">
        <w:tc>
          <w:tcPr>
            <w:tcW w:w="5000" w:type="pct"/>
            <w:gridSpan w:val="4"/>
          </w:tcPr>
          <w:p w:rsidR="00D24B0C" w:rsidRPr="00851D42" w:rsidRDefault="00D24B0C" w:rsidP="002F3B20">
            <w:pPr>
              <w:spacing w:before="40"/>
              <w:rPr>
                <w:rFonts w:ascii="Arial" w:hAnsi="Arial" w:cs="Arial"/>
                <w:b/>
                <w:sz w:val="22"/>
                <w:szCs w:val="22"/>
              </w:rPr>
            </w:pPr>
            <w:r w:rsidRPr="00851D42">
              <w:rPr>
                <w:rFonts w:ascii="Arial" w:hAnsi="Arial" w:cs="Arial"/>
                <w:b/>
                <w:smallCaps/>
                <w:sz w:val="22"/>
                <w:szCs w:val="22"/>
              </w:rPr>
              <w:t>Kernkompetenz</w:t>
            </w:r>
            <w:r w:rsidRPr="00851D42">
              <w:rPr>
                <w:rFonts w:ascii="Arial" w:hAnsi="Arial" w:cs="Arial"/>
                <w:b/>
                <w:sz w:val="22"/>
                <w:szCs w:val="22"/>
              </w:rPr>
              <w:t>: Die Schülerinnen und Schüler gestalten aktiv ihre Rolle innerhalb des Betriebes und präsentieren ihren Betrieb.</w:t>
            </w:r>
          </w:p>
          <w:p w:rsidR="00D24B0C" w:rsidRPr="00851D42" w:rsidRDefault="00D24B0C" w:rsidP="002F3B20">
            <w:pPr>
              <w:pStyle w:val="Pa3"/>
              <w:spacing w:line="240" w:lineRule="auto"/>
              <w:rPr>
                <w:rStyle w:val="A5"/>
                <w:rFonts w:ascii="Arial" w:hAnsi="Arial" w:cs="Arial"/>
                <w:bCs/>
                <w:sz w:val="22"/>
                <w:szCs w:val="22"/>
              </w:rPr>
            </w:pPr>
          </w:p>
          <w:p w:rsidR="00D24B0C" w:rsidRPr="00851D42" w:rsidRDefault="00D24B0C" w:rsidP="002F3B20">
            <w:pPr>
              <w:pStyle w:val="Pa3"/>
              <w:spacing w:after="40" w:line="240" w:lineRule="auto"/>
              <w:rPr>
                <w:rFonts w:ascii="Arial" w:hAnsi="Arial" w:cs="Arial"/>
                <w:bCs/>
                <w:sz w:val="22"/>
                <w:szCs w:val="22"/>
              </w:rPr>
            </w:pPr>
            <w:r w:rsidRPr="00851D42">
              <w:rPr>
                <w:rFonts w:ascii="Arial" w:hAnsi="Arial" w:cs="Arial"/>
                <w:bCs/>
                <w:sz w:val="22"/>
                <w:szCs w:val="22"/>
              </w:rPr>
              <w:t>Faktoren der Leistungserstellung des Ausbildungsbetriebes sowie der Betriebe in unterschiedlichen Wirtschaftszweigen und Branchen beschre</w:t>
            </w:r>
            <w:r w:rsidRPr="00851D42">
              <w:rPr>
                <w:rFonts w:ascii="Arial" w:hAnsi="Arial" w:cs="Arial"/>
                <w:bCs/>
                <w:sz w:val="22"/>
                <w:szCs w:val="22"/>
              </w:rPr>
              <w:t>i</w:t>
            </w:r>
            <w:r w:rsidRPr="00851D42">
              <w:rPr>
                <w:rFonts w:ascii="Arial" w:hAnsi="Arial" w:cs="Arial"/>
                <w:bCs/>
                <w:sz w:val="22"/>
                <w:szCs w:val="22"/>
              </w:rPr>
              <w:t xml:space="preserve">ben. </w:t>
            </w:r>
          </w:p>
        </w:tc>
      </w:tr>
      <w:tr w:rsidR="00D24B0C" w:rsidRPr="0007567A" w:rsidTr="00D24B0C">
        <w:trPr>
          <w:trHeight w:val="340"/>
        </w:trPr>
        <w:tc>
          <w:tcPr>
            <w:tcW w:w="5000" w:type="pct"/>
            <w:gridSpan w:val="4"/>
            <w:shd w:val="clear" w:color="auto" w:fill="D9D9D9" w:themeFill="background1" w:themeFillShade="D9"/>
            <w:vAlign w:val="center"/>
          </w:tcPr>
          <w:p w:rsidR="00D24B0C" w:rsidRPr="00851D42" w:rsidRDefault="00D24B0C" w:rsidP="002F3B20">
            <w:pPr>
              <w:pStyle w:val="Listenabsatz"/>
              <w:spacing w:after="0" w:line="240" w:lineRule="auto"/>
              <w:ind w:left="0"/>
              <w:rPr>
                <w:rFonts w:ascii="Arial" w:hAnsi="Arial" w:cs="Arial"/>
              </w:rPr>
            </w:pPr>
            <w:r w:rsidRPr="00851D42">
              <w:rPr>
                <w:rFonts w:ascii="Arial" w:hAnsi="Arial" w:cs="Arial"/>
                <w:b/>
              </w:rPr>
              <w:t>Lernsituation 7:</w:t>
            </w:r>
            <w:r w:rsidRPr="00851D42">
              <w:rPr>
                <w:rFonts w:ascii="Arial" w:hAnsi="Arial" w:cs="Arial"/>
              </w:rPr>
              <w:t xml:space="preserve"> Di</w:t>
            </w:r>
            <w:r w:rsidR="00643D99">
              <w:rPr>
                <w:rFonts w:ascii="Arial" w:hAnsi="Arial" w:cs="Arial"/>
              </w:rPr>
              <w:t xml:space="preserve">e </w:t>
            </w:r>
            <w:proofErr w:type="spellStart"/>
            <w:r w:rsidR="00643D99">
              <w:rPr>
                <w:rFonts w:ascii="Arial" w:hAnsi="Arial" w:cs="Arial"/>
              </w:rPr>
              <w:t>Wohntal</w:t>
            </w:r>
            <w:proofErr w:type="spellEnd"/>
            <w:r w:rsidR="00643D99">
              <w:rPr>
                <w:rFonts w:ascii="Arial" w:hAnsi="Arial" w:cs="Arial"/>
              </w:rPr>
              <w:t xml:space="preserve"> GmbH präsentiert sich: </w:t>
            </w:r>
            <w:r w:rsidRPr="00851D42">
              <w:rPr>
                <w:rFonts w:ascii="Arial" w:hAnsi="Arial" w:cs="Arial"/>
              </w:rPr>
              <w:t>die Aufgaben der Funktionsbereiche und das Zielsystem des Unternehmens erfassen</w:t>
            </w:r>
          </w:p>
        </w:tc>
      </w:tr>
      <w:tr w:rsidR="00D24B0C" w:rsidRPr="0007567A" w:rsidTr="00D24B0C">
        <w:tc>
          <w:tcPr>
            <w:tcW w:w="2476" w:type="pct"/>
            <w:gridSpan w:val="2"/>
          </w:tcPr>
          <w:p w:rsidR="00D24B0C" w:rsidRPr="00851D42" w:rsidRDefault="00D24B0C" w:rsidP="002F3B20">
            <w:pPr>
              <w:spacing w:before="40" w:after="40"/>
              <w:rPr>
                <w:rFonts w:ascii="Arial" w:hAnsi="Arial" w:cs="Arial"/>
                <w:b/>
                <w:sz w:val="22"/>
                <w:szCs w:val="22"/>
              </w:rPr>
            </w:pPr>
            <w:r w:rsidRPr="00851D42">
              <w:rPr>
                <w:rFonts w:ascii="Arial" w:hAnsi="Arial" w:cs="Arial"/>
                <w:b/>
                <w:sz w:val="22"/>
                <w:szCs w:val="22"/>
              </w:rPr>
              <w:t xml:space="preserve">Einstiegsszenario: </w:t>
            </w:r>
          </w:p>
          <w:p w:rsidR="00D24B0C" w:rsidRPr="00851D42" w:rsidRDefault="00D24B0C" w:rsidP="002F3B20">
            <w:pPr>
              <w:spacing w:after="40"/>
              <w:rPr>
                <w:rFonts w:ascii="Arial" w:hAnsi="Arial" w:cs="Arial"/>
                <w:color w:val="000000"/>
                <w:sz w:val="22"/>
                <w:szCs w:val="22"/>
              </w:rPr>
            </w:pPr>
            <w:r w:rsidRPr="00851D42">
              <w:rPr>
                <w:rFonts w:ascii="Arial" w:hAnsi="Arial" w:cs="Arial"/>
                <w:color w:val="000000"/>
                <w:sz w:val="22"/>
                <w:szCs w:val="22"/>
              </w:rPr>
              <w:t xml:space="preserve">Während einer Betriebsbesichtigung bei der </w:t>
            </w:r>
            <w:proofErr w:type="spellStart"/>
            <w:r w:rsidRPr="00851D42">
              <w:rPr>
                <w:rFonts w:ascii="Arial" w:hAnsi="Arial" w:cs="Arial"/>
                <w:color w:val="000000"/>
                <w:sz w:val="22"/>
                <w:szCs w:val="22"/>
              </w:rPr>
              <w:t>Wohntal</w:t>
            </w:r>
            <w:proofErr w:type="spellEnd"/>
            <w:r w:rsidRPr="00851D42">
              <w:rPr>
                <w:rFonts w:ascii="Arial" w:hAnsi="Arial" w:cs="Arial"/>
                <w:color w:val="000000"/>
                <w:sz w:val="22"/>
                <w:szCs w:val="22"/>
              </w:rPr>
              <w:t xml:space="preserve"> GmbH (Möbe</w:t>
            </w:r>
            <w:r w:rsidRPr="00851D42">
              <w:rPr>
                <w:rFonts w:ascii="Arial" w:hAnsi="Arial" w:cs="Arial"/>
                <w:color w:val="000000"/>
                <w:sz w:val="22"/>
                <w:szCs w:val="22"/>
              </w:rPr>
              <w:t>l</w:t>
            </w:r>
            <w:r w:rsidRPr="00851D42">
              <w:rPr>
                <w:rFonts w:ascii="Arial" w:hAnsi="Arial" w:cs="Arial"/>
                <w:color w:val="000000"/>
                <w:sz w:val="22"/>
                <w:szCs w:val="22"/>
              </w:rPr>
              <w:t>fabrik, Fabrikausstellung und Einrichtungszentrum) haben Auszubi</w:t>
            </w:r>
            <w:r w:rsidRPr="00851D42">
              <w:rPr>
                <w:rFonts w:ascii="Arial" w:hAnsi="Arial" w:cs="Arial"/>
                <w:color w:val="000000"/>
                <w:sz w:val="22"/>
                <w:szCs w:val="22"/>
              </w:rPr>
              <w:t>l</w:t>
            </w:r>
            <w:r w:rsidRPr="00851D42">
              <w:rPr>
                <w:rFonts w:ascii="Arial" w:hAnsi="Arial" w:cs="Arial"/>
                <w:color w:val="000000"/>
                <w:sz w:val="22"/>
                <w:szCs w:val="22"/>
              </w:rPr>
              <w:t>dende die Gelegenheit, das Leistungsspektrum kennenzulernen, die Aufgabenbereiche der einzelnen Unternehmensbereiche zu entd</w:t>
            </w:r>
            <w:r w:rsidRPr="00851D42">
              <w:rPr>
                <w:rFonts w:ascii="Arial" w:hAnsi="Arial" w:cs="Arial"/>
                <w:color w:val="000000"/>
                <w:sz w:val="22"/>
                <w:szCs w:val="22"/>
              </w:rPr>
              <w:t>e</w:t>
            </w:r>
            <w:r w:rsidRPr="00851D42">
              <w:rPr>
                <w:rFonts w:ascii="Arial" w:hAnsi="Arial" w:cs="Arial"/>
                <w:color w:val="000000"/>
                <w:sz w:val="22"/>
                <w:szCs w:val="22"/>
              </w:rPr>
              <w:t>cken und deren Zusammenwirken zu durchschauen sowie das Zie</w:t>
            </w:r>
            <w:r w:rsidRPr="00851D42">
              <w:rPr>
                <w:rFonts w:ascii="Arial" w:hAnsi="Arial" w:cs="Arial"/>
                <w:color w:val="000000"/>
                <w:sz w:val="22"/>
                <w:szCs w:val="22"/>
              </w:rPr>
              <w:t>l</w:t>
            </w:r>
            <w:r w:rsidRPr="00851D42">
              <w:rPr>
                <w:rFonts w:ascii="Arial" w:hAnsi="Arial" w:cs="Arial"/>
                <w:color w:val="000000"/>
                <w:sz w:val="22"/>
                <w:szCs w:val="22"/>
              </w:rPr>
              <w:t>system der Unternehmung zu begreifen.</w:t>
            </w:r>
          </w:p>
        </w:tc>
        <w:tc>
          <w:tcPr>
            <w:tcW w:w="2524" w:type="pct"/>
            <w:gridSpan w:val="2"/>
          </w:tcPr>
          <w:p w:rsidR="00D24B0C" w:rsidRPr="00851D42" w:rsidRDefault="00D24B0C" w:rsidP="002F3B20">
            <w:pPr>
              <w:spacing w:before="40" w:after="40"/>
              <w:rPr>
                <w:rFonts w:ascii="Arial" w:hAnsi="Arial" w:cs="Arial"/>
                <w:b/>
                <w:sz w:val="22"/>
                <w:szCs w:val="22"/>
              </w:rPr>
            </w:pPr>
            <w:r w:rsidRPr="00851D42">
              <w:rPr>
                <w:rFonts w:ascii="Arial" w:hAnsi="Arial" w:cs="Arial"/>
                <w:b/>
                <w:sz w:val="22"/>
                <w:szCs w:val="22"/>
              </w:rPr>
              <w:t>Handlungsprodukt:</w:t>
            </w:r>
          </w:p>
          <w:p w:rsidR="00D24B0C" w:rsidRPr="00851D42" w:rsidRDefault="00D24B0C" w:rsidP="002F3B20">
            <w:pPr>
              <w:autoSpaceDE w:val="0"/>
              <w:autoSpaceDN w:val="0"/>
              <w:adjustRightInd w:val="0"/>
              <w:rPr>
                <w:rFonts w:ascii="Arial" w:hAnsi="Arial" w:cs="Arial"/>
                <w:sz w:val="22"/>
                <w:szCs w:val="22"/>
              </w:rPr>
            </w:pPr>
            <w:r w:rsidRPr="00851D42">
              <w:rPr>
                <w:rFonts w:ascii="Arial" w:hAnsi="Arial" w:cs="Arial"/>
                <w:color w:val="000000"/>
                <w:sz w:val="22"/>
                <w:szCs w:val="22"/>
              </w:rPr>
              <w:t>Beschreibung und Analyse des Leistungsspektrums und der Ziele des Modellbetriebes (Funktionsbereiche, Zusammenwirken der Funktion</w:t>
            </w:r>
            <w:r w:rsidRPr="00851D42">
              <w:rPr>
                <w:rFonts w:ascii="Arial" w:hAnsi="Arial" w:cs="Arial"/>
                <w:color w:val="000000"/>
                <w:sz w:val="22"/>
                <w:szCs w:val="22"/>
              </w:rPr>
              <w:t>s</w:t>
            </w:r>
            <w:r w:rsidRPr="00851D42">
              <w:rPr>
                <w:rFonts w:ascii="Arial" w:hAnsi="Arial" w:cs="Arial"/>
                <w:color w:val="000000"/>
                <w:sz w:val="22"/>
                <w:szCs w:val="22"/>
              </w:rPr>
              <w:t>bereiche Leistungsprozesse, Zielsystem,)</w:t>
            </w:r>
          </w:p>
        </w:tc>
      </w:tr>
      <w:tr w:rsidR="00D24B0C" w:rsidRPr="0007567A" w:rsidTr="00D24B0C">
        <w:tc>
          <w:tcPr>
            <w:tcW w:w="2476" w:type="pct"/>
            <w:gridSpan w:val="2"/>
          </w:tcPr>
          <w:p w:rsidR="00D24B0C" w:rsidRPr="00851D42" w:rsidRDefault="00D24B0C" w:rsidP="002F3B20">
            <w:pPr>
              <w:spacing w:before="40" w:after="40"/>
              <w:rPr>
                <w:rFonts w:ascii="Arial" w:hAnsi="Arial" w:cs="Arial"/>
                <w:b/>
                <w:sz w:val="22"/>
                <w:szCs w:val="22"/>
              </w:rPr>
            </w:pPr>
            <w:r w:rsidRPr="00851D42">
              <w:rPr>
                <w:rFonts w:ascii="Arial" w:hAnsi="Arial" w:cs="Arial"/>
                <w:b/>
                <w:sz w:val="22"/>
                <w:szCs w:val="22"/>
              </w:rPr>
              <w:t>Wesentliche Kompetenzen:</w:t>
            </w:r>
          </w:p>
          <w:p w:rsidR="00D24B0C" w:rsidRPr="00851D42" w:rsidRDefault="00D24B0C" w:rsidP="002F3B20">
            <w:pPr>
              <w:spacing w:after="40"/>
              <w:rPr>
                <w:rFonts w:ascii="Arial" w:hAnsi="Arial" w:cs="Arial"/>
                <w:b/>
                <w:sz w:val="22"/>
                <w:szCs w:val="22"/>
              </w:rPr>
            </w:pPr>
            <w:r w:rsidRPr="00851D42">
              <w:rPr>
                <w:rFonts w:ascii="Arial" w:hAnsi="Arial" w:cs="Arial"/>
                <w:b/>
                <w:sz w:val="22"/>
                <w:szCs w:val="22"/>
              </w:rPr>
              <w:t>Die Schülerinnen und Schüler</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beschreiben die Funktionsbereiche der Unternehmung und deren Zusammenwirken.</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erkennen die Bedeutung des Funktionsbereiches Absatz für b</w:t>
            </w:r>
            <w:r w:rsidRPr="00851D42">
              <w:rPr>
                <w:rFonts w:ascii="Arial" w:hAnsi="Arial" w:cs="Arial"/>
                <w:color w:val="000000"/>
              </w:rPr>
              <w:t>e</w:t>
            </w:r>
            <w:r w:rsidRPr="00851D42">
              <w:rPr>
                <w:rFonts w:ascii="Arial" w:hAnsi="Arial" w:cs="Arial"/>
                <w:color w:val="000000"/>
              </w:rPr>
              <w:t>triebliche Entscheidungen.</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entwerfen das Zielsystem einer Unternehmung im Zusammenhang wirtschaftlicher, sozialer und ökologischer Ziele.</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 xml:space="preserve">erkennen Zielkonflikte, Zielharmonien und </w:t>
            </w:r>
            <w:proofErr w:type="spellStart"/>
            <w:r w:rsidRPr="00851D42">
              <w:rPr>
                <w:rFonts w:ascii="Arial" w:hAnsi="Arial" w:cs="Arial"/>
                <w:color w:val="000000"/>
              </w:rPr>
              <w:t>Zielindifferenzen</w:t>
            </w:r>
            <w:proofErr w:type="spellEnd"/>
            <w:r w:rsidRPr="00851D42">
              <w:rPr>
                <w:rFonts w:ascii="Arial" w:hAnsi="Arial" w:cs="Arial"/>
                <w:color w:val="000000"/>
              </w:rPr>
              <w:t>.</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kennen Bewertungsmaßstäbe zur Beurteilung unternehmerischen Handelns und berechnen wirtschaftliche Kennziffern.</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setzen sich mit der Eignung von Fertigungsverfahren auseinander.</w:t>
            </w:r>
          </w:p>
        </w:tc>
        <w:tc>
          <w:tcPr>
            <w:tcW w:w="2524" w:type="pct"/>
            <w:gridSpan w:val="2"/>
          </w:tcPr>
          <w:p w:rsidR="00D24B0C" w:rsidRPr="00851D42" w:rsidRDefault="00D24B0C" w:rsidP="002F3B20">
            <w:pPr>
              <w:spacing w:before="40" w:after="40"/>
              <w:rPr>
                <w:rFonts w:ascii="Arial" w:hAnsi="Arial" w:cs="Arial"/>
                <w:b/>
                <w:sz w:val="22"/>
                <w:szCs w:val="22"/>
              </w:rPr>
            </w:pPr>
            <w:r w:rsidRPr="00851D42">
              <w:rPr>
                <w:rFonts w:ascii="Arial" w:hAnsi="Arial" w:cs="Arial"/>
                <w:b/>
                <w:sz w:val="22"/>
                <w:szCs w:val="22"/>
              </w:rPr>
              <w:t>Konkretisierung der Inhalte:</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Funktionsbereiche der Unternehmung</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Zusammenwirken der Funktionsbereiche</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Bedeutung des Funktionsbereiches Absatz</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Zielsystem der Unternehmung einschließlich Zielbeziehungen</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 xml:space="preserve">Betrieb und natürliche Umwelt </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Leistungsprozesse in Dienst- und Sachleistungsbetrieben</w:t>
            </w:r>
          </w:p>
          <w:p w:rsidR="00D24B0C" w:rsidRPr="00851D42" w:rsidRDefault="00D24B0C" w:rsidP="002F3B2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Leistungsprozesse im Industriebetrieb</w:t>
            </w:r>
          </w:p>
          <w:p w:rsidR="00D24B0C" w:rsidRPr="00851D42" w:rsidRDefault="00D24B0C" w:rsidP="002F3B20">
            <w:pPr>
              <w:pStyle w:val="Listenabsatz"/>
              <w:autoSpaceDE w:val="0"/>
              <w:autoSpaceDN w:val="0"/>
              <w:adjustRightInd w:val="0"/>
              <w:spacing w:after="0" w:line="240" w:lineRule="auto"/>
              <w:ind w:left="284"/>
              <w:rPr>
                <w:rFonts w:ascii="Arial" w:hAnsi="Arial" w:cs="Arial"/>
                <w:color w:val="000000"/>
              </w:rPr>
            </w:pPr>
          </w:p>
        </w:tc>
      </w:tr>
      <w:tr w:rsidR="00D24B0C" w:rsidRPr="00E01586" w:rsidTr="00D24B0C">
        <w:tc>
          <w:tcPr>
            <w:tcW w:w="1665" w:type="pct"/>
          </w:tcPr>
          <w:p w:rsidR="00D24B0C" w:rsidRPr="008F1103" w:rsidRDefault="00D24B0C" w:rsidP="002F3B20">
            <w:pPr>
              <w:spacing w:before="40" w:after="40"/>
              <w:rPr>
                <w:rFonts w:ascii="Arial" w:hAnsi="Arial" w:cs="Arial"/>
                <w:b/>
              </w:rPr>
            </w:pPr>
            <w:r w:rsidRPr="008F1103">
              <w:rPr>
                <w:rFonts w:ascii="Arial" w:hAnsi="Arial" w:cs="Arial"/>
                <w:b/>
              </w:rPr>
              <w:t>Lern- und Arbeitstechniken:</w:t>
            </w:r>
          </w:p>
          <w:p w:rsidR="00D24B0C" w:rsidRPr="008F1103" w:rsidRDefault="00D24B0C" w:rsidP="002F3B20">
            <w:pPr>
              <w:rPr>
                <w:rFonts w:ascii="Arial" w:hAnsi="Arial" w:cs="Arial"/>
              </w:rPr>
            </w:pPr>
          </w:p>
          <w:p w:rsidR="00D24B0C" w:rsidRPr="008F1103" w:rsidRDefault="00D24B0C" w:rsidP="002F3B20">
            <w:pPr>
              <w:rPr>
                <w:rFonts w:ascii="Arial" w:hAnsi="Arial" w:cs="Arial"/>
              </w:rPr>
            </w:pPr>
          </w:p>
        </w:tc>
        <w:tc>
          <w:tcPr>
            <w:tcW w:w="1665" w:type="pct"/>
            <w:gridSpan w:val="2"/>
          </w:tcPr>
          <w:p w:rsidR="00D24B0C" w:rsidRPr="008F1103" w:rsidRDefault="00D24B0C" w:rsidP="002F3B20">
            <w:pPr>
              <w:spacing w:before="40" w:after="40"/>
              <w:rPr>
                <w:rFonts w:ascii="Arial" w:hAnsi="Arial" w:cs="Arial"/>
              </w:rPr>
            </w:pPr>
            <w:r w:rsidRPr="008F1103">
              <w:rPr>
                <w:rFonts w:ascii="Arial" w:hAnsi="Arial" w:cs="Arial"/>
                <w:b/>
              </w:rPr>
              <w:t>Unterrichtsmaterialien:</w:t>
            </w:r>
            <w:r w:rsidRPr="008F1103">
              <w:rPr>
                <w:rFonts w:ascii="Arial" w:hAnsi="Arial" w:cs="Arial"/>
              </w:rPr>
              <w:t xml:space="preserve"> u. a.</w:t>
            </w:r>
          </w:p>
          <w:p w:rsidR="00D24B0C" w:rsidRPr="008F1103" w:rsidRDefault="00D24B0C"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Pr>
                <w:rFonts w:ascii="Arial" w:hAnsi="Arial" w:cs="Arial"/>
                <w:b/>
              </w:rPr>
              <w:t>Informationsband 1/ XL – Teil 1</w:t>
            </w:r>
          </w:p>
          <w:p w:rsidR="00D24B0C" w:rsidRPr="0031352A" w:rsidRDefault="00D24B0C"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sidRPr="008F1103">
              <w:rPr>
                <w:rFonts w:ascii="Arial" w:hAnsi="Arial" w:cs="Arial"/>
                <w:b/>
              </w:rPr>
              <w:t>Lernsituationen Band 1</w:t>
            </w:r>
            <w:r>
              <w:rPr>
                <w:rFonts w:ascii="Arial" w:hAnsi="Arial" w:cs="Arial"/>
                <w:b/>
              </w:rPr>
              <w:t>/ XL</w:t>
            </w:r>
            <w:r w:rsidR="00AA2E0F">
              <w:rPr>
                <w:rFonts w:ascii="Arial" w:hAnsi="Arial" w:cs="Arial"/>
                <w:b/>
              </w:rPr>
              <w:t xml:space="preserve"> </w:t>
            </w:r>
            <w:r>
              <w:rPr>
                <w:rFonts w:ascii="Arial" w:hAnsi="Arial" w:cs="Arial"/>
                <w:b/>
              </w:rPr>
              <w:t>–</w:t>
            </w:r>
            <w:r w:rsidR="00AA2E0F">
              <w:rPr>
                <w:rFonts w:ascii="Arial" w:hAnsi="Arial" w:cs="Arial"/>
                <w:b/>
              </w:rPr>
              <w:t xml:space="preserve"> </w:t>
            </w:r>
            <w:r>
              <w:rPr>
                <w:rFonts w:ascii="Arial" w:hAnsi="Arial" w:cs="Arial"/>
                <w:b/>
              </w:rPr>
              <w:t>Teil 1</w:t>
            </w:r>
          </w:p>
        </w:tc>
        <w:tc>
          <w:tcPr>
            <w:tcW w:w="1670" w:type="pct"/>
          </w:tcPr>
          <w:p w:rsidR="00D24B0C" w:rsidRPr="00E01586" w:rsidRDefault="00D24B0C" w:rsidP="002F3B20">
            <w:pPr>
              <w:spacing w:before="40" w:after="40"/>
              <w:rPr>
                <w:rFonts w:ascii="Arial" w:hAnsi="Arial" w:cs="Arial"/>
              </w:rPr>
            </w:pPr>
            <w:r w:rsidRPr="008F1103">
              <w:rPr>
                <w:rFonts w:ascii="Arial" w:hAnsi="Arial" w:cs="Arial"/>
                <w:b/>
              </w:rPr>
              <w:t>Organisatorische Hinweise:</w:t>
            </w:r>
            <w:r>
              <w:rPr>
                <w:rFonts w:ascii="Arial" w:hAnsi="Arial" w:cs="Arial"/>
              </w:rPr>
              <w:t xml:space="preserve"> </w:t>
            </w:r>
          </w:p>
        </w:tc>
      </w:tr>
    </w:tbl>
    <w:p w:rsidR="00DE0BE0" w:rsidRDefault="00DE0BE0" w:rsidP="00035E54">
      <w:pPr>
        <w:spacing w:line="260" w:lineRule="exact"/>
        <w:rPr>
          <w:rFonts w:ascii="Arial" w:hAnsi="Arial" w:cs="Arial"/>
          <w:b/>
        </w:rPr>
      </w:pPr>
    </w:p>
    <w:p w:rsidR="00DE0BE0" w:rsidRDefault="00DE0BE0">
      <w:pPr>
        <w:widowControl/>
        <w:jc w:val="left"/>
        <w:rPr>
          <w:rFonts w:ascii="Arial" w:hAnsi="Arial" w:cs="Arial"/>
          <w:b/>
        </w:rPr>
      </w:pPr>
      <w:r>
        <w:rPr>
          <w:rFonts w:ascii="Arial" w:hAnsi="Arial" w:cs="Arial"/>
          <w:b/>
        </w:rPr>
        <w:br w:type="page"/>
      </w:r>
    </w:p>
    <w:p w:rsidR="00D24B0C" w:rsidRDefault="00D24B0C" w:rsidP="00035E54">
      <w:pPr>
        <w:spacing w:line="260" w:lineRule="exact"/>
        <w:rPr>
          <w:rFonts w:ascii="Arial" w:hAnsi="Arial" w:cs="Arial"/>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322"/>
        <w:gridCol w:w="2445"/>
        <w:gridCol w:w="4782"/>
      </w:tblGrid>
      <w:tr w:rsidR="00DE0BE0" w:rsidRPr="008F1103" w:rsidTr="00DE0BE0">
        <w:trPr>
          <w:trHeight w:val="340"/>
        </w:trPr>
        <w:tc>
          <w:tcPr>
            <w:tcW w:w="5000" w:type="pct"/>
            <w:gridSpan w:val="4"/>
            <w:shd w:val="clear" w:color="auto" w:fill="D9D9D9" w:themeFill="background1" w:themeFillShade="D9"/>
            <w:vAlign w:val="center"/>
          </w:tcPr>
          <w:p w:rsidR="00DE0BE0" w:rsidRPr="00851D42" w:rsidRDefault="00DE0BE0" w:rsidP="00DE0BE0">
            <w:pPr>
              <w:pStyle w:val="Grundtextfett"/>
              <w:spacing w:line="240" w:lineRule="auto"/>
              <w:rPr>
                <w:rFonts w:ascii="Arial" w:hAnsi="Arial" w:cs="Arial"/>
                <w:b/>
                <w:szCs w:val="22"/>
              </w:rPr>
            </w:pPr>
            <w:r w:rsidRPr="00851D42">
              <w:rPr>
                <w:rFonts w:ascii="Arial" w:hAnsi="Arial" w:cs="Arial"/>
                <w:b/>
                <w:szCs w:val="22"/>
              </w:rPr>
              <w:t>Lernfeld 1: Die eigene Rolle im Betrieb mitgestalten und den Betrieb präsentieren</w:t>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r>
            <w:r w:rsidRPr="00851D42">
              <w:rPr>
                <w:rFonts w:ascii="Arial" w:hAnsi="Arial" w:cs="Arial"/>
                <w:b/>
                <w:szCs w:val="22"/>
              </w:rPr>
              <w:tab/>
              <w:t>(40 Stunden)</w:t>
            </w:r>
          </w:p>
        </w:tc>
      </w:tr>
      <w:tr w:rsidR="00DE0BE0" w:rsidRPr="008F1103" w:rsidTr="00DE0BE0">
        <w:tc>
          <w:tcPr>
            <w:tcW w:w="5000" w:type="pct"/>
            <w:gridSpan w:val="4"/>
          </w:tcPr>
          <w:p w:rsidR="00DE0BE0" w:rsidRPr="00851D42" w:rsidRDefault="00DE0BE0" w:rsidP="00DE0BE0">
            <w:pPr>
              <w:spacing w:before="40"/>
              <w:rPr>
                <w:rFonts w:ascii="Arial" w:hAnsi="Arial" w:cs="Arial"/>
                <w:b/>
                <w:sz w:val="22"/>
                <w:szCs w:val="22"/>
              </w:rPr>
            </w:pPr>
            <w:r w:rsidRPr="00851D42">
              <w:rPr>
                <w:rFonts w:ascii="Arial" w:hAnsi="Arial" w:cs="Arial"/>
                <w:b/>
                <w:smallCaps/>
                <w:sz w:val="22"/>
                <w:szCs w:val="22"/>
              </w:rPr>
              <w:t>Kernkompetenz</w:t>
            </w:r>
            <w:r w:rsidRPr="00851D42">
              <w:rPr>
                <w:rFonts w:ascii="Arial" w:hAnsi="Arial" w:cs="Arial"/>
                <w:b/>
                <w:sz w:val="22"/>
                <w:szCs w:val="22"/>
              </w:rPr>
              <w:t>: Die Schülerinnen und Schüler gestalten aktiv ihre Rolle innerhalb des Betriebes und präsentieren ihren Betrieb.</w:t>
            </w:r>
          </w:p>
          <w:p w:rsidR="00DE0BE0" w:rsidRPr="00851D42" w:rsidRDefault="00DE0BE0" w:rsidP="00DE0BE0">
            <w:pPr>
              <w:pStyle w:val="Pa3"/>
              <w:spacing w:line="240" w:lineRule="auto"/>
              <w:rPr>
                <w:rStyle w:val="A5"/>
                <w:rFonts w:ascii="Arial" w:hAnsi="Arial" w:cs="Arial"/>
                <w:bCs/>
                <w:sz w:val="22"/>
                <w:szCs w:val="22"/>
              </w:rPr>
            </w:pPr>
          </w:p>
          <w:p w:rsidR="00DE0BE0" w:rsidRPr="00851D42" w:rsidRDefault="00DE0BE0" w:rsidP="00DE0BE0">
            <w:pPr>
              <w:pStyle w:val="Pa3"/>
              <w:spacing w:after="40" w:line="240" w:lineRule="auto"/>
              <w:rPr>
                <w:rFonts w:ascii="Arial" w:hAnsi="Arial" w:cs="Arial"/>
                <w:bCs/>
                <w:sz w:val="22"/>
                <w:szCs w:val="22"/>
              </w:rPr>
            </w:pPr>
            <w:r w:rsidRPr="00851D42">
              <w:rPr>
                <w:rFonts w:ascii="Arial" w:hAnsi="Arial" w:cs="Arial"/>
                <w:sz w:val="22"/>
                <w:szCs w:val="22"/>
              </w:rPr>
              <w:t xml:space="preserve">Sie erfassen die Grundlagen betrieblicher Organisation und stellen die Organisationsstrukturen dar. </w:t>
            </w:r>
          </w:p>
        </w:tc>
      </w:tr>
      <w:tr w:rsidR="00DE0BE0" w:rsidRPr="008F1103" w:rsidTr="00DE0BE0">
        <w:trPr>
          <w:trHeight w:val="340"/>
        </w:trPr>
        <w:tc>
          <w:tcPr>
            <w:tcW w:w="5000" w:type="pct"/>
            <w:gridSpan w:val="4"/>
            <w:shd w:val="clear" w:color="auto" w:fill="D9D9D9" w:themeFill="background1" w:themeFillShade="D9"/>
            <w:vAlign w:val="center"/>
          </w:tcPr>
          <w:p w:rsidR="00DE0BE0" w:rsidRPr="00851D42" w:rsidRDefault="00DE0BE0" w:rsidP="00DE0BE0">
            <w:pPr>
              <w:rPr>
                <w:rFonts w:ascii="Arial" w:hAnsi="Arial" w:cs="Arial"/>
                <w:sz w:val="22"/>
                <w:szCs w:val="22"/>
              </w:rPr>
            </w:pPr>
            <w:r w:rsidRPr="00851D42">
              <w:rPr>
                <w:rFonts w:ascii="Arial" w:hAnsi="Arial" w:cs="Arial"/>
                <w:b/>
                <w:sz w:val="22"/>
                <w:szCs w:val="22"/>
              </w:rPr>
              <w:t>Lernsituation 8</w:t>
            </w:r>
            <w:r w:rsidRPr="00851D42">
              <w:rPr>
                <w:rFonts w:ascii="Arial" w:hAnsi="Arial" w:cs="Arial"/>
                <w:b/>
                <w:bCs/>
                <w:sz w:val="22"/>
                <w:szCs w:val="22"/>
              </w:rPr>
              <w:t xml:space="preserve">: </w:t>
            </w:r>
            <w:r w:rsidRPr="00851D42">
              <w:rPr>
                <w:rFonts w:ascii="Arial" w:hAnsi="Arial" w:cs="Arial"/>
                <w:bCs/>
                <w:sz w:val="22"/>
                <w:szCs w:val="22"/>
              </w:rPr>
              <w:t>Die Organisationsstruktur einer geplanten Filiale erarbeiten</w:t>
            </w:r>
          </w:p>
        </w:tc>
      </w:tr>
      <w:tr w:rsidR="00DE0BE0" w:rsidRPr="008F1103" w:rsidTr="00DE0BE0">
        <w:tc>
          <w:tcPr>
            <w:tcW w:w="2476" w:type="pct"/>
            <w:gridSpan w:val="2"/>
          </w:tcPr>
          <w:p w:rsidR="00DE0BE0" w:rsidRPr="00851D42" w:rsidRDefault="00DE0BE0" w:rsidP="00DE0BE0">
            <w:pPr>
              <w:spacing w:before="40" w:after="40"/>
              <w:rPr>
                <w:rFonts w:ascii="Arial" w:hAnsi="Arial" w:cs="Arial"/>
                <w:b/>
                <w:sz w:val="22"/>
                <w:szCs w:val="22"/>
              </w:rPr>
            </w:pPr>
            <w:r w:rsidRPr="00851D42">
              <w:rPr>
                <w:rFonts w:ascii="Arial" w:hAnsi="Arial" w:cs="Arial"/>
                <w:b/>
                <w:sz w:val="22"/>
                <w:szCs w:val="22"/>
              </w:rPr>
              <w:t xml:space="preserve">Einstiegsszenario: </w:t>
            </w:r>
          </w:p>
          <w:p w:rsidR="00DE0BE0" w:rsidRPr="00851D42" w:rsidRDefault="00DE0BE0" w:rsidP="00DE0BE0">
            <w:pPr>
              <w:spacing w:after="40"/>
              <w:rPr>
                <w:rFonts w:ascii="Arial" w:hAnsi="Arial" w:cs="Arial"/>
                <w:sz w:val="22"/>
                <w:szCs w:val="22"/>
              </w:rPr>
            </w:pPr>
            <w:r w:rsidRPr="00851D42">
              <w:rPr>
                <w:rFonts w:ascii="Arial" w:hAnsi="Arial" w:cs="Arial"/>
                <w:sz w:val="22"/>
                <w:szCs w:val="22"/>
              </w:rPr>
              <w:t xml:space="preserve">Das Projekt „Filialgründung“ geht in die Planungsphase: Jens Keller als Gesellschafter und Geschäftsführer der </w:t>
            </w:r>
            <w:proofErr w:type="spellStart"/>
            <w:r w:rsidRPr="00851D42">
              <w:rPr>
                <w:rFonts w:ascii="Arial" w:hAnsi="Arial" w:cs="Arial"/>
                <w:sz w:val="22"/>
                <w:szCs w:val="22"/>
              </w:rPr>
              <w:t>Wohntal</w:t>
            </w:r>
            <w:proofErr w:type="spellEnd"/>
            <w:r w:rsidRPr="00851D42">
              <w:rPr>
                <w:rFonts w:ascii="Arial" w:hAnsi="Arial" w:cs="Arial"/>
                <w:sz w:val="22"/>
                <w:szCs w:val="22"/>
              </w:rPr>
              <w:t xml:space="preserve"> GmbH hat die Unternehmensleitung und die Vertreter der Unternehmensberatung, die weiterhin die Filialgründung begleiten, sowie die Prokuristen aus dem eigenen Haus zu einem Meeting eingeladen. Auf dem Programm steht die Planung und Ausgestaltung der Aufbauorganisation.</w:t>
            </w:r>
          </w:p>
        </w:tc>
        <w:tc>
          <w:tcPr>
            <w:tcW w:w="2524" w:type="pct"/>
            <w:gridSpan w:val="2"/>
          </w:tcPr>
          <w:p w:rsidR="00DE0BE0" w:rsidRPr="00851D42" w:rsidRDefault="00DE0BE0" w:rsidP="00DE0BE0">
            <w:pPr>
              <w:spacing w:before="40" w:after="40"/>
              <w:rPr>
                <w:rFonts w:ascii="Arial" w:hAnsi="Arial" w:cs="Arial"/>
                <w:b/>
                <w:sz w:val="22"/>
                <w:szCs w:val="22"/>
              </w:rPr>
            </w:pPr>
            <w:r w:rsidRPr="00851D42">
              <w:rPr>
                <w:rFonts w:ascii="Arial" w:hAnsi="Arial" w:cs="Arial"/>
                <w:b/>
                <w:sz w:val="22"/>
                <w:szCs w:val="22"/>
              </w:rPr>
              <w:t>Handlungsprodukte:</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Darstellung der Grundsätze der betrieblichen Organisation</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Abteilungs- und Stellenbildung durch Aufgabenanalyse und Aufg</w:t>
            </w:r>
            <w:r w:rsidRPr="00851D42">
              <w:rPr>
                <w:rFonts w:ascii="Arial" w:hAnsi="Arial" w:cs="Arial"/>
                <w:color w:val="000000"/>
              </w:rPr>
              <w:t>a</w:t>
            </w:r>
            <w:r w:rsidRPr="00851D42">
              <w:rPr>
                <w:rFonts w:ascii="Arial" w:hAnsi="Arial" w:cs="Arial"/>
                <w:color w:val="000000"/>
              </w:rPr>
              <w:t>bensynthese</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Organigramm der Filiale</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rPr>
            </w:pPr>
            <w:r w:rsidRPr="00851D42">
              <w:rPr>
                <w:rFonts w:ascii="Arial" w:hAnsi="Arial" w:cs="Arial"/>
                <w:color w:val="000000"/>
              </w:rPr>
              <w:t>Leitungsbefugnisse in der neuen Filiale</w:t>
            </w:r>
          </w:p>
        </w:tc>
      </w:tr>
      <w:tr w:rsidR="00DE0BE0" w:rsidRPr="008F1103" w:rsidTr="00DE0BE0">
        <w:tc>
          <w:tcPr>
            <w:tcW w:w="2476" w:type="pct"/>
            <w:gridSpan w:val="2"/>
          </w:tcPr>
          <w:p w:rsidR="00DE0BE0" w:rsidRPr="00851D42" w:rsidRDefault="00DE0BE0" w:rsidP="00DE0BE0">
            <w:pPr>
              <w:spacing w:before="40" w:after="40"/>
              <w:rPr>
                <w:rFonts w:ascii="Arial" w:hAnsi="Arial" w:cs="Arial"/>
                <w:b/>
                <w:sz w:val="22"/>
                <w:szCs w:val="22"/>
              </w:rPr>
            </w:pPr>
            <w:r w:rsidRPr="00851D42">
              <w:rPr>
                <w:rFonts w:ascii="Arial" w:hAnsi="Arial" w:cs="Arial"/>
                <w:b/>
                <w:sz w:val="22"/>
                <w:szCs w:val="22"/>
              </w:rPr>
              <w:t>Wesentliche Kompetenzen:</w:t>
            </w:r>
          </w:p>
          <w:p w:rsidR="00DE0BE0" w:rsidRPr="00851D42" w:rsidRDefault="00DE0BE0" w:rsidP="00DE0BE0">
            <w:pPr>
              <w:spacing w:after="40"/>
              <w:rPr>
                <w:rFonts w:ascii="Arial" w:hAnsi="Arial" w:cs="Arial"/>
                <w:b/>
                <w:sz w:val="22"/>
                <w:szCs w:val="22"/>
              </w:rPr>
            </w:pPr>
            <w:r w:rsidRPr="00851D42">
              <w:rPr>
                <w:rFonts w:ascii="Arial" w:hAnsi="Arial" w:cs="Arial"/>
                <w:b/>
                <w:sz w:val="22"/>
                <w:szCs w:val="22"/>
              </w:rPr>
              <w:t>Die Schülerinnen und Schüler</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kennen die Grundbegriffe und Grundsätze der der betrieblichen Organisation.</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führen eine Aufgabenanalyse und Aufgabensynthese zur Bildung von Abteilungen und Stellen in der neuen Filiale durch.</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stellen die Aufbauorganisation in Form von Organigrammen dar.</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identifizieren konkrete Aufgaben der geplanten Stabsstelle.</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analysieren Vor- und Nachteile der unterschiedlichen Organisat</w:t>
            </w:r>
            <w:r w:rsidRPr="00851D42">
              <w:rPr>
                <w:rFonts w:ascii="Arial" w:hAnsi="Arial" w:cs="Arial"/>
                <w:color w:val="000000"/>
              </w:rPr>
              <w:t>i</w:t>
            </w:r>
            <w:r w:rsidRPr="00851D42">
              <w:rPr>
                <w:rFonts w:ascii="Arial" w:hAnsi="Arial" w:cs="Arial"/>
                <w:color w:val="000000"/>
              </w:rPr>
              <w:t>onsformen.</w:t>
            </w:r>
          </w:p>
          <w:p w:rsidR="00DE0BE0" w:rsidRPr="00851D42" w:rsidRDefault="00DE0BE0" w:rsidP="00DE0BE0">
            <w:pPr>
              <w:pStyle w:val="Listenabsatz"/>
              <w:numPr>
                <w:ilvl w:val="0"/>
                <w:numId w:val="4"/>
              </w:numPr>
              <w:autoSpaceDE w:val="0"/>
              <w:autoSpaceDN w:val="0"/>
              <w:adjustRightInd w:val="0"/>
              <w:spacing w:after="40" w:line="240" w:lineRule="auto"/>
              <w:rPr>
                <w:rFonts w:ascii="Arial" w:hAnsi="Arial" w:cs="Arial"/>
                <w:color w:val="000000"/>
              </w:rPr>
            </w:pPr>
            <w:r w:rsidRPr="00851D42">
              <w:rPr>
                <w:rFonts w:ascii="Arial" w:hAnsi="Arial" w:cs="Arial"/>
                <w:color w:val="000000"/>
              </w:rPr>
              <w:t>beschreiben Arten von Vollmachten und prüfen die Rechtswir</w:t>
            </w:r>
            <w:r w:rsidRPr="00851D42">
              <w:rPr>
                <w:rFonts w:ascii="Arial" w:hAnsi="Arial" w:cs="Arial"/>
                <w:color w:val="000000"/>
              </w:rPr>
              <w:t>k</w:t>
            </w:r>
            <w:r w:rsidRPr="00851D42">
              <w:rPr>
                <w:rFonts w:ascii="Arial" w:hAnsi="Arial" w:cs="Arial"/>
                <w:color w:val="000000"/>
              </w:rPr>
              <w:t>samkeit von Rechtsgeschäften Bevollmächtigter.</w:t>
            </w:r>
          </w:p>
        </w:tc>
        <w:tc>
          <w:tcPr>
            <w:tcW w:w="2524" w:type="pct"/>
            <w:gridSpan w:val="2"/>
          </w:tcPr>
          <w:p w:rsidR="00DE0BE0" w:rsidRPr="00851D42" w:rsidRDefault="00DE0BE0" w:rsidP="00DE0BE0">
            <w:pPr>
              <w:spacing w:before="40" w:after="40"/>
              <w:rPr>
                <w:rFonts w:ascii="Arial" w:hAnsi="Arial" w:cs="Arial"/>
                <w:b/>
                <w:sz w:val="22"/>
                <w:szCs w:val="22"/>
              </w:rPr>
            </w:pPr>
            <w:r w:rsidRPr="00851D42">
              <w:rPr>
                <w:rFonts w:ascii="Arial" w:hAnsi="Arial" w:cs="Arial"/>
                <w:b/>
                <w:sz w:val="22"/>
                <w:szCs w:val="22"/>
              </w:rPr>
              <w:t>Konkretisierung der Inhalte:</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Grundsätze der betrieblichen Organisation</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Stellen- und Abteilungsbildung durch Aufgabenanalyse und Aufg</w:t>
            </w:r>
            <w:r w:rsidRPr="00851D42">
              <w:rPr>
                <w:rFonts w:ascii="Arial" w:hAnsi="Arial" w:cs="Arial"/>
                <w:color w:val="000000"/>
              </w:rPr>
              <w:t>a</w:t>
            </w:r>
            <w:r w:rsidRPr="00851D42">
              <w:rPr>
                <w:rFonts w:ascii="Arial" w:hAnsi="Arial" w:cs="Arial"/>
                <w:color w:val="000000"/>
              </w:rPr>
              <w:t>bensynthese</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Kriterien der Abteilungsbildung</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Leitungssysteme der Aufbauorganisation (Organigramme)</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Prokura</w:t>
            </w:r>
          </w:p>
          <w:p w:rsidR="00DE0BE0" w:rsidRPr="00851D42" w:rsidRDefault="00DE0BE0" w:rsidP="00DE0BE0">
            <w:pPr>
              <w:pStyle w:val="Listenabsatz"/>
              <w:numPr>
                <w:ilvl w:val="0"/>
                <w:numId w:val="4"/>
              </w:numPr>
              <w:autoSpaceDE w:val="0"/>
              <w:autoSpaceDN w:val="0"/>
              <w:adjustRightInd w:val="0"/>
              <w:spacing w:after="0" w:line="240" w:lineRule="auto"/>
              <w:rPr>
                <w:rFonts w:ascii="Arial" w:hAnsi="Arial" w:cs="Arial"/>
                <w:color w:val="000000"/>
              </w:rPr>
            </w:pPr>
            <w:r w:rsidRPr="00851D42">
              <w:rPr>
                <w:rFonts w:ascii="Arial" w:hAnsi="Arial" w:cs="Arial"/>
                <w:color w:val="000000"/>
              </w:rPr>
              <w:t>Handlungsvollmachten</w:t>
            </w:r>
          </w:p>
          <w:p w:rsidR="00DE0BE0" w:rsidRPr="00851D42" w:rsidRDefault="00DE0BE0" w:rsidP="00DE0BE0">
            <w:pPr>
              <w:autoSpaceDE w:val="0"/>
              <w:autoSpaceDN w:val="0"/>
              <w:adjustRightInd w:val="0"/>
              <w:rPr>
                <w:rFonts w:ascii="Arial" w:hAnsi="Arial" w:cs="Arial"/>
                <w:color w:val="000000"/>
                <w:sz w:val="22"/>
                <w:szCs w:val="22"/>
              </w:rPr>
            </w:pPr>
          </w:p>
        </w:tc>
      </w:tr>
      <w:tr w:rsidR="00DE0BE0" w:rsidRPr="00E01586" w:rsidTr="00DE0BE0">
        <w:tc>
          <w:tcPr>
            <w:tcW w:w="1665" w:type="pct"/>
          </w:tcPr>
          <w:p w:rsidR="00DE0BE0" w:rsidRPr="008F1103" w:rsidRDefault="00DE0BE0" w:rsidP="00DE0BE0">
            <w:pPr>
              <w:spacing w:before="40" w:after="40"/>
              <w:rPr>
                <w:rFonts w:ascii="Arial" w:hAnsi="Arial" w:cs="Arial"/>
                <w:b/>
              </w:rPr>
            </w:pPr>
            <w:r w:rsidRPr="008F1103">
              <w:rPr>
                <w:rFonts w:ascii="Arial" w:hAnsi="Arial" w:cs="Arial"/>
                <w:b/>
              </w:rPr>
              <w:t>Lern- und Arbeitstechniken:</w:t>
            </w:r>
          </w:p>
          <w:p w:rsidR="00DE0BE0" w:rsidRPr="008F1103" w:rsidRDefault="00DE0BE0" w:rsidP="00DE0BE0">
            <w:pPr>
              <w:rPr>
                <w:rFonts w:ascii="Arial" w:hAnsi="Arial" w:cs="Arial"/>
              </w:rPr>
            </w:pPr>
          </w:p>
          <w:p w:rsidR="00DE0BE0" w:rsidRPr="008F1103" w:rsidRDefault="00DE0BE0" w:rsidP="00DE0BE0">
            <w:pPr>
              <w:rPr>
                <w:rFonts w:ascii="Arial" w:hAnsi="Arial" w:cs="Arial"/>
              </w:rPr>
            </w:pPr>
          </w:p>
        </w:tc>
        <w:tc>
          <w:tcPr>
            <w:tcW w:w="1665" w:type="pct"/>
            <w:gridSpan w:val="2"/>
          </w:tcPr>
          <w:p w:rsidR="00DE0BE0" w:rsidRPr="008F1103" w:rsidRDefault="00DE0BE0" w:rsidP="00DE0BE0">
            <w:pPr>
              <w:spacing w:before="40" w:after="40"/>
              <w:rPr>
                <w:rFonts w:ascii="Arial" w:hAnsi="Arial" w:cs="Arial"/>
              </w:rPr>
            </w:pPr>
            <w:r w:rsidRPr="008F1103">
              <w:rPr>
                <w:rFonts w:ascii="Arial" w:hAnsi="Arial" w:cs="Arial"/>
                <w:b/>
              </w:rPr>
              <w:t>Unterrichtsmaterialien:</w:t>
            </w:r>
            <w:r w:rsidRPr="008F1103">
              <w:rPr>
                <w:rFonts w:ascii="Arial" w:hAnsi="Arial" w:cs="Arial"/>
              </w:rPr>
              <w:t xml:space="preserve"> u. a.</w:t>
            </w:r>
          </w:p>
          <w:p w:rsidR="00DE0BE0" w:rsidRPr="008F1103" w:rsidRDefault="00DE0BE0" w:rsidP="00DE0BE0">
            <w:pPr>
              <w:rPr>
                <w:rFonts w:ascii="Arial" w:hAnsi="Arial" w:cs="Arial"/>
                <w:b/>
              </w:rPr>
            </w:pPr>
            <w:r w:rsidRPr="008F1103">
              <w:rPr>
                <w:rFonts w:ascii="Arial" w:hAnsi="Arial" w:cs="Arial"/>
                <w:b/>
              </w:rPr>
              <w:t xml:space="preserve">Büro 2.1 </w:t>
            </w:r>
            <w:r w:rsidRPr="008F1103">
              <w:rPr>
                <w:rFonts w:ascii="Arial" w:hAnsi="Arial" w:cs="Arial"/>
              </w:rPr>
              <w:t xml:space="preserve">- </w:t>
            </w:r>
            <w:r>
              <w:rPr>
                <w:rFonts w:ascii="Arial" w:hAnsi="Arial" w:cs="Arial"/>
                <w:b/>
              </w:rPr>
              <w:t>Informationsband 1/ XL – Teil 1</w:t>
            </w:r>
          </w:p>
          <w:p w:rsidR="00DE0BE0" w:rsidRPr="0031352A" w:rsidRDefault="00DE0BE0" w:rsidP="00DE0BE0">
            <w:pPr>
              <w:rPr>
                <w:rFonts w:ascii="Arial" w:hAnsi="Arial" w:cs="Arial"/>
                <w:b/>
              </w:rPr>
            </w:pPr>
            <w:r w:rsidRPr="008F1103">
              <w:rPr>
                <w:rFonts w:ascii="Arial" w:hAnsi="Arial" w:cs="Arial"/>
                <w:b/>
              </w:rPr>
              <w:t xml:space="preserve">Büro 2.1 </w:t>
            </w:r>
            <w:r w:rsidRPr="008F1103">
              <w:rPr>
                <w:rFonts w:ascii="Arial" w:hAnsi="Arial" w:cs="Arial"/>
              </w:rPr>
              <w:t xml:space="preserve">- </w:t>
            </w:r>
            <w:r w:rsidRPr="008F1103">
              <w:rPr>
                <w:rFonts w:ascii="Arial" w:hAnsi="Arial" w:cs="Arial"/>
                <w:b/>
              </w:rPr>
              <w:t>Lernsituationen Band 1</w:t>
            </w:r>
            <w:r>
              <w:rPr>
                <w:rFonts w:ascii="Arial" w:hAnsi="Arial" w:cs="Arial"/>
                <w:b/>
              </w:rPr>
              <w:t>/ XL</w:t>
            </w:r>
            <w:r w:rsidR="00AA2E0F">
              <w:rPr>
                <w:rFonts w:ascii="Arial" w:hAnsi="Arial" w:cs="Arial"/>
                <w:b/>
              </w:rPr>
              <w:t xml:space="preserve"> </w:t>
            </w:r>
            <w:r>
              <w:rPr>
                <w:rFonts w:ascii="Arial" w:hAnsi="Arial" w:cs="Arial"/>
                <w:b/>
              </w:rPr>
              <w:t>–</w:t>
            </w:r>
            <w:r w:rsidR="00AA2E0F">
              <w:rPr>
                <w:rFonts w:ascii="Arial" w:hAnsi="Arial" w:cs="Arial"/>
                <w:b/>
              </w:rPr>
              <w:t xml:space="preserve"> </w:t>
            </w:r>
            <w:r>
              <w:rPr>
                <w:rFonts w:ascii="Arial" w:hAnsi="Arial" w:cs="Arial"/>
                <w:b/>
              </w:rPr>
              <w:t>Teil 1</w:t>
            </w:r>
          </w:p>
        </w:tc>
        <w:tc>
          <w:tcPr>
            <w:tcW w:w="1670" w:type="pct"/>
          </w:tcPr>
          <w:p w:rsidR="00DE0BE0" w:rsidRPr="00E01586" w:rsidRDefault="00DE0BE0" w:rsidP="00DE0BE0">
            <w:pPr>
              <w:spacing w:before="40" w:after="40"/>
              <w:rPr>
                <w:rFonts w:ascii="Arial" w:hAnsi="Arial" w:cs="Arial"/>
              </w:rPr>
            </w:pPr>
            <w:r w:rsidRPr="008F1103">
              <w:rPr>
                <w:rFonts w:ascii="Arial" w:hAnsi="Arial" w:cs="Arial"/>
                <w:b/>
              </w:rPr>
              <w:t>Organisatorische Hinweise:</w:t>
            </w:r>
            <w:r>
              <w:rPr>
                <w:rFonts w:ascii="Arial" w:hAnsi="Arial" w:cs="Arial"/>
              </w:rPr>
              <w:t xml:space="preserve"> </w:t>
            </w:r>
          </w:p>
        </w:tc>
      </w:tr>
    </w:tbl>
    <w:p w:rsidR="00DE0BE0" w:rsidRDefault="00DE0BE0" w:rsidP="00035E54">
      <w:pPr>
        <w:spacing w:line="260" w:lineRule="exact"/>
        <w:rPr>
          <w:rFonts w:ascii="Arial" w:hAnsi="Arial" w:cs="Arial"/>
          <w:b/>
        </w:rPr>
      </w:pPr>
    </w:p>
    <w:p w:rsidR="00DE0BE0" w:rsidRDefault="00DE0BE0">
      <w:pPr>
        <w:widowControl/>
        <w:jc w:val="left"/>
        <w:rPr>
          <w:rFonts w:ascii="Arial" w:hAnsi="Arial" w:cs="Arial"/>
          <w:b/>
        </w:rPr>
      </w:pPr>
      <w:r>
        <w:rPr>
          <w:rFonts w:ascii="Arial" w:hAnsi="Arial" w:cs="Arial"/>
          <w:b/>
        </w:rPr>
        <w:br w:type="page"/>
      </w:r>
    </w:p>
    <w:p w:rsidR="00DE0BE0" w:rsidRDefault="00DE0BE0" w:rsidP="001F3913">
      <w:pPr>
        <w:spacing w:line="260" w:lineRule="exact"/>
        <w:rPr>
          <w:rFonts w:ascii="Arial" w:hAnsi="Arial" w:cs="Arial"/>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322"/>
        <w:gridCol w:w="2445"/>
        <w:gridCol w:w="4782"/>
      </w:tblGrid>
      <w:tr w:rsidR="00DE0BE0" w:rsidRPr="008F1103" w:rsidTr="00DE0BE0">
        <w:trPr>
          <w:trHeight w:val="340"/>
        </w:trPr>
        <w:tc>
          <w:tcPr>
            <w:tcW w:w="5000" w:type="pct"/>
            <w:gridSpan w:val="4"/>
            <w:shd w:val="clear" w:color="auto" w:fill="D9D9D9" w:themeFill="background1" w:themeFillShade="D9"/>
            <w:vAlign w:val="center"/>
          </w:tcPr>
          <w:p w:rsidR="00DE0BE0" w:rsidRPr="00AA2E0F" w:rsidRDefault="00DE0BE0" w:rsidP="002F3B20">
            <w:pPr>
              <w:pStyle w:val="Grundtextfett"/>
              <w:spacing w:line="240" w:lineRule="auto"/>
              <w:rPr>
                <w:rFonts w:ascii="Arial" w:hAnsi="Arial" w:cs="Arial"/>
                <w:b/>
                <w:szCs w:val="22"/>
              </w:rPr>
            </w:pPr>
            <w:r w:rsidRPr="00AA2E0F">
              <w:rPr>
                <w:rFonts w:ascii="Arial" w:hAnsi="Arial" w:cs="Arial"/>
                <w:b/>
                <w:szCs w:val="22"/>
              </w:rPr>
              <w:t>Lernfeld 1: Die eigene Rolle im Betrieb mitgestalten und den Betrieb präsentieren</w:t>
            </w:r>
            <w:r w:rsidRPr="00AA2E0F">
              <w:rPr>
                <w:rFonts w:ascii="Arial" w:hAnsi="Arial" w:cs="Arial"/>
                <w:b/>
                <w:szCs w:val="22"/>
              </w:rPr>
              <w:tab/>
            </w:r>
            <w:r w:rsidRPr="00AA2E0F">
              <w:rPr>
                <w:rFonts w:ascii="Arial" w:hAnsi="Arial" w:cs="Arial"/>
                <w:b/>
                <w:szCs w:val="22"/>
              </w:rPr>
              <w:tab/>
            </w:r>
            <w:r w:rsidRPr="00AA2E0F">
              <w:rPr>
                <w:rFonts w:ascii="Arial" w:hAnsi="Arial" w:cs="Arial"/>
                <w:b/>
                <w:szCs w:val="22"/>
              </w:rPr>
              <w:tab/>
            </w:r>
            <w:r w:rsidRPr="00AA2E0F">
              <w:rPr>
                <w:rFonts w:ascii="Arial" w:hAnsi="Arial" w:cs="Arial"/>
                <w:b/>
                <w:szCs w:val="22"/>
              </w:rPr>
              <w:tab/>
            </w:r>
            <w:r w:rsidRPr="00AA2E0F">
              <w:rPr>
                <w:rFonts w:ascii="Arial" w:hAnsi="Arial" w:cs="Arial"/>
                <w:b/>
                <w:szCs w:val="22"/>
              </w:rPr>
              <w:tab/>
            </w:r>
            <w:r w:rsidRPr="00AA2E0F">
              <w:rPr>
                <w:rFonts w:ascii="Arial" w:hAnsi="Arial" w:cs="Arial"/>
                <w:b/>
                <w:szCs w:val="22"/>
              </w:rPr>
              <w:tab/>
              <w:t>(40 Stunden)</w:t>
            </w:r>
          </w:p>
        </w:tc>
      </w:tr>
      <w:tr w:rsidR="00DE0BE0" w:rsidRPr="008F1103" w:rsidTr="00DE0BE0">
        <w:tc>
          <w:tcPr>
            <w:tcW w:w="5000" w:type="pct"/>
            <w:gridSpan w:val="4"/>
          </w:tcPr>
          <w:p w:rsidR="00DE0BE0" w:rsidRPr="00AA2E0F" w:rsidRDefault="00DE0BE0" w:rsidP="002F3B20">
            <w:pPr>
              <w:spacing w:before="40"/>
              <w:rPr>
                <w:rFonts w:ascii="Arial" w:hAnsi="Arial" w:cs="Arial"/>
                <w:b/>
                <w:sz w:val="22"/>
                <w:szCs w:val="22"/>
              </w:rPr>
            </w:pPr>
            <w:r w:rsidRPr="00AA2E0F">
              <w:rPr>
                <w:rFonts w:ascii="Arial" w:hAnsi="Arial" w:cs="Arial"/>
                <w:b/>
                <w:smallCaps/>
                <w:sz w:val="22"/>
                <w:szCs w:val="22"/>
              </w:rPr>
              <w:t>Kernkompetenz</w:t>
            </w:r>
            <w:r w:rsidRPr="00AA2E0F">
              <w:rPr>
                <w:rFonts w:ascii="Arial" w:hAnsi="Arial" w:cs="Arial"/>
                <w:b/>
                <w:sz w:val="22"/>
                <w:szCs w:val="22"/>
              </w:rPr>
              <w:t>: Die Schülerinnen und Schüler gestalten aktiv ihre Rolle innerhalb des Betriebes und präsentieren ihren Betrieb.</w:t>
            </w:r>
          </w:p>
          <w:p w:rsidR="00DE0BE0" w:rsidRPr="00AA2E0F" w:rsidRDefault="00DE0BE0" w:rsidP="002F3B20">
            <w:pPr>
              <w:pStyle w:val="Pa3"/>
              <w:spacing w:line="240" w:lineRule="auto"/>
              <w:rPr>
                <w:rStyle w:val="A5"/>
                <w:rFonts w:ascii="Arial" w:hAnsi="Arial" w:cs="Arial"/>
                <w:bCs/>
                <w:sz w:val="22"/>
                <w:szCs w:val="22"/>
              </w:rPr>
            </w:pPr>
          </w:p>
          <w:p w:rsidR="00DE0BE0" w:rsidRPr="00AA2E0F" w:rsidRDefault="00DE0BE0" w:rsidP="002F3B20">
            <w:pPr>
              <w:pStyle w:val="Pa3"/>
              <w:spacing w:after="40" w:line="240" w:lineRule="auto"/>
              <w:rPr>
                <w:rFonts w:ascii="Arial" w:hAnsi="Arial" w:cs="Arial"/>
                <w:bCs/>
                <w:sz w:val="22"/>
                <w:szCs w:val="22"/>
              </w:rPr>
            </w:pPr>
            <w:r w:rsidRPr="00AA2E0F">
              <w:rPr>
                <w:rFonts w:ascii="Arial" w:hAnsi="Arial" w:cs="Arial"/>
                <w:sz w:val="22"/>
                <w:szCs w:val="22"/>
              </w:rPr>
              <w:t xml:space="preserve">Sie informieren sich über den eigenen Ausbildungsbetrieb und präsentieren diesen verständlich und zielgerichtet. </w:t>
            </w:r>
          </w:p>
        </w:tc>
      </w:tr>
      <w:tr w:rsidR="00DE0BE0" w:rsidRPr="008F1103" w:rsidTr="00DE0BE0">
        <w:trPr>
          <w:trHeight w:val="340"/>
        </w:trPr>
        <w:tc>
          <w:tcPr>
            <w:tcW w:w="5000" w:type="pct"/>
            <w:gridSpan w:val="4"/>
            <w:shd w:val="clear" w:color="auto" w:fill="D9D9D9" w:themeFill="background1" w:themeFillShade="D9"/>
            <w:vAlign w:val="center"/>
          </w:tcPr>
          <w:p w:rsidR="00DE0BE0" w:rsidRPr="00AA2E0F" w:rsidRDefault="00DE0BE0" w:rsidP="00643D99">
            <w:pPr>
              <w:rPr>
                <w:rFonts w:ascii="Arial" w:hAnsi="Arial" w:cs="Arial"/>
                <w:sz w:val="22"/>
                <w:szCs w:val="22"/>
              </w:rPr>
            </w:pPr>
            <w:r w:rsidRPr="00AA2E0F">
              <w:rPr>
                <w:rFonts w:ascii="Arial" w:hAnsi="Arial" w:cs="Arial"/>
                <w:b/>
                <w:sz w:val="22"/>
                <w:szCs w:val="22"/>
              </w:rPr>
              <w:t>Lernsituation 9</w:t>
            </w:r>
            <w:r w:rsidRPr="00AA2E0F">
              <w:rPr>
                <w:rFonts w:ascii="Arial" w:hAnsi="Arial" w:cs="Arial"/>
                <w:b/>
                <w:bCs/>
                <w:sz w:val="22"/>
                <w:szCs w:val="22"/>
              </w:rPr>
              <w:t xml:space="preserve">: </w:t>
            </w:r>
            <w:r w:rsidR="00643D99">
              <w:rPr>
                <w:rFonts w:ascii="Arial" w:hAnsi="Arial" w:cs="Arial"/>
                <w:bCs/>
                <w:sz w:val="22"/>
                <w:szCs w:val="22"/>
              </w:rPr>
              <w:t>Den</w:t>
            </w:r>
            <w:r w:rsidRPr="00AA2E0F">
              <w:rPr>
                <w:rFonts w:ascii="Arial" w:hAnsi="Arial" w:cs="Arial"/>
                <w:bCs/>
                <w:sz w:val="22"/>
                <w:szCs w:val="22"/>
              </w:rPr>
              <w:t xml:space="preserve"> eigenen Ausbildungsbetrieb</w:t>
            </w:r>
            <w:r w:rsidR="00643D99">
              <w:rPr>
                <w:rFonts w:ascii="Arial" w:hAnsi="Arial" w:cs="Arial"/>
                <w:bCs/>
                <w:sz w:val="22"/>
                <w:szCs w:val="22"/>
              </w:rPr>
              <w:t xml:space="preserve"> präsentieren</w:t>
            </w:r>
          </w:p>
        </w:tc>
      </w:tr>
      <w:tr w:rsidR="00DE0BE0" w:rsidRPr="008F1103" w:rsidTr="00DE0BE0">
        <w:tc>
          <w:tcPr>
            <w:tcW w:w="2476" w:type="pct"/>
            <w:gridSpan w:val="2"/>
          </w:tcPr>
          <w:p w:rsidR="00DE0BE0" w:rsidRPr="00AA2E0F" w:rsidRDefault="00DE0BE0" w:rsidP="002F3B20">
            <w:pPr>
              <w:spacing w:before="40" w:after="40"/>
              <w:rPr>
                <w:rFonts w:ascii="Arial" w:hAnsi="Arial" w:cs="Arial"/>
                <w:b/>
                <w:sz w:val="22"/>
                <w:szCs w:val="22"/>
              </w:rPr>
            </w:pPr>
            <w:r w:rsidRPr="00AA2E0F">
              <w:rPr>
                <w:rFonts w:ascii="Arial" w:hAnsi="Arial" w:cs="Arial"/>
                <w:b/>
                <w:sz w:val="22"/>
                <w:szCs w:val="22"/>
              </w:rPr>
              <w:t xml:space="preserve">Einstiegsszenario: </w:t>
            </w:r>
          </w:p>
          <w:p w:rsidR="00DE0BE0" w:rsidRPr="00AA2E0F" w:rsidRDefault="00DE0BE0" w:rsidP="002F3B20">
            <w:pPr>
              <w:spacing w:after="40"/>
              <w:rPr>
                <w:rFonts w:ascii="Arial" w:hAnsi="Arial" w:cs="Arial"/>
                <w:sz w:val="22"/>
                <w:szCs w:val="22"/>
              </w:rPr>
            </w:pPr>
            <w:r w:rsidRPr="00AA2E0F">
              <w:rPr>
                <w:rFonts w:ascii="Arial" w:hAnsi="Arial" w:cs="Arial"/>
                <w:color w:val="000000"/>
                <w:sz w:val="22"/>
                <w:szCs w:val="22"/>
              </w:rPr>
              <w:t>Leistungsfähigen Nachwuchs zu rekrutieren, stellt Personalabteilu</w:t>
            </w:r>
            <w:r w:rsidRPr="00AA2E0F">
              <w:rPr>
                <w:rFonts w:ascii="Arial" w:hAnsi="Arial" w:cs="Arial"/>
                <w:color w:val="000000"/>
                <w:sz w:val="22"/>
                <w:szCs w:val="22"/>
              </w:rPr>
              <w:t>n</w:t>
            </w:r>
            <w:r w:rsidRPr="00AA2E0F">
              <w:rPr>
                <w:rFonts w:ascii="Arial" w:hAnsi="Arial" w:cs="Arial"/>
                <w:color w:val="000000"/>
                <w:sz w:val="22"/>
                <w:szCs w:val="22"/>
              </w:rPr>
              <w:t>gen regelmäßig vor eine große Herausforderung. Unterstützung erfa</w:t>
            </w:r>
            <w:r w:rsidRPr="00AA2E0F">
              <w:rPr>
                <w:rFonts w:ascii="Arial" w:hAnsi="Arial" w:cs="Arial"/>
                <w:color w:val="000000"/>
                <w:sz w:val="22"/>
                <w:szCs w:val="22"/>
              </w:rPr>
              <w:t>h</w:t>
            </w:r>
            <w:r w:rsidRPr="00AA2E0F">
              <w:rPr>
                <w:rFonts w:ascii="Arial" w:hAnsi="Arial" w:cs="Arial"/>
                <w:color w:val="000000"/>
                <w:sz w:val="22"/>
                <w:szCs w:val="22"/>
              </w:rPr>
              <w:t>ren Unternehmen dabei auch von den Kammern, die regelmäßig reg</w:t>
            </w:r>
            <w:r w:rsidRPr="00AA2E0F">
              <w:rPr>
                <w:rFonts w:ascii="Arial" w:hAnsi="Arial" w:cs="Arial"/>
                <w:color w:val="000000"/>
                <w:sz w:val="22"/>
                <w:szCs w:val="22"/>
              </w:rPr>
              <w:t>i</w:t>
            </w:r>
            <w:r w:rsidRPr="00AA2E0F">
              <w:rPr>
                <w:rFonts w:ascii="Arial" w:hAnsi="Arial" w:cs="Arial"/>
                <w:color w:val="000000"/>
                <w:sz w:val="22"/>
                <w:szCs w:val="22"/>
              </w:rPr>
              <w:t>onale Ausbildungsmessen organisieren. Diese Plattform nutzen Au</w:t>
            </w:r>
            <w:r w:rsidRPr="00AA2E0F">
              <w:rPr>
                <w:rFonts w:ascii="Arial" w:hAnsi="Arial" w:cs="Arial"/>
                <w:color w:val="000000"/>
                <w:sz w:val="22"/>
                <w:szCs w:val="22"/>
              </w:rPr>
              <w:t>s</w:t>
            </w:r>
            <w:r w:rsidRPr="00AA2E0F">
              <w:rPr>
                <w:rFonts w:ascii="Arial" w:hAnsi="Arial" w:cs="Arial"/>
                <w:color w:val="000000"/>
                <w:sz w:val="22"/>
                <w:szCs w:val="22"/>
              </w:rPr>
              <w:t>bildungsunternehmen, um mit einer Präsentation, die von den Ausz</w:t>
            </w:r>
            <w:r w:rsidRPr="00AA2E0F">
              <w:rPr>
                <w:rFonts w:ascii="Arial" w:hAnsi="Arial" w:cs="Arial"/>
                <w:color w:val="000000"/>
                <w:sz w:val="22"/>
                <w:szCs w:val="22"/>
              </w:rPr>
              <w:t>u</w:t>
            </w:r>
            <w:r w:rsidRPr="00AA2E0F">
              <w:rPr>
                <w:rFonts w:ascii="Arial" w:hAnsi="Arial" w:cs="Arial"/>
                <w:color w:val="000000"/>
                <w:sz w:val="22"/>
                <w:szCs w:val="22"/>
              </w:rPr>
              <w:t>bildenden vorzubereiten und zu halten ist, für sich zu werben und mit geeigneten Bewerbern Kontakte zu knüpfen.</w:t>
            </w:r>
          </w:p>
        </w:tc>
        <w:tc>
          <w:tcPr>
            <w:tcW w:w="2524" w:type="pct"/>
            <w:gridSpan w:val="2"/>
          </w:tcPr>
          <w:p w:rsidR="00DE0BE0" w:rsidRPr="00AA2E0F" w:rsidRDefault="00DE0BE0" w:rsidP="002F3B20">
            <w:pPr>
              <w:spacing w:before="40" w:after="40"/>
              <w:rPr>
                <w:rFonts w:ascii="Arial" w:hAnsi="Arial" w:cs="Arial"/>
                <w:b/>
                <w:sz w:val="22"/>
                <w:szCs w:val="22"/>
              </w:rPr>
            </w:pPr>
            <w:r w:rsidRPr="00AA2E0F">
              <w:rPr>
                <w:rFonts w:ascii="Arial" w:hAnsi="Arial" w:cs="Arial"/>
                <w:b/>
                <w:sz w:val="22"/>
                <w:szCs w:val="22"/>
              </w:rPr>
              <w:t>Handlungsprodukte:</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rPr>
            </w:pPr>
            <w:r w:rsidRPr="00AA2E0F">
              <w:rPr>
                <w:rFonts w:ascii="Arial" w:hAnsi="Arial" w:cs="Arial"/>
                <w:color w:val="000000"/>
              </w:rPr>
              <w:t>PowerPoint-Präsentation zur Vorstellung des Ausbildungsbetriebes</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rPr>
            </w:pPr>
            <w:r w:rsidRPr="00AA2E0F">
              <w:rPr>
                <w:rFonts w:ascii="Arial" w:hAnsi="Arial" w:cs="Arial"/>
                <w:color w:val="000000"/>
              </w:rPr>
              <w:t>Handout zur Präsentation</w:t>
            </w:r>
          </w:p>
        </w:tc>
      </w:tr>
      <w:tr w:rsidR="00DE0BE0" w:rsidRPr="008F1103" w:rsidTr="00DE0BE0">
        <w:tc>
          <w:tcPr>
            <w:tcW w:w="2476" w:type="pct"/>
            <w:gridSpan w:val="2"/>
          </w:tcPr>
          <w:p w:rsidR="00DE0BE0" w:rsidRPr="00AA2E0F" w:rsidRDefault="00DE0BE0" w:rsidP="002F3B20">
            <w:pPr>
              <w:spacing w:before="40" w:after="40"/>
              <w:rPr>
                <w:rFonts w:ascii="Arial" w:hAnsi="Arial" w:cs="Arial"/>
                <w:b/>
                <w:sz w:val="22"/>
                <w:szCs w:val="22"/>
              </w:rPr>
            </w:pPr>
            <w:r w:rsidRPr="00AA2E0F">
              <w:rPr>
                <w:rFonts w:ascii="Arial" w:hAnsi="Arial" w:cs="Arial"/>
                <w:b/>
                <w:sz w:val="22"/>
                <w:szCs w:val="22"/>
              </w:rPr>
              <w:t>Wesentliche Kompetenzen:</w:t>
            </w:r>
          </w:p>
          <w:p w:rsidR="00DE0BE0" w:rsidRPr="00AA2E0F" w:rsidRDefault="00DE0BE0" w:rsidP="002F3B20">
            <w:pPr>
              <w:spacing w:after="40"/>
              <w:rPr>
                <w:rFonts w:ascii="Arial" w:hAnsi="Arial" w:cs="Arial"/>
                <w:b/>
                <w:sz w:val="22"/>
                <w:szCs w:val="22"/>
              </w:rPr>
            </w:pPr>
            <w:r w:rsidRPr="00AA2E0F">
              <w:rPr>
                <w:rFonts w:ascii="Arial" w:hAnsi="Arial" w:cs="Arial"/>
                <w:b/>
                <w:sz w:val="22"/>
                <w:szCs w:val="22"/>
              </w:rPr>
              <w:t>Die Schülerinnen und Schüler</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identifizieren sich mit ihrer Rolle als aktiv gestaltender Auszubi</w:t>
            </w:r>
            <w:r w:rsidRPr="00AA2E0F">
              <w:rPr>
                <w:rFonts w:ascii="Arial" w:hAnsi="Arial" w:cs="Arial"/>
                <w:color w:val="000000"/>
              </w:rPr>
              <w:t>l</w:t>
            </w:r>
            <w:r w:rsidRPr="00AA2E0F">
              <w:rPr>
                <w:rFonts w:ascii="Arial" w:hAnsi="Arial" w:cs="Arial"/>
                <w:color w:val="000000"/>
              </w:rPr>
              <w:t>dender.</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 xml:space="preserve">stellen ihren Ausbildungsbetrieb als konkurrenzfähigen Anbieter im regionalen gesamtwirtschaftlichen Umfeld dar. </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wenden Informationsbeschaffungs- und Elaborationsstrategien zur Auswahl von Informationen an.</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kennen Regeln zum Aufbau und zur Struktur einer Präsentation und wenden diese an.</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berücksichtigen Empfehlungen für die Gestaltung eines guten Vo</w:t>
            </w:r>
            <w:r w:rsidRPr="00AA2E0F">
              <w:rPr>
                <w:rFonts w:ascii="Arial" w:hAnsi="Arial" w:cs="Arial"/>
                <w:color w:val="000000"/>
              </w:rPr>
              <w:t>r</w:t>
            </w:r>
            <w:r w:rsidRPr="00AA2E0F">
              <w:rPr>
                <w:rFonts w:ascii="Arial" w:hAnsi="Arial" w:cs="Arial"/>
                <w:color w:val="000000"/>
              </w:rPr>
              <w:t>trags.</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erstellen ein Handout.</w:t>
            </w:r>
          </w:p>
          <w:p w:rsidR="00DE0BE0" w:rsidRPr="00AA2E0F" w:rsidRDefault="00DE0BE0" w:rsidP="002F3B20">
            <w:pPr>
              <w:pStyle w:val="Listenabsatz"/>
              <w:numPr>
                <w:ilvl w:val="0"/>
                <w:numId w:val="4"/>
              </w:numPr>
              <w:spacing w:after="40" w:line="240" w:lineRule="auto"/>
              <w:contextualSpacing w:val="0"/>
              <w:rPr>
                <w:rFonts w:ascii="Arial" w:hAnsi="Arial" w:cs="Arial"/>
                <w:color w:val="000000"/>
              </w:rPr>
            </w:pPr>
            <w:r w:rsidRPr="00AA2E0F">
              <w:rPr>
                <w:rFonts w:ascii="Arial" w:hAnsi="Arial" w:cs="Arial"/>
                <w:color w:val="000000"/>
              </w:rPr>
              <w:t>kennen Methoden und Regeln zur Bewertung eines Vortrags und geben ein Feedback.</w:t>
            </w:r>
          </w:p>
        </w:tc>
        <w:tc>
          <w:tcPr>
            <w:tcW w:w="2524" w:type="pct"/>
            <w:gridSpan w:val="2"/>
          </w:tcPr>
          <w:p w:rsidR="00DE0BE0" w:rsidRPr="00AA2E0F" w:rsidRDefault="00DE0BE0" w:rsidP="002F3B20">
            <w:pPr>
              <w:spacing w:before="40" w:after="40"/>
              <w:rPr>
                <w:rFonts w:ascii="Arial" w:hAnsi="Arial" w:cs="Arial"/>
                <w:b/>
                <w:sz w:val="22"/>
                <w:szCs w:val="22"/>
              </w:rPr>
            </w:pPr>
            <w:r w:rsidRPr="00AA2E0F">
              <w:rPr>
                <w:rFonts w:ascii="Arial" w:hAnsi="Arial" w:cs="Arial"/>
                <w:b/>
                <w:sz w:val="22"/>
                <w:szCs w:val="22"/>
              </w:rPr>
              <w:t>Konkretisierung der Inhalte:</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Informationsbeschaffungs- und Elaborationsstrategien</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Präsentationsformen</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Präsentationsregeln</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Aufbau und Struktur eines Vortrags</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Aufbau und Struktur eines Handouts</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Bewertungsmethoden und Bewertungsregeln</w:t>
            </w:r>
          </w:p>
          <w:p w:rsidR="00DE0BE0" w:rsidRPr="00AA2E0F" w:rsidRDefault="00DE0BE0" w:rsidP="002F3B20">
            <w:pPr>
              <w:pStyle w:val="Listenabsatz"/>
              <w:numPr>
                <w:ilvl w:val="0"/>
                <w:numId w:val="4"/>
              </w:numPr>
              <w:autoSpaceDE w:val="0"/>
              <w:autoSpaceDN w:val="0"/>
              <w:adjustRightInd w:val="0"/>
              <w:spacing w:after="0" w:line="240" w:lineRule="auto"/>
              <w:rPr>
                <w:rFonts w:ascii="Arial" w:hAnsi="Arial" w:cs="Arial"/>
                <w:color w:val="000000"/>
              </w:rPr>
            </w:pPr>
            <w:r w:rsidRPr="00AA2E0F">
              <w:rPr>
                <w:rFonts w:ascii="Arial" w:hAnsi="Arial" w:cs="Arial"/>
                <w:color w:val="000000"/>
              </w:rPr>
              <w:t>Feedback-Empfehlungen</w:t>
            </w:r>
          </w:p>
        </w:tc>
      </w:tr>
      <w:tr w:rsidR="00DE0BE0" w:rsidRPr="00775921" w:rsidTr="00DE0BE0">
        <w:tc>
          <w:tcPr>
            <w:tcW w:w="1665" w:type="pct"/>
          </w:tcPr>
          <w:p w:rsidR="00DE0BE0" w:rsidRPr="008F1103" w:rsidRDefault="00DE0BE0" w:rsidP="002F3B20">
            <w:pPr>
              <w:spacing w:before="40" w:after="40"/>
              <w:rPr>
                <w:rFonts w:ascii="Arial" w:hAnsi="Arial" w:cs="Arial"/>
                <w:b/>
              </w:rPr>
            </w:pPr>
            <w:r w:rsidRPr="008F1103">
              <w:rPr>
                <w:rFonts w:ascii="Arial" w:hAnsi="Arial" w:cs="Arial"/>
                <w:b/>
              </w:rPr>
              <w:t>Lern- und Arbeitstechniken:</w:t>
            </w:r>
          </w:p>
          <w:p w:rsidR="00DE0BE0" w:rsidRPr="008F1103" w:rsidRDefault="00DE0BE0" w:rsidP="002F3B20">
            <w:pPr>
              <w:rPr>
                <w:rFonts w:ascii="Arial" w:hAnsi="Arial" w:cs="Arial"/>
              </w:rPr>
            </w:pPr>
          </w:p>
          <w:p w:rsidR="00DE0BE0" w:rsidRPr="008F1103" w:rsidRDefault="00DE0BE0" w:rsidP="002F3B20">
            <w:pPr>
              <w:rPr>
                <w:rFonts w:ascii="Arial" w:hAnsi="Arial" w:cs="Arial"/>
              </w:rPr>
            </w:pPr>
          </w:p>
        </w:tc>
        <w:tc>
          <w:tcPr>
            <w:tcW w:w="1665" w:type="pct"/>
            <w:gridSpan w:val="2"/>
          </w:tcPr>
          <w:p w:rsidR="00DE0BE0" w:rsidRPr="008F1103" w:rsidRDefault="00DE0BE0" w:rsidP="002F3B20">
            <w:pPr>
              <w:spacing w:before="40" w:after="40"/>
              <w:rPr>
                <w:rFonts w:ascii="Arial" w:hAnsi="Arial" w:cs="Arial"/>
              </w:rPr>
            </w:pPr>
            <w:r w:rsidRPr="008F1103">
              <w:rPr>
                <w:rFonts w:ascii="Arial" w:hAnsi="Arial" w:cs="Arial"/>
                <w:b/>
              </w:rPr>
              <w:t>Unterrichtsmaterialien:</w:t>
            </w:r>
            <w:r w:rsidRPr="008F1103">
              <w:rPr>
                <w:rFonts w:ascii="Arial" w:hAnsi="Arial" w:cs="Arial"/>
              </w:rPr>
              <w:t xml:space="preserve"> u. a.</w:t>
            </w:r>
          </w:p>
          <w:p w:rsidR="00DE0BE0" w:rsidRPr="008F1103" w:rsidRDefault="00DE0BE0"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Pr>
                <w:rFonts w:ascii="Arial" w:hAnsi="Arial" w:cs="Arial"/>
                <w:b/>
              </w:rPr>
              <w:t>Informationsband 1/ XL – Teil 1</w:t>
            </w:r>
          </w:p>
          <w:p w:rsidR="00DE0BE0" w:rsidRPr="0031352A" w:rsidRDefault="00DE0BE0"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sidRPr="008F1103">
              <w:rPr>
                <w:rFonts w:ascii="Arial" w:hAnsi="Arial" w:cs="Arial"/>
                <w:b/>
              </w:rPr>
              <w:t>Lernsituationen Band 1</w:t>
            </w:r>
            <w:r>
              <w:rPr>
                <w:rFonts w:ascii="Arial" w:hAnsi="Arial" w:cs="Arial"/>
                <w:b/>
              </w:rPr>
              <w:t>/ XL</w:t>
            </w:r>
            <w:r w:rsidR="00AA2E0F">
              <w:rPr>
                <w:rFonts w:ascii="Arial" w:hAnsi="Arial" w:cs="Arial"/>
                <w:b/>
              </w:rPr>
              <w:t xml:space="preserve"> </w:t>
            </w:r>
            <w:r>
              <w:rPr>
                <w:rFonts w:ascii="Arial" w:hAnsi="Arial" w:cs="Arial"/>
                <w:b/>
              </w:rPr>
              <w:t>–</w:t>
            </w:r>
            <w:r w:rsidR="00AA2E0F">
              <w:rPr>
                <w:rFonts w:ascii="Arial" w:hAnsi="Arial" w:cs="Arial"/>
                <w:b/>
              </w:rPr>
              <w:t xml:space="preserve"> </w:t>
            </w:r>
            <w:r>
              <w:rPr>
                <w:rFonts w:ascii="Arial" w:hAnsi="Arial" w:cs="Arial"/>
                <w:b/>
              </w:rPr>
              <w:t>Teil 1</w:t>
            </w:r>
          </w:p>
        </w:tc>
        <w:tc>
          <w:tcPr>
            <w:tcW w:w="1670" w:type="pct"/>
          </w:tcPr>
          <w:p w:rsidR="00DE0BE0" w:rsidRDefault="00DE0BE0" w:rsidP="002F3B20">
            <w:pPr>
              <w:spacing w:before="40" w:after="40"/>
              <w:rPr>
                <w:rFonts w:ascii="Arial" w:hAnsi="Arial" w:cs="Arial"/>
              </w:rPr>
            </w:pPr>
            <w:r w:rsidRPr="008F1103">
              <w:rPr>
                <w:rFonts w:ascii="Arial" w:hAnsi="Arial" w:cs="Arial"/>
                <w:b/>
              </w:rPr>
              <w:t>Organisatorische Hinweise:</w:t>
            </w:r>
            <w:r>
              <w:rPr>
                <w:rFonts w:ascii="Arial" w:hAnsi="Arial" w:cs="Arial"/>
              </w:rPr>
              <w:t xml:space="preserve"> </w:t>
            </w:r>
          </w:p>
          <w:p w:rsidR="00DE0BE0" w:rsidRPr="00775921" w:rsidRDefault="00DE0BE0" w:rsidP="002F3B20">
            <w:pPr>
              <w:spacing w:before="40" w:after="40"/>
              <w:rPr>
                <w:rFonts w:ascii="Arial" w:hAnsi="Arial" w:cs="Arial"/>
              </w:rPr>
            </w:pPr>
            <w:r>
              <w:rPr>
                <w:rFonts w:ascii="Arial" w:hAnsi="Arial" w:cs="Arial"/>
              </w:rPr>
              <w:t>Internetzugang von Vorteil</w:t>
            </w:r>
          </w:p>
        </w:tc>
      </w:tr>
    </w:tbl>
    <w:p w:rsidR="00DE0BE0" w:rsidRDefault="00DE0BE0" w:rsidP="00035E54">
      <w:pPr>
        <w:spacing w:line="260" w:lineRule="exact"/>
        <w:rPr>
          <w:rFonts w:ascii="Arial" w:hAnsi="Arial" w:cs="Arial"/>
          <w:b/>
        </w:rPr>
      </w:pPr>
    </w:p>
    <w:p w:rsidR="00DE0BE0" w:rsidRDefault="00DE0BE0">
      <w:pPr>
        <w:widowControl/>
        <w:jc w:val="left"/>
        <w:rPr>
          <w:rFonts w:ascii="Arial" w:hAnsi="Arial" w:cs="Arial"/>
          <w:b/>
        </w:rPr>
      </w:pPr>
      <w:r>
        <w:rPr>
          <w:rFonts w:ascii="Arial" w:hAnsi="Arial" w:cs="Arial"/>
          <w:b/>
        </w:rPr>
        <w:br w:type="page"/>
      </w:r>
    </w:p>
    <w:p w:rsidR="005F1AA9" w:rsidRDefault="005F1AA9" w:rsidP="001F3913">
      <w:pPr>
        <w:widowControl/>
        <w:spacing w:line="260" w:lineRule="exact"/>
        <w:jc w:val="lef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322"/>
        <w:gridCol w:w="2445"/>
        <w:gridCol w:w="4783"/>
      </w:tblGrid>
      <w:tr w:rsidR="000971A6" w:rsidRPr="008F1103" w:rsidTr="000971A6">
        <w:trPr>
          <w:trHeight w:val="328"/>
        </w:trPr>
        <w:tc>
          <w:tcPr>
            <w:tcW w:w="14317" w:type="dxa"/>
            <w:gridSpan w:val="4"/>
            <w:shd w:val="clear" w:color="auto" w:fill="D9D9D9" w:themeFill="background1" w:themeFillShade="D9"/>
            <w:vAlign w:val="center"/>
          </w:tcPr>
          <w:p w:rsidR="000971A6" w:rsidRPr="00AA2E0F" w:rsidRDefault="000971A6" w:rsidP="000971A6">
            <w:pPr>
              <w:jc w:val="left"/>
              <w:rPr>
                <w:rFonts w:ascii="Arial" w:hAnsi="Arial" w:cs="Arial"/>
                <w:b/>
                <w:sz w:val="22"/>
                <w:szCs w:val="22"/>
              </w:rPr>
            </w:pPr>
            <w:r w:rsidRPr="00AA2E0F">
              <w:rPr>
                <w:rFonts w:ascii="Arial" w:hAnsi="Arial" w:cs="Arial"/>
                <w:b/>
                <w:sz w:val="22"/>
                <w:szCs w:val="22"/>
              </w:rPr>
              <w:t>Lernfeld 2: Büroprozesse gestalten und Arbeitsvorgänge organisieren</w:t>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t>(80 Stunden)</w:t>
            </w:r>
          </w:p>
        </w:tc>
      </w:tr>
      <w:tr w:rsidR="005F1AA9" w:rsidRPr="00AA2E0F" w:rsidTr="000971A6">
        <w:tc>
          <w:tcPr>
            <w:tcW w:w="14317" w:type="dxa"/>
            <w:gridSpan w:val="4"/>
          </w:tcPr>
          <w:p w:rsidR="005F1AA9" w:rsidRPr="00AA2E0F" w:rsidRDefault="005F1AA9" w:rsidP="002F3B20">
            <w:pPr>
              <w:spacing w:before="40"/>
              <w:rPr>
                <w:rFonts w:ascii="Arial" w:hAnsi="Arial" w:cs="Arial"/>
                <w:b/>
                <w:sz w:val="22"/>
                <w:szCs w:val="22"/>
              </w:rPr>
            </w:pPr>
            <w:r w:rsidRPr="00AA2E0F">
              <w:rPr>
                <w:rFonts w:ascii="Arial" w:hAnsi="Arial" w:cs="Arial"/>
                <w:b/>
                <w:smallCaps/>
                <w:sz w:val="22"/>
                <w:szCs w:val="22"/>
              </w:rPr>
              <w:t>Kernkompetenz</w:t>
            </w:r>
            <w:r w:rsidRPr="00AA2E0F">
              <w:rPr>
                <w:rFonts w:ascii="Arial" w:hAnsi="Arial" w:cs="Arial"/>
                <w:b/>
                <w:sz w:val="22"/>
                <w:szCs w:val="22"/>
              </w:rPr>
              <w:t xml:space="preserve">: </w:t>
            </w:r>
            <w:r w:rsidRPr="005F1AA9">
              <w:rPr>
                <w:rFonts w:ascii="Arial" w:hAnsi="Arial" w:cs="Arial"/>
                <w:b/>
                <w:sz w:val="22"/>
                <w:szCs w:val="22"/>
              </w:rPr>
              <w:t>Die Schülerinnen und Schüler besitzen die Kompetenz, ihre Arbeitsprozesse im Büro eigenverantwortlich und eff</w:t>
            </w:r>
            <w:r w:rsidRPr="005F1AA9">
              <w:rPr>
                <w:rFonts w:ascii="Arial" w:hAnsi="Arial" w:cs="Arial"/>
                <w:b/>
                <w:sz w:val="22"/>
                <w:szCs w:val="22"/>
              </w:rPr>
              <w:t>i</w:t>
            </w:r>
            <w:r w:rsidRPr="005F1AA9">
              <w:rPr>
                <w:rFonts w:ascii="Arial" w:hAnsi="Arial" w:cs="Arial"/>
                <w:b/>
                <w:sz w:val="22"/>
                <w:szCs w:val="22"/>
              </w:rPr>
              <w:t>zient zu planen und zu</w:t>
            </w:r>
            <w:r>
              <w:rPr>
                <w:rFonts w:ascii="Arial" w:hAnsi="Arial" w:cs="Arial"/>
                <w:b/>
                <w:sz w:val="22"/>
                <w:szCs w:val="22"/>
              </w:rPr>
              <w:t xml:space="preserve"> </w:t>
            </w:r>
            <w:r w:rsidRPr="005F1AA9">
              <w:rPr>
                <w:rFonts w:ascii="Arial" w:hAnsi="Arial" w:cs="Arial"/>
                <w:b/>
                <w:sz w:val="22"/>
                <w:szCs w:val="22"/>
              </w:rPr>
              <w:t>gestalten sowie gesundheitliche und rechtliche Aspekte, auch im Umgang miteinander, zu berücksichtigen.</w:t>
            </w:r>
          </w:p>
          <w:p w:rsidR="005F1AA9" w:rsidRPr="00AA2E0F" w:rsidRDefault="005F1AA9" w:rsidP="002F3B20">
            <w:pPr>
              <w:pStyle w:val="Pa3"/>
              <w:spacing w:line="240" w:lineRule="auto"/>
              <w:rPr>
                <w:rStyle w:val="A5"/>
                <w:rFonts w:ascii="Arial" w:hAnsi="Arial" w:cs="Arial"/>
                <w:bCs/>
                <w:sz w:val="22"/>
                <w:szCs w:val="22"/>
              </w:rPr>
            </w:pPr>
          </w:p>
          <w:p w:rsidR="005F1AA9" w:rsidRPr="00AA2E0F" w:rsidRDefault="005F1AA9" w:rsidP="002F3B20">
            <w:pPr>
              <w:pStyle w:val="Pa3"/>
              <w:spacing w:after="40" w:line="240" w:lineRule="auto"/>
              <w:rPr>
                <w:rFonts w:ascii="Arial" w:hAnsi="Arial" w:cs="Arial"/>
                <w:bCs/>
                <w:sz w:val="22"/>
                <w:szCs w:val="22"/>
              </w:rPr>
            </w:pPr>
            <w:r w:rsidRPr="005F1AA9">
              <w:rPr>
                <w:rFonts w:ascii="Arial" w:hAnsi="Arial" w:cs="Arial"/>
                <w:sz w:val="22"/>
                <w:szCs w:val="22"/>
              </w:rPr>
              <w:t>Sie analysieren die Anforderungen an die Gestaltung des Arbeitsplatzes und des Arbeitsraumes im Büro und kennen Möglichkeiten zur bess</w:t>
            </w:r>
            <w:r w:rsidRPr="005F1AA9">
              <w:rPr>
                <w:rFonts w:ascii="Arial" w:hAnsi="Arial" w:cs="Arial"/>
                <w:sz w:val="22"/>
                <w:szCs w:val="22"/>
              </w:rPr>
              <w:t>e</w:t>
            </w:r>
            <w:r w:rsidRPr="005F1AA9">
              <w:rPr>
                <w:rFonts w:ascii="Arial" w:hAnsi="Arial" w:cs="Arial"/>
                <w:sz w:val="22"/>
                <w:szCs w:val="22"/>
              </w:rPr>
              <w:t>ren Ausnutzung des vorhandenen Raums.</w:t>
            </w:r>
          </w:p>
        </w:tc>
      </w:tr>
      <w:tr w:rsidR="005F1AA9" w:rsidRPr="00AA2E0F" w:rsidTr="000971A6">
        <w:trPr>
          <w:trHeight w:val="340"/>
        </w:trPr>
        <w:tc>
          <w:tcPr>
            <w:tcW w:w="14317" w:type="dxa"/>
            <w:gridSpan w:val="4"/>
            <w:shd w:val="clear" w:color="auto" w:fill="D9D9D9" w:themeFill="background1" w:themeFillShade="D9"/>
            <w:vAlign w:val="center"/>
          </w:tcPr>
          <w:p w:rsidR="005F1AA9" w:rsidRPr="00AA2E0F" w:rsidRDefault="005F1AA9" w:rsidP="002F3B20">
            <w:pPr>
              <w:rPr>
                <w:rFonts w:ascii="Arial" w:hAnsi="Arial" w:cs="Arial"/>
                <w:sz w:val="22"/>
                <w:szCs w:val="22"/>
              </w:rPr>
            </w:pPr>
            <w:r w:rsidRPr="005F1AA9">
              <w:rPr>
                <w:rFonts w:ascii="Arial" w:hAnsi="Arial" w:cs="Arial"/>
                <w:b/>
                <w:sz w:val="22"/>
                <w:szCs w:val="22"/>
              </w:rPr>
              <w:t xml:space="preserve">Lernsituation 1: </w:t>
            </w:r>
            <w:r w:rsidRPr="005F1AA9">
              <w:rPr>
                <w:rFonts w:ascii="Arial" w:hAnsi="Arial" w:cs="Arial"/>
                <w:sz w:val="22"/>
                <w:szCs w:val="22"/>
              </w:rPr>
              <w:t>Büroformen analysieren und beurteilen</w:t>
            </w:r>
          </w:p>
        </w:tc>
      </w:tr>
      <w:tr w:rsidR="005F1AA9" w:rsidRPr="00AA2E0F" w:rsidTr="000971A6">
        <w:tc>
          <w:tcPr>
            <w:tcW w:w="7089" w:type="dxa"/>
            <w:gridSpan w:val="2"/>
          </w:tcPr>
          <w:p w:rsidR="005F1AA9" w:rsidRPr="00AA2E0F" w:rsidRDefault="005F1AA9" w:rsidP="002F3B20">
            <w:pPr>
              <w:spacing w:before="40" w:after="40"/>
              <w:rPr>
                <w:rFonts w:ascii="Arial" w:hAnsi="Arial" w:cs="Arial"/>
                <w:b/>
                <w:sz w:val="22"/>
                <w:szCs w:val="22"/>
              </w:rPr>
            </w:pPr>
            <w:r w:rsidRPr="00AA2E0F">
              <w:rPr>
                <w:rFonts w:ascii="Arial" w:hAnsi="Arial" w:cs="Arial"/>
                <w:b/>
                <w:sz w:val="22"/>
                <w:szCs w:val="22"/>
              </w:rPr>
              <w:t xml:space="preserve">Einstiegsszenario: </w:t>
            </w:r>
          </w:p>
          <w:p w:rsidR="005F1AA9" w:rsidRPr="00AA2E0F" w:rsidRDefault="005F1AA9" w:rsidP="002F3B20">
            <w:pPr>
              <w:spacing w:after="40"/>
              <w:rPr>
                <w:rFonts w:ascii="Arial" w:hAnsi="Arial" w:cs="Arial"/>
                <w:sz w:val="22"/>
                <w:szCs w:val="22"/>
              </w:rPr>
            </w:pPr>
            <w:r w:rsidRPr="005F1AA9">
              <w:rPr>
                <w:rFonts w:ascii="Arial" w:hAnsi="Arial" w:cs="Arial"/>
                <w:color w:val="000000"/>
                <w:sz w:val="22"/>
                <w:szCs w:val="22"/>
              </w:rPr>
              <w:t>Die neuen Auszubildenden Freia Mertens, Ulf Henning, Ben Schne</w:t>
            </w:r>
            <w:r w:rsidRPr="005F1AA9">
              <w:rPr>
                <w:rFonts w:ascii="Arial" w:hAnsi="Arial" w:cs="Arial"/>
                <w:color w:val="000000"/>
                <w:sz w:val="22"/>
                <w:szCs w:val="22"/>
              </w:rPr>
              <w:t>i</w:t>
            </w:r>
            <w:r w:rsidRPr="005F1AA9">
              <w:rPr>
                <w:rFonts w:ascii="Arial" w:hAnsi="Arial" w:cs="Arial"/>
                <w:color w:val="000000"/>
                <w:sz w:val="22"/>
                <w:szCs w:val="22"/>
              </w:rPr>
              <w:t>der und Eva Kohl beginnen ihre Ausbildung in der Blue Design GmbH. Am ersten Tag lernen sie die verschiedenen Büroformen kennen und tauschen sich über die gewonnenen Erkenntnisse aus.</w:t>
            </w:r>
          </w:p>
        </w:tc>
        <w:tc>
          <w:tcPr>
            <w:tcW w:w="7228" w:type="dxa"/>
            <w:gridSpan w:val="2"/>
          </w:tcPr>
          <w:p w:rsidR="005F1AA9" w:rsidRPr="00AA2E0F" w:rsidRDefault="005F1AA9" w:rsidP="002F3B20">
            <w:pPr>
              <w:spacing w:before="40" w:after="40"/>
              <w:rPr>
                <w:rFonts w:ascii="Arial" w:hAnsi="Arial" w:cs="Arial"/>
                <w:b/>
                <w:sz w:val="22"/>
                <w:szCs w:val="22"/>
              </w:rPr>
            </w:pPr>
            <w:r w:rsidRPr="00AA2E0F">
              <w:rPr>
                <w:rFonts w:ascii="Arial" w:hAnsi="Arial" w:cs="Arial"/>
                <w:b/>
                <w:sz w:val="22"/>
                <w:szCs w:val="22"/>
              </w:rPr>
              <w:t>Handlungsprodukte:</w:t>
            </w:r>
          </w:p>
          <w:p w:rsidR="005F1AA9" w:rsidRPr="005F1AA9" w:rsidRDefault="005F1AA9" w:rsidP="002F3B20">
            <w:pPr>
              <w:pStyle w:val="Listenabsatz"/>
              <w:numPr>
                <w:ilvl w:val="0"/>
                <w:numId w:val="4"/>
              </w:numPr>
              <w:autoSpaceDE w:val="0"/>
              <w:autoSpaceDN w:val="0"/>
              <w:adjustRightInd w:val="0"/>
              <w:spacing w:line="240" w:lineRule="auto"/>
              <w:rPr>
                <w:rFonts w:ascii="Arial" w:hAnsi="Arial" w:cs="Arial"/>
                <w:color w:val="000000"/>
              </w:rPr>
            </w:pPr>
            <w:r w:rsidRPr="005F1AA9">
              <w:rPr>
                <w:rFonts w:ascii="Arial" w:hAnsi="Arial" w:cs="Arial"/>
                <w:color w:val="000000"/>
              </w:rPr>
              <w:t xml:space="preserve">Übersicht: Beziehung zwischen </w:t>
            </w:r>
            <w:proofErr w:type="spellStart"/>
            <w:r w:rsidRPr="005F1AA9">
              <w:rPr>
                <w:rFonts w:ascii="Arial" w:hAnsi="Arial" w:cs="Arial"/>
                <w:color w:val="000000"/>
              </w:rPr>
              <w:t>Büroform</w:t>
            </w:r>
            <w:proofErr w:type="spellEnd"/>
            <w:r w:rsidRPr="005F1AA9">
              <w:rPr>
                <w:rFonts w:ascii="Arial" w:hAnsi="Arial" w:cs="Arial"/>
                <w:color w:val="000000"/>
              </w:rPr>
              <w:t xml:space="preserve"> und Tätigkeiten der Arbeit-nehmer</w:t>
            </w:r>
          </w:p>
          <w:p w:rsidR="005F1AA9" w:rsidRPr="00AA2E0F" w:rsidRDefault="005F1AA9" w:rsidP="002F3B20">
            <w:pPr>
              <w:pStyle w:val="Listenabsatz"/>
              <w:numPr>
                <w:ilvl w:val="0"/>
                <w:numId w:val="4"/>
              </w:numPr>
              <w:autoSpaceDE w:val="0"/>
              <w:autoSpaceDN w:val="0"/>
              <w:adjustRightInd w:val="0"/>
              <w:spacing w:after="0" w:line="240" w:lineRule="auto"/>
              <w:rPr>
                <w:rFonts w:ascii="Arial" w:hAnsi="Arial" w:cs="Arial"/>
              </w:rPr>
            </w:pPr>
            <w:r w:rsidRPr="005F1AA9">
              <w:rPr>
                <w:rFonts w:ascii="Arial" w:hAnsi="Arial" w:cs="Arial"/>
                <w:color w:val="000000"/>
              </w:rPr>
              <w:t>Präsentation und Reflektion der Entscheidung zur Büroformauswahl</w:t>
            </w:r>
          </w:p>
        </w:tc>
      </w:tr>
      <w:tr w:rsidR="005F1AA9" w:rsidRPr="00AA2E0F" w:rsidTr="000971A6">
        <w:tc>
          <w:tcPr>
            <w:tcW w:w="7089" w:type="dxa"/>
            <w:gridSpan w:val="2"/>
          </w:tcPr>
          <w:p w:rsidR="005F1AA9" w:rsidRPr="00AA2E0F" w:rsidRDefault="005F1AA9" w:rsidP="002F3B20">
            <w:pPr>
              <w:spacing w:before="40" w:after="40"/>
              <w:rPr>
                <w:rFonts w:ascii="Arial" w:hAnsi="Arial" w:cs="Arial"/>
                <w:b/>
                <w:sz w:val="22"/>
                <w:szCs w:val="22"/>
              </w:rPr>
            </w:pPr>
            <w:r w:rsidRPr="00AA2E0F">
              <w:rPr>
                <w:rFonts w:ascii="Arial" w:hAnsi="Arial" w:cs="Arial"/>
                <w:b/>
                <w:sz w:val="22"/>
                <w:szCs w:val="22"/>
              </w:rPr>
              <w:t>Wesentliche Kompetenzen:</w:t>
            </w:r>
          </w:p>
          <w:p w:rsidR="005F1AA9" w:rsidRPr="00AA2E0F" w:rsidRDefault="005F1AA9" w:rsidP="002F3B20">
            <w:pPr>
              <w:spacing w:after="40"/>
              <w:rPr>
                <w:rFonts w:ascii="Arial" w:hAnsi="Arial" w:cs="Arial"/>
                <w:b/>
                <w:sz w:val="22"/>
                <w:szCs w:val="22"/>
              </w:rPr>
            </w:pPr>
            <w:r w:rsidRPr="00AA2E0F">
              <w:rPr>
                <w:rFonts w:ascii="Arial" w:hAnsi="Arial" w:cs="Arial"/>
                <w:b/>
                <w:sz w:val="22"/>
                <w:szCs w:val="22"/>
              </w:rPr>
              <w:t>Die Schülerinnen und Schüler</w:t>
            </w:r>
          </w:p>
          <w:p w:rsidR="005F1AA9" w:rsidRPr="005F1AA9" w:rsidRDefault="005F1AA9" w:rsidP="002F3B20">
            <w:pPr>
              <w:pStyle w:val="Listenabsatz"/>
              <w:numPr>
                <w:ilvl w:val="0"/>
                <w:numId w:val="4"/>
              </w:numPr>
              <w:autoSpaceDE w:val="0"/>
              <w:autoSpaceDN w:val="0"/>
              <w:adjustRightInd w:val="0"/>
              <w:spacing w:line="240" w:lineRule="auto"/>
              <w:rPr>
                <w:rFonts w:ascii="Arial" w:hAnsi="Arial" w:cs="Arial"/>
                <w:color w:val="000000"/>
              </w:rPr>
            </w:pPr>
            <w:r w:rsidRPr="005F1AA9">
              <w:rPr>
                <w:rFonts w:ascii="Arial" w:hAnsi="Arial" w:cs="Arial"/>
                <w:color w:val="000000"/>
              </w:rPr>
              <w:t>analysieren im Unternehmen vorhandene Büroformen.</w:t>
            </w:r>
          </w:p>
          <w:p w:rsidR="005F1AA9" w:rsidRPr="005F1AA9" w:rsidRDefault="005F1AA9" w:rsidP="002F3B20">
            <w:pPr>
              <w:pStyle w:val="Listenabsatz"/>
              <w:numPr>
                <w:ilvl w:val="0"/>
                <w:numId w:val="4"/>
              </w:numPr>
              <w:autoSpaceDE w:val="0"/>
              <w:autoSpaceDN w:val="0"/>
              <w:adjustRightInd w:val="0"/>
              <w:spacing w:line="240" w:lineRule="auto"/>
              <w:rPr>
                <w:rFonts w:ascii="Arial" w:hAnsi="Arial" w:cs="Arial"/>
                <w:color w:val="000000"/>
              </w:rPr>
            </w:pPr>
            <w:r w:rsidRPr="005F1AA9">
              <w:rPr>
                <w:rFonts w:ascii="Arial" w:hAnsi="Arial" w:cs="Arial"/>
                <w:color w:val="000000"/>
              </w:rPr>
              <w:t>bewerten und reflektieren die einzelnen Büroformen.</w:t>
            </w:r>
          </w:p>
          <w:p w:rsidR="005F1AA9" w:rsidRPr="00AA2E0F" w:rsidRDefault="005F1AA9" w:rsidP="002F3B20">
            <w:pPr>
              <w:pStyle w:val="Listenabsatz"/>
              <w:numPr>
                <w:ilvl w:val="0"/>
                <w:numId w:val="4"/>
              </w:numPr>
              <w:spacing w:after="40" w:line="240" w:lineRule="auto"/>
              <w:contextualSpacing w:val="0"/>
              <w:rPr>
                <w:rFonts w:ascii="Arial" w:hAnsi="Arial" w:cs="Arial"/>
                <w:color w:val="000000"/>
              </w:rPr>
            </w:pPr>
            <w:r w:rsidRPr="005F1AA9">
              <w:rPr>
                <w:rFonts w:ascii="Arial" w:hAnsi="Arial" w:cs="Arial"/>
                <w:color w:val="000000"/>
              </w:rPr>
              <w:t>erarbeiten eine Präsentation mit einer begründeten Empfehlung für die Neugestaltung von Büroräumen.</w:t>
            </w:r>
          </w:p>
        </w:tc>
        <w:tc>
          <w:tcPr>
            <w:tcW w:w="7228" w:type="dxa"/>
            <w:gridSpan w:val="2"/>
          </w:tcPr>
          <w:p w:rsidR="005F1AA9" w:rsidRPr="00AA2E0F" w:rsidRDefault="005F1AA9" w:rsidP="002F3B20">
            <w:pPr>
              <w:spacing w:before="40" w:after="40"/>
              <w:rPr>
                <w:rFonts w:ascii="Arial" w:hAnsi="Arial" w:cs="Arial"/>
                <w:b/>
                <w:sz w:val="22"/>
                <w:szCs w:val="22"/>
              </w:rPr>
            </w:pPr>
            <w:r w:rsidRPr="00AA2E0F">
              <w:rPr>
                <w:rFonts w:ascii="Arial" w:hAnsi="Arial" w:cs="Arial"/>
                <w:b/>
                <w:sz w:val="22"/>
                <w:szCs w:val="22"/>
              </w:rPr>
              <w:t>Konkretisierung der Inhalte:</w:t>
            </w:r>
          </w:p>
          <w:p w:rsidR="005F1AA9" w:rsidRPr="005F1AA9" w:rsidRDefault="005F1AA9" w:rsidP="002F3B20">
            <w:pPr>
              <w:pStyle w:val="Listenabsatz"/>
              <w:numPr>
                <w:ilvl w:val="0"/>
                <w:numId w:val="4"/>
              </w:numPr>
              <w:autoSpaceDE w:val="0"/>
              <w:autoSpaceDN w:val="0"/>
              <w:adjustRightInd w:val="0"/>
              <w:spacing w:line="240" w:lineRule="auto"/>
              <w:rPr>
                <w:rFonts w:ascii="Arial" w:hAnsi="Arial" w:cs="Arial"/>
                <w:color w:val="000000"/>
              </w:rPr>
            </w:pPr>
            <w:r w:rsidRPr="005F1AA9">
              <w:rPr>
                <w:rFonts w:ascii="Arial" w:hAnsi="Arial" w:cs="Arial"/>
                <w:color w:val="000000"/>
              </w:rPr>
              <w:t>Büroformen und Zusammenhang zu den Tätigkeitsbereichen der Mitarbeiter</w:t>
            </w:r>
          </w:p>
          <w:p w:rsidR="005F1AA9" w:rsidRPr="005F1AA9" w:rsidRDefault="005F1AA9" w:rsidP="002F3B20">
            <w:pPr>
              <w:pStyle w:val="Listenabsatz"/>
              <w:numPr>
                <w:ilvl w:val="0"/>
                <w:numId w:val="4"/>
              </w:numPr>
              <w:autoSpaceDE w:val="0"/>
              <w:autoSpaceDN w:val="0"/>
              <w:adjustRightInd w:val="0"/>
              <w:spacing w:line="240" w:lineRule="auto"/>
              <w:rPr>
                <w:rFonts w:ascii="Arial" w:hAnsi="Arial" w:cs="Arial"/>
                <w:color w:val="000000"/>
              </w:rPr>
            </w:pPr>
            <w:r w:rsidRPr="005F1AA9">
              <w:rPr>
                <w:rFonts w:ascii="Arial" w:hAnsi="Arial" w:cs="Arial"/>
                <w:color w:val="000000"/>
              </w:rPr>
              <w:t>Raumaufbau der Büroformen</w:t>
            </w:r>
          </w:p>
          <w:p w:rsidR="005F1AA9" w:rsidRPr="005F1AA9" w:rsidRDefault="005F1AA9" w:rsidP="002F3B20">
            <w:pPr>
              <w:pStyle w:val="Listenabsatz"/>
              <w:numPr>
                <w:ilvl w:val="0"/>
                <w:numId w:val="4"/>
              </w:numPr>
              <w:autoSpaceDE w:val="0"/>
              <w:autoSpaceDN w:val="0"/>
              <w:adjustRightInd w:val="0"/>
              <w:spacing w:line="240" w:lineRule="auto"/>
              <w:rPr>
                <w:rFonts w:ascii="Arial" w:hAnsi="Arial" w:cs="Arial"/>
                <w:color w:val="000000"/>
              </w:rPr>
            </w:pPr>
            <w:r w:rsidRPr="005F1AA9">
              <w:rPr>
                <w:rFonts w:ascii="Arial" w:hAnsi="Arial" w:cs="Arial"/>
                <w:color w:val="000000"/>
              </w:rPr>
              <w:t>Vor- und Nachteile der Büroformen</w:t>
            </w:r>
          </w:p>
        </w:tc>
      </w:tr>
      <w:tr w:rsidR="005F1AA9" w:rsidRPr="00775921" w:rsidTr="000971A6">
        <w:tc>
          <w:tcPr>
            <w:tcW w:w="4767" w:type="dxa"/>
          </w:tcPr>
          <w:p w:rsidR="005F1AA9" w:rsidRPr="008F1103" w:rsidRDefault="005F1AA9" w:rsidP="002F3B20">
            <w:pPr>
              <w:spacing w:before="40" w:after="40"/>
              <w:rPr>
                <w:rFonts w:ascii="Arial" w:hAnsi="Arial" w:cs="Arial"/>
                <w:b/>
              </w:rPr>
            </w:pPr>
            <w:r w:rsidRPr="008F1103">
              <w:rPr>
                <w:rFonts w:ascii="Arial" w:hAnsi="Arial" w:cs="Arial"/>
                <w:b/>
              </w:rPr>
              <w:t>Lern- und Arbeitstechniken:</w:t>
            </w:r>
          </w:p>
          <w:p w:rsidR="005F1AA9" w:rsidRPr="008F1103" w:rsidRDefault="005F1AA9" w:rsidP="002F3B20">
            <w:pPr>
              <w:rPr>
                <w:rFonts w:ascii="Arial" w:hAnsi="Arial" w:cs="Arial"/>
              </w:rPr>
            </w:pPr>
          </w:p>
          <w:p w:rsidR="005F1AA9" w:rsidRPr="008F1103" w:rsidRDefault="005F1AA9" w:rsidP="002F3B20">
            <w:pPr>
              <w:rPr>
                <w:rFonts w:ascii="Arial" w:hAnsi="Arial" w:cs="Arial"/>
              </w:rPr>
            </w:pPr>
          </w:p>
        </w:tc>
        <w:tc>
          <w:tcPr>
            <w:tcW w:w="4767" w:type="dxa"/>
            <w:gridSpan w:val="2"/>
          </w:tcPr>
          <w:p w:rsidR="005F1AA9" w:rsidRPr="008F1103" w:rsidRDefault="005F1AA9" w:rsidP="002F3B20">
            <w:pPr>
              <w:spacing w:before="40" w:after="40"/>
              <w:rPr>
                <w:rFonts w:ascii="Arial" w:hAnsi="Arial" w:cs="Arial"/>
              </w:rPr>
            </w:pPr>
            <w:r w:rsidRPr="008F1103">
              <w:rPr>
                <w:rFonts w:ascii="Arial" w:hAnsi="Arial" w:cs="Arial"/>
                <w:b/>
              </w:rPr>
              <w:t>Unterrichtsmaterialien:</w:t>
            </w:r>
            <w:r w:rsidRPr="008F1103">
              <w:rPr>
                <w:rFonts w:ascii="Arial" w:hAnsi="Arial" w:cs="Arial"/>
              </w:rPr>
              <w:t xml:space="preserve"> u. a.</w:t>
            </w:r>
          </w:p>
          <w:p w:rsidR="005F1AA9" w:rsidRPr="008F1103" w:rsidRDefault="005F1AA9"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Pr>
                <w:rFonts w:ascii="Arial" w:hAnsi="Arial" w:cs="Arial"/>
                <w:b/>
              </w:rPr>
              <w:t>Informationsband 1/ XL – Teil 1</w:t>
            </w:r>
          </w:p>
          <w:p w:rsidR="005F1AA9" w:rsidRPr="0031352A" w:rsidRDefault="005F1AA9"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sidRPr="008F1103">
              <w:rPr>
                <w:rFonts w:ascii="Arial" w:hAnsi="Arial" w:cs="Arial"/>
                <w:b/>
              </w:rPr>
              <w:t>Lernsituationen Band 1</w:t>
            </w:r>
            <w:r>
              <w:rPr>
                <w:rFonts w:ascii="Arial" w:hAnsi="Arial" w:cs="Arial"/>
                <w:b/>
              </w:rPr>
              <w:t>/ XL – Teil 1</w:t>
            </w:r>
          </w:p>
        </w:tc>
        <w:tc>
          <w:tcPr>
            <w:tcW w:w="4783" w:type="dxa"/>
          </w:tcPr>
          <w:p w:rsidR="005F1AA9" w:rsidRDefault="005F1AA9" w:rsidP="002F3B20">
            <w:pPr>
              <w:spacing w:before="40" w:after="40"/>
              <w:rPr>
                <w:rFonts w:ascii="Arial" w:hAnsi="Arial" w:cs="Arial"/>
              </w:rPr>
            </w:pPr>
            <w:r w:rsidRPr="008F1103">
              <w:rPr>
                <w:rFonts w:ascii="Arial" w:hAnsi="Arial" w:cs="Arial"/>
                <w:b/>
              </w:rPr>
              <w:t>Organisatorische Hinweise:</w:t>
            </w:r>
            <w:r>
              <w:rPr>
                <w:rFonts w:ascii="Arial" w:hAnsi="Arial" w:cs="Arial"/>
              </w:rPr>
              <w:t xml:space="preserve"> </w:t>
            </w:r>
          </w:p>
          <w:p w:rsidR="005F1AA9" w:rsidRPr="00775921" w:rsidRDefault="005F1AA9" w:rsidP="002F3B20">
            <w:pPr>
              <w:spacing w:before="40" w:after="40"/>
              <w:rPr>
                <w:rFonts w:ascii="Arial" w:hAnsi="Arial" w:cs="Arial"/>
              </w:rPr>
            </w:pPr>
          </w:p>
        </w:tc>
      </w:tr>
    </w:tbl>
    <w:p w:rsidR="0005443A" w:rsidRDefault="0005443A">
      <w:pPr>
        <w:widowControl/>
        <w:jc w:val="left"/>
        <w:rPr>
          <w:rFonts w:ascii="Arial" w:hAnsi="Arial" w:cs="Arial"/>
          <w:b/>
        </w:rPr>
      </w:pPr>
    </w:p>
    <w:p w:rsidR="005F1AA9" w:rsidRDefault="005F1AA9">
      <w:pPr>
        <w:widowControl/>
        <w:jc w:val="left"/>
        <w:rPr>
          <w:rFonts w:ascii="Arial" w:hAnsi="Arial" w:cs="Arial"/>
          <w:b/>
        </w:rPr>
      </w:pPr>
      <w:r>
        <w:rPr>
          <w:rFonts w:ascii="Arial" w:hAnsi="Arial" w:cs="Arial"/>
          <w:b/>
        </w:rPr>
        <w:br w:type="page"/>
      </w:r>
    </w:p>
    <w:p w:rsidR="00DE0BE0" w:rsidRDefault="00DE0BE0" w:rsidP="001F3913">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20"/>
        <w:gridCol w:w="2448"/>
        <w:gridCol w:w="4781"/>
      </w:tblGrid>
      <w:tr w:rsidR="00851D42" w:rsidRPr="008F1103" w:rsidTr="00851D42">
        <w:trPr>
          <w:trHeight w:val="328"/>
        </w:trPr>
        <w:tc>
          <w:tcPr>
            <w:tcW w:w="14317" w:type="dxa"/>
            <w:gridSpan w:val="4"/>
            <w:shd w:val="clear" w:color="auto" w:fill="D9D9D9" w:themeFill="background1" w:themeFillShade="D9"/>
            <w:vAlign w:val="center"/>
          </w:tcPr>
          <w:p w:rsidR="00851D42" w:rsidRPr="00AA2E0F" w:rsidRDefault="00851D42" w:rsidP="002F3B20">
            <w:pPr>
              <w:jc w:val="left"/>
              <w:rPr>
                <w:rFonts w:ascii="Arial" w:hAnsi="Arial" w:cs="Arial"/>
                <w:b/>
                <w:sz w:val="22"/>
                <w:szCs w:val="22"/>
              </w:rPr>
            </w:pPr>
            <w:r w:rsidRPr="00AA2E0F">
              <w:rPr>
                <w:rFonts w:ascii="Arial" w:hAnsi="Arial" w:cs="Arial"/>
                <w:b/>
                <w:sz w:val="22"/>
                <w:szCs w:val="22"/>
              </w:rPr>
              <w:t>Lernfeld 2: Büroprozesse gestalten und Arbeitsvorgänge organisieren</w:t>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r>
            <w:r w:rsidRPr="00AA2E0F">
              <w:rPr>
                <w:rFonts w:ascii="Arial" w:hAnsi="Arial" w:cs="Arial"/>
                <w:b/>
                <w:sz w:val="22"/>
                <w:szCs w:val="22"/>
              </w:rPr>
              <w:tab/>
              <w:t>(80 Stunden)</w:t>
            </w:r>
          </w:p>
        </w:tc>
      </w:tr>
      <w:tr w:rsidR="00851D42" w:rsidRPr="008F1103" w:rsidTr="00851D42">
        <w:tc>
          <w:tcPr>
            <w:tcW w:w="14317" w:type="dxa"/>
            <w:gridSpan w:val="4"/>
          </w:tcPr>
          <w:p w:rsidR="00851D42" w:rsidRPr="00AA2E0F" w:rsidRDefault="00851D42" w:rsidP="002F3B20">
            <w:pPr>
              <w:spacing w:before="40"/>
              <w:rPr>
                <w:rFonts w:ascii="Arial" w:hAnsi="Arial" w:cs="Arial"/>
                <w:b/>
                <w:sz w:val="22"/>
                <w:szCs w:val="22"/>
              </w:rPr>
            </w:pPr>
            <w:r w:rsidRPr="00AA2E0F">
              <w:rPr>
                <w:rFonts w:ascii="Arial" w:hAnsi="Arial" w:cs="Arial"/>
                <w:b/>
                <w:smallCaps/>
                <w:sz w:val="22"/>
                <w:szCs w:val="22"/>
              </w:rPr>
              <w:t>Kernkompetenz</w:t>
            </w:r>
            <w:r w:rsidRPr="00AA2E0F">
              <w:rPr>
                <w:rFonts w:ascii="Arial" w:hAnsi="Arial" w:cs="Arial"/>
                <w:b/>
                <w:sz w:val="22"/>
                <w:szCs w:val="22"/>
              </w:rPr>
              <w:t>: Die Schülerinnen und Schüler besitzen die Kompetenz, ihre Arbeitsprozesse im Büro eigenverantwortlich und eff</w:t>
            </w:r>
            <w:r w:rsidRPr="00AA2E0F">
              <w:rPr>
                <w:rFonts w:ascii="Arial" w:hAnsi="Arial" w:cs="Arial"/>
                <w:b/>
                <w:sz w:val="22"/>
                <w:szCs w:val="22"/>
              </w:rPr>
              <w:t>i</w:t>
            </w:r>
            <w:r w:rsidRPr="00AA2E0F">
              <w:rPr>
                <w:rFonts w:ascii="Arial" w:hAnsi="Arial" w:cs="Arial"/>
                <w:b/>
                <w:sz w:val="22"/>
                <w:szCs w:val="22"/>
              </w:rPr>
              <w:t>zient zu planen und zu gestalten sowie gesundheitliche und rechtliche Aspekte, auch im Umgang miteinander, zu berücksichtigen.</w:t>
            </w:r>
          </w:p>
          <w:p w:rsidR="00851D42" w:rsidRPr="00AA2E0F" w:rsidRDefault="00851D42" w:rsidP="002F3B20">
            <w:pPr>
              <w:rPr>
                <w:rFonts w:ascii="Arial" w:hAnsi="Arial" w:cs="Arial"/>
                <w:sz w:val="22"/>
                <w:szCs w:val="22"/>
              </w:rPr>
            </w:pPr>
          </w:p>
          <w:p w:rsidR="00851D42" w:rsidRPr="00AA2E0F" w:rsidRDefault="00851D42" w:rsidP="002F3B20">
            <w:pPr>
              <w:spacing w:after="40"/>
              <w:rPr>
                <w:rFonts w:ascii="Arial" w:hAnsi="Arial" w:cs="Arial"/>
                <w:sz w:val="22"/>
                <w:szCs w:val="22"/>
              </w:rPr>
            </w:pPr>
            <w:r w:rsidRPr="00AA2E0F">
              <w:rPr>
                <w:rFonts w:ascii="Arial" w:hAnsi="Arial" w:cs="Arial"/>
                <w:sz w:val="22"/>
                <w:szCs w:val="22"/>
              </w:rPr>
              <w:t>Sie erkennen gesetzliche Vorschriften und Einflussfaktoren der Arbeitsumgebung und setzen sich mit ökologischen und ergonomischen Erfo</w:t>
            </w:r>
            <w:r w:rsidRPr="00AA2E0F">
              <w:rPr>
                <w:rFonts w:ascii="Arial" w:hAnsi="Arial" w:cs="Arial"/>
                <w:sz w:val="22"/>
                <w:szCs w:val="22"/>
              </w:rPr>
              <w:t>r</w:t>
            </w:r>
            <w:r w:rsidRPr="00AA2E0F">
              <w:rPr>
                <w:rFonts w:ascii="Arial" w:hAnsi="Arial" w:cs="Arial"/>
                <w:sz w:val="22"/>
                <w:szCs w:val="22"/>
              </w:rPr>
              <w:t>dernissen an die Arbeitsumgebung auseinander.</w:t>
            </w:r>
          </w:p>
        </w:tc>
      </w:tr>
      <w:tr w:rsidR="00851D42" w:rsidRPr="008F1103" w:rsidTr="00851D42">
        <w:trPr>
          <w:trHeight w:val="340"/>
        </w:trPr>
        <w:tc>
          <w:tcPr>
            <w:tcW w:w="14317" w:type="dxa"/>
            <w:gridSpan w:val="4"/>
            <w:shd w:val="clear" w:color="auto" w:fill="D9D9D9" w:themeFill="background1" w:themeFillShade="D9"/>
            <w:vAlign w:val="center"/>
          </w:tcPr>
          <w:p w:rsidR="00851D42" w:rsidRPr="00AA2E0F" w:rsidRDefault="00851D42" w:rsidP="00305D0B">
            <w:pPr>
              <w:rPr>
                <w:rFonts w:ascii="Arial" w:hAnsi="Arial" w:cs="Arial"/>
                <w:b/>
                <w:sz w:val="22"/>
                <w:szCs w:val="22"/>
              </w:rPr>
            </w:pPr>
            <w:r w:rsidRPr="00AA2E0F">
              <w:rPr>
                <w:rFonts w:ascii="Arial" w:hAnsi="Arial" w:cs="Arial"/>
                <w:b/>
                <w:sz w:val="22"/>
                <w:szCs w:val="22"/>
              </w:rPr>
              <w:t xml:space="preserve">Lernsituation 2: </w:t>
            </w:r>
            <w:r w:rsidRPr="00AA2E0F">
              <w:rPr>
                <w:rFonts w:ascii="Arial" w:hAnsi="Arial" w:cs="Arial"/>
                <w:sz w:val="22"/>
                <w:szCs w:val="22"/>
              </w:rPr>
              <w:t xml:space="preserve">Die Arbeitsumgebung planen und </w:t>
            </w:r>
            <w:r w:rsidR="00305D0B">
              <w:rPr>
                <w:rFonts w:ascii="Arial" w:hAnsi="Arial" w:cs="Arial"/>
                <w:sz w:val="22"/>
                <w:szCs w:val="22"/>
              </w:rPr>
              <w:t>gestalten</w:t>
            </w:r>
          </w:p>
        </w:tc>
      </w:tr>
      <w:tr w:rsidR="00851D42" w:rsidRPr="008F1103" w:rsidTr="00851D42">
        <w:trPr>
          <w:trHeight w:val="1831"/>
        </w:trPr>
        <w:tc>
          <w:tcPr>
            <w:tcW w:w="7088" w:type="dxa"/>
            <w:gridSpan w:val="2"/>
            <w:tcBorders>
              <w:bottom w:val="single" w:sz="4" w:space="0" w:color="auto"/>
            </w:tcBorders>
          </w:tcPr>
          <w:p w:rsidR="00851D42" w:rsidRPr="00AA2E0F" w:rsidRDefault="00851D42" w:rsidP="002F3B20">
            <w:pPr>
              <w:spacing w:before="40" w:after="40"/>
              <w:rPr>
                <w:rFonts w:ascii="Arial" w:hAnsi="Arial" w:cs="Arial"/>
                <w:b/>
                <w:sz w:val="22"/>
                <w:szCs w:val="22"/>
              </w:rPr>
            </w:pPr>
            <w:r w:rsidRPr="00AA2E0F">
              <w:rPr>
                <w:rFonts w:ascii="Arial" w:hAnsi="Arial" w:cs="Arial"/>
                <w:b/>
                <w:sz w:val="22"/>
                <w:szCs w:val="22"/>
              </w:rPr>
              <w:t>Einstiegsszenario:</w:t>
            </w:r>
          </w:p>
          <w:p w:rsidR="00851D42" w:rsidRPr="00AA2E0F" w:rsidRDefault="00851D42" w:rsidP="002F3B20">
            <w:pPr>
              <w:spacing w:after="40"/>
              <w:rPr>
                <w:rFonts w:ascii="Arial" w:hAnsi="Arial" w:cs="Arial"/>
                <w:sz w:val="22"/>
                <w:szCs w:val="22"/>
              </w:rPr>
            </w:pPr>
            <w:r w:rsidRPr="00AA2E0F">
              <w:rPr>
                <w:rFonts w:ascii="Arial" w:hAnsi="Arial" w:cs="Arial"/>
                <w:sz w:val="22"/>
                <w:szCs w:val="22"/>
              </w:rPr>
              <w:t>Durch das immer größer werdende Geschäftsfeld der Blue Design GmbH und dem größeren Mitarbeiterbedarf mietet der Geschäftsfü</w:t>
            </w:r>
            <w:r w:rsidRPr="00AA2E0F">
              <w:rPr>
                <w:rFonts w:ascii="Arial" w:hAnsi="Arial" w:cs="Arial"/>
                <w:sz w:val="22"/>
                <w:szCs w:val="22"/>
              </w:rPr>
              <w:t>h</w:t>
            </w:r>
            <w:r w:rsidRPr="00AA2E0F">
              <w:rPr>
                <w:rFonts w:ascii="Arial" w:hAnsi="Arial" w:cs="Arial"/>
                <w:sz w:val="22"/>
                <w:szCs w:val="22"/>
              </w:rPr>
              <w:t>rer, Herr Blau, neue Büroräume an. Für die Planung und Einrichtung der Büroräume wird die bereits ausgebildete Kauffrau für Bürom</w:t>
            </w:r>
            <w:r w:rsidRPr="00AA2E0F">
              <w:rPr>
                <w:rFonts w:ascii="Arial" w:hAnsi="Arial" w:cs="Arial"/>
                <w:sz w:val="22"/>
                <w:szCs w:val="22"/>
              </w:rPr>
              <w:t>a</w:t>
            </w:r>
            <w:r w:rsidRPr="00AA2E0F">
              <w:rPr>
                <w:rFonts w:ascii="Arial" w:hAnsi="Arial" w:cs="Arial"/>
                <w:sz w:val="22"/>
                <w:szCs w:val="22"/>
              </w:rPr>
              <w:t>nagement, Lena Binder, beauftragt, dem Geschäftsführer der Blue Design ein Konzept zu erstellen.</w:t>
            </w:r>
          </w:p>
        </w:tc>
        <w:tc>
          <w:tcPr>
            <w:tcW w:w="7229" w:type="dxa"/>
            <w:gridSpan w:val="2"/>
            <w:tcBorders>
              <w:bottom w:val="single" w:sz="4" w:space="0" w:color="auto"/>
            </w:tcBorders>
          </w:tcPr>
          <w:p w:rsidR="00851D42" w:rsidRPr="00AA2E0F" w:rsidRDefault="00851D42" w:rsidP="002F3B20">
            <w:pPr>
              <w:spacing w:before="40" w:after="40"/>
              <w:rPr>
                <w:rFonts w:ascii="Arial" w:hAnsi="Arial" w:cs="Arial"/>
                <w:b/>
                <w:sz w:val="22"/>
                <w:szCs w:val="22"/>
              </w:rPr>
            </w:pPr>
            <w:r w:rsidRPr="00AA2E0F">
              <w:rPr>
                <w:rFonts w:ascii="Arial" w:hAnsi="Arial" w:cs="Arial"/>
                <w:b/>
                <w:sz w:val="22"/>
                <w:szCs w:val="22"/>
              </w:rPr>
              <w:t>Handlungsprodukte:</w:t>
            </w:r>
          </w:p>
          <w:p w:rsidR="00851D42" w:rsidRPr="00AA2E0F" w:rsidRDefault="00851D42" w:rsidP="002F3B20">
            <w:pPr>
              <w:pStyle w:val="Listenabsatz"/>
              <w:numPr>
                <w:ilvl w:val="0"/>
                <w:numId w:val="10"/>
              </w:numPr>
              <w:spacing w:after="0" w:line="240" w:lineRule="auto"/>
              <w:rPr>
                <w:rFonts w:ascii="Arial" w:hAnsi="Arial" w:cs="Arial"/>
              </w:rPr>
            </w:pPr>
            <w:r w:rsidRPr="00AA2E0F">
              <w:rPr>
                <w:rFonts w:ascii="Arial" w:hAnsi="Arial" w:cs="Arial"/>
              </w:rPr>
              <w:t>Checkliste zur Analyse und Gestaltung von Büroräumen</w:t>
            </w:r>
          </w:p>
          <w:p w:rsidR="00851D42" w:rsidRPr="00AA2E0F" w:rsidRDefault="00851D42" w:rsidP="002F3B20">
            <w:pPr>
              <w:pStyle w:val="Listenabsatz"/>
              <w:numPr>
                <w:ilvl w:val="0"/>
                <w:numId w:val="10"/>
              </w:numPr>
              <w:spacing w:after="0" w:line="240" w:lineRule="auto"/>
              <w:rPr>
                <w:rFonts w:ascii="Arial" w:hAnsi="Arial" w:cs="Arial"/>
              </w:rPr>
            </w:pPr>
            <w:r w:rsidRPr="00AA2E0F">
              <w:rPr>
                <w:rFonts w:ascii="Arial" w:hAnsi="Arial" w:cs="Arial"/>
              </w:rPr>
              <w:t>Übersicht mit Empfehlungen für die Gestaltung von effizienten A</w:t>
            </w:r>
            <w:r w:rsidRPr="00AA2E0F">
              <w:rPr>
                <w:rFonts w:ascii="Arial" w:hAnsi="Arial" w:cs="Arial"/>
              </w:rPr>
              <w:t>r</w:t>
            </w:r>
            <w:r w:rsidRPr="00AA2E0F">
              <w:rPr>
                <w:rFonts w:ascii="Arial" w:hAnsi="Arial" w:cs="Arial"/>
              </w:rPr>
              <w:t xml:space="preserve">beitsumgebungen </w:t>
            </w:r>
          </w:p>
          <w:p w:rsidR="00851D42" w:rsidRPr="00AA2E0F" w:rsidRDefault="00851D42" w:rsidP="002F3B20">
            <w:pPr>
              <w:pStyle w:val="Listenabsatz"/>
              <w:numPr>
                <w:ilvl w:val="0"/>
                <w:numId w:val="10"/>
              </w:numPr>
              <w:spacing w:after="0" w:line="240" w:lineRule="auto"/>
              <w:rPr>
                <w:rFonts w:ascii="Arial" w:hAnsi="Arial" w:cs="Arial"/>
              </w:rPr>
            </w:pPr>
            <w:r w:rsidRPr="00AA2E0F">
              <w:rPr>
                <w:rFonts w:ascii="Arial" w:hAnsi="Arial" w:cs="Arial"/>
              </w:rPr>
              <w:t>Entwurf für die Einrichtung eines Arbeitsraumes</w:t>
            </w:r>
          </w:p>
          <w:p w:rsidR="00851D42" w:rsidRPr="00AA2E0F" w:rsidRDefault="00851D42" w:rsidP="002F3B20">
            <w:pPr>
              <w:pStyle w:val="Listenabsatz"/>
              <w:spacing w:after="0" w:line="240" w:lineRule="auto"/>
              <w:ind w:left="284"/>
              <w:rPr>
                <w:rFonts w:ascii="Arial" w:hAnsi="Arial" w:cs="Arial"/>
              </w:rPr>
            </w:pPr>
          </w:p>
        </w:tc>
      </w:tr>
      <w:tr w:rsidR="00851D42" w:rsidRPr="008F1103" w:rsidTr="00851D42">
        <w:tc>
          <w:tcPr>
            <w:tcW w:w="7088" w:type="dxa"/>
            <w:gridSpan w:val="2"/>
            <w:tcBorders>
              <w:bottom w:val="single" w:sz="4" w:space="0" w:color="auto"/>
            </w:tcBorders>
          </w:tcPr>
          <w:p w:rsidR="00851D42" w:rsidRPr="00AA2E0F" w:rsidRDefault="00851D42" w:rsidP="002F3B20">
            <w:pPr>
              <w:spacing w:before="40" w:after="40"/>
              <w:rPr>
                <w:rFonts w:ascii="Arial" w:hAnsi="Arial" w:cs="Arial"/>
                <w:b/>
                <w:sz w:val="22"/>
                <w:szCs w:val="22"/>
              </w:rPr>
            </w:pPr>
            <w:r w:rsidRPr="00AA2E0F">
              <w:rPr>
                <w:rFonts w:ascii="Arial" w:hAnsi="Arial" w:cs="Arial"/>
                <w:b/>
                <w:sz w:val="22"/>
                <w:szCs w:val="22"/>
              </w:rPr>
              <w:t>Wesentliche Kompetenzen:</w:t>
            </w:r>
          </w:p>
          <w:p w:rsidR="00851D42" w:rsidRPr="00AA2E0F" w:rsidRDefault="00851D42" w:rsidP="002F3B20">
            <w:pPr>
              <w:spacing w:after="40"/>
              <w:rPr>
                <w:rFonts w:ascii="Arial" w:hAnsi="Arial" w:cs="Arial"/>
                <w:b/>
                <w:sz w:val="22"/>
                <w:szCs w:val="22"/>
              </w:rPr>
            </w:pPr>
            <w:r w:rsidRPr="00AA2E0F">
              <w:rPr>
                <w:rFonts w:ascii="Arial" w:hAnsi="Arial" w:cs="Arial"/>
                <w:b/>
                <w:sz w:val="22"/>
                <w:szCs w:val="22"/>
              </w:rPr>
              <w:t>Die Schülerinnen und Schüler</w:t>
            </w:r>
          </w:p>
          <w:p w:rsidR="00851D42" w:rsidRPr="00AA2E0F" w:rsidRDefault="00851D42" w:rsidP="002F3B20">
            <w:pPr>
              <w:pStyle w:val="Listenabsatz"/>
              <w:numPr>
                <w:ilvl w:val="0"/>
                <w:numId w:val="9"/>
              </w:numPr>
              <w:spacing w:after="0" w:line="240" w:lineRule="auto"/>
              <w:ind w:left="426" w:hanging="436"/>
              <w:rPr>
                <w:rFonts w:ascii="Arial" w:hAnsi="Arial" w:cs="Arial"/>
              </w:rPr>
            </w:pPr>
            <w:r w:rsidRPr="00AA2E0F">
              <w:rPr>
                <w:rFonts w:ascii="Arial" w:hAnsi="Arial" w:cs="Arial"/>
              </w:rPr>
              <w:t>kennen die wichtigsten Gesetze, Verordnungen, Vorschriften, staatlichen Regeln und können diese situationsgerecht anwe</w:t>
            </w:r>
            <w:r w:rsidRPr="00AA2E0F">
              <w:rPr>
                <w:rFonts w:ascii="Arial" w:hAnsi="Arial" w:cs="Arial"/>
              </w:rPr>
              <w:t>n</w:t>
            </w:r>
            <w:r w:rsidRPr="00AA2E0F">
              <w:rPr>
                <w:rFonts w:ascii="Arial" w:hAnsi="Arial" w:cs="Arial"/>
              </w:rPr>
              <w:t>den.</w:t>
            </w:r>
          </w:p>
          <w:p w:rsidR="00851D42" w:rsidRPr="00AA2E0F" w:rsidRDefault="00851D42" w:rsidP="002F3B20">
            <w:pPr>
              <w:pStyle w:val="Listenabsatz"/>
              <w:numPr>
                <w:ilvl w:val="0"/>
                <w:numId w:val="9"/>
              </w:numPr>
              <w:spacing w:after="0" w:line="240" w:lineRule="auto"/>
              <w:ind w:left="426" w:hanging="436"/>
              <w:rPr>
                <w:rFonts w:ascii="Arial" w:hAnsi="Arial" w:cs="Arial"/>
              </w:rPr>
            </w:pPr>
            <w:r w:rsidRPr="00AA2E0F">
              <w:rPr>
                <w:rFonts w:ascii="Arial" w:hAnsi="Arial" w:cs="Arial"/>
              </w:rPr>
              <w:t>berücksichtigen zur Gestaltung des Arbeitsplatzes weitere Ei</w:t>
            </w:r>
            <w:r w:rsidRPr="00AA2E0F">
              <w:rPr>
                <w:rFonts w:ascii="Arial" w:hAnsi="Arial" w:cs="Arial"/>
              </w:rPr>
              <w:t>n</w:t>
            </w:r>
            <w:r w:rsidRPr="00AA2E0F">
              <w:rPr>
                <w:rFonts w:ascii="Arial" w:hAnsi="Arial" w:cs="Arial"/>
              </w:rPr>
              <w:t>flussfaktoren.</w:t>
            </w:r>
          </w:p>
          <w:p w:rsidR="00851D42" w:rsidRPr="00AA2E0F" w:rsidRDefault="00851D42" w:rsidP="002F3B20">
            <w:pPr>
              <w:pStyle w:val="Listenabsatz"/>
              <w:numPr>
                <w:ilvl w:val="0"/>
                <w:numId w:val="9"/>
              </w:numPr>
              <w:spacing w:after="0" w:line="240" w:lineRule="auto"/>
              <w:ind w:left="426" w:hanging="436"/>
              <w:rPr>
                <w:rFonts w:ascii="Arial" w:hAnsi="Arial" w:cs="Arial"/>
              </w:rPr>
            </w:pPr>
            <w:r w:rsidRPr="00AA2E0F">
              <w:rPr>
                <w:rFonts w:ascii="Arial" w:hAnsi="Arial" w:cs="Arial"/>
              </w:rPr>
              <w:t>gestalten einen Arbeitsraum und begründen ihre Entscheidungen.</w:t>
            </w:r>
          </w:p>
          <w:p w:rsidR="00851D42" w:rsidRPr="00AA2E0F" w:rsidRDefault="00851D42" w:rsidP="002F3B20">
            <w:pPr>
              <w:pStyle w:val="Listenabsatz"/>
              <w:numPr>
                <w:ilvl w:val="0"/>
                <w:numId w:val="9"/>
              </w:numPr>
              <w:spacing w:after="0" w:line="240" w:lineRule="auto"/>
              <w:ind w:left="426" w:hanging="436"/>
              <w:rPr>
                <w:rFonts w:ascii="Arial" w:hAnsi="Arial" w:cs="Arial"/>
              </w:rPr>
            </w:pPr>
            <w:r w:rsidRPr="00AA2E0F">
              <w:rPr>
                <w:rFonts w:ascii="Arial" w:hAnsi="Arial" w:cs="Arial"/>
              </w:rPr>
              <w:t>erkennen die Notwendigkeit und Vorteile der rechtlichen Reg</w:t>
            </w:r>
            <w:r w:rsidRPr="00AA2E0F">
              <w:rPr>
                <w:rFonts w:ascii="Arial" w:hAnsi="Arial" w:cs="Arial"/>
              </w:rPr>
              <w:t>e</w:t>
            </w:r>
            <w:r w:rsidRPr="00AA2E0F">
              <w:rPr>
                <w:rFonts w:ascii="Arial" w:hAnsi="Arial" w:cs="Arial"/>
              </w:rPr>
              <w:t>lungen.</w:t>
            </w:r>
          </w:p>
        </w:tc>
        <w:tc>
          <w:tcPr>
            <w:tcW w:w="7229" w:type="dxa"/>
            <w:gridSpan w:val="2"/>
            <w:tcBorders>
              <w:bottom w:val="single" w:sz="4" w:space="0" w:color="auto"/>
            </w:tcBorders>
          </w:tcPr>
          <w:p w:rsidR="00851D42" w:rsidRPr="00AA2E0F" w:rsidRDefault="00851D42" w:rsidP="002F3B20">
            <w:pPr>
              <w:spacing w:before="40" w:after="40"/>
              <w:rPr>
                <w:rFonts w:ascii="Arial" w:hAnsi="Arial" w:cs="Arial"/>
                <w:b/>
                <w:sz w:val="22"/>
                <w:szCs w:val="22"/>
              </w:rPr>
            </w:pPr>
            <w:r w:rsidRPr="00AA2E0F">
              <w:rPr>
                <w:rFonts w:ascii="Arial" w:hAnsi="Arial" w:cs="Arial"/>
                <w:b/>
                <w:sz w:val="22"/>
                <w:szCs w:val="22"/>
              </w:rPr>
              <w:t>Konkretisierung der Inhalte:</w:t>
            </w:r>
          </w:p>
          <w:p w:rsidR="00851D42" w:rsidRPr="00AA2E0F" w:rsidRDefault="00851D42" w:rsidP="002F3B20">
            <w:pPr>
              <w:pStyle w:val="Listenabsatz"/>
              <w:numPr>
                <w:ilvl w:val="0"/>
                <w:numId w:val="11"/>
              </w:numPr>
              <w:spacing w:after="0" w:line="240" w:lineRule="auto"/>
              <w:rPr>
                <w:rFonts w:ascii="Arial" w:hAnsi="Arial" w:cs="Arial"/>
              </w:rPr>
            </w:pPr>
            <w:r w:rsidRPr="00AA2E0F">
              <w:rPr>
                <w:rFonts w:ascii="Arial" w:hAnsi="Arial" w:cs="Arial"/>
              </w:rPr>
              <w:t>Vorschriften für die Gestaltung einer Arbeitsumgebung: Arbeit</w:t>
            </w:r>
            <w:r w:rsidRPr="00AA2E0F">
              <w:rPr>
                <w:rFonts w:ascii="Arial" w:hAnsi="Arial" w:cs="Arial"/>
              </w:rPr>
              <w:t>s</w:t>
            </w:r>
            <w:r w:rsidRPr="00AA2E0F">
              <w:rPr>
                <w:rFonts w:ascii="Arial" w:hAnsi="Arial" w:cs="Arial"/>
              </w:rPr>
              <w:t>schutzgesetz, Arbeitsstättenverordnung, technische Regeln für A</w:t>
            </w:r>
            <w:r w:rsidRPr="00AA2E0F">
              <w:rPr>
                <w:rFonts w:ascii="Arial" w:hAnsi="Arial" w:cs="Arial"/>
              </w:rPr>
              <w:t>r</w:t>
            </w:r>
            <w:r w:rsidRPr="00AA2E0F">
              <w:rPr>
                <w:rFonts w:ascii="Arial" w:hAnsi="Arial" w:cs="Arial"/>
              </w:rPr>
              <w:t>beitsstätten, Bildschirmarbeitsplatzverordnung</w:t>
            </w:r>
          </w:p>
          <w:p w:rsidR="00851D42" w:rsidRPr="00AA2E0F" w:rsidRDefault="00851D42" w:rsidP="002F3B20">
            <w:pPr>
              <w:pStyle w:val="Listenabsatz"/>
              <w:numPr>
                <w:ilvl w:val="0"/>
                <w:numId w:val="11"/>
              </w:numPr>
              <w:spacing w:after="0" w:line="240" w:lineRule="auto"/>
              <w:rPr>
                <w:rFonts w:ascii="Arial" w:hAnsi="Arial" w:cs="Arial"/>
              </w:rPr>
            </w:pPr>
            <w:r w:rsidRPr="00AA2E0F">
              <w:rPr>
                <w:rFonts w:ascii="Arial" w:hAnsi="Arial" w:cs="Arial"/>
              </w:rPr>
              <w:t>ergonomischen Aspekte für die Gestaltung des Arbeitsplatzes</w:t>
            </w:r>
          </w:p>
          <w:p w:rsidR="00851D42" w:rsidRPr="00AA2E0F" w:rsidRDefault="00851D42" w:rsidP="002F3B20">
            <w:pPr>
              <w:pStyle w:val="Listenabsatz"/>
              <w:numPr>
                <w:ilvl w:val="0"/>
                <w:numId w:val="11"/>
              </w:numPr>
              <w:spacing w:after="0" w:line="240" w:lineRule="auto"/>
              <w:rPr>
                <w:rFonts w:ascii="Arial" w:hAnsi="Arial" w:cs="Arial"/>
              </w:rPr>
            </w:pPr>
            <w:r w:rsidRPr="00AA2E0F">
              <w:rPr>
                <w:rFonts w:ascii="Arial" w:hAnsi="Arial" w:cs="Arial"/>
              </w:rPr>
              <w:t>ökologische Gesichtspunkte bei der Einrichtung von Arbeitsumg</w:t>
            </w:r>
            <w:r w:rsidRPr="00AA2E0F">
              <w:rPr>
                <w:rFonts w:ascii="Arial" w:hAnsi="Arial" w:cs="Arial"/>
              </w:rPr>
              <w:t>e</w:t>
            </w:r>
            <w:r w:rsidRPr="00AA2E0F">
              <w:rPr>
                <w:rFonts w:ascii="Arial" w:hAnsi="Arial" w:cs="Arial"/>
              </w:rPr>
              <w:t>bungen</w:t>
            </w:r>
          </w:p>
          <w:p w:rsidR="00851D42" w:rsidRPr="00AA2E0F" w:rsidRDefault="00851D42" w:rsidP="002F3B20">
            <w:pPr>
              <w:pStyle w:val="Listenabsatz"/>
              <w:numPr>
                <w:ilvl w:val="0"/>
                <w:numId w:val="11"/>
              </w:numPr>
              <w:spacing w:after="0" w:line="240" w:lineRule="auto"/>
              <w:rPr>
                <w:rFonts w:ascii="Arial" w:hAnsi="Arial" w:cs="Arial"/>
              </w:rPr>
            </w:pPr>
            <w:r w:rsidRPr="00AA2E0F">
              <w:rPr>
                <w:rFonts w:ascii="Arial" w:hAnsi="Arial" w:cs="Arial"/>
              </w:rPr>
              <w:t>Einflussfaktoren auf die Arbeitsumgebung, wie Farbgestaltung, Akustik, Licht, Temperatur und Luft</w:t>
            </w:r>
          </w:p>
        </w:tc>
      </w:tr>
      <w:tr w:rsidR="00851D42" w:rsidRPr="008F1103" w:rsidTr="00851D42">
        <w:tc>
          <w:tcPr>
            <w:tcW w:w="4768" w:type="dxa"/>
          </w:tcPr>
          <w:p w:rsidR="00851D42" w:rsidRPr="008F1103" w:rsidRDefault="00851D42" w:rsidP="002F3B20">
            <w:pPr>
              <w:spacing w:before="40" w:after="40"/>
              <w:rPr>
                <w:rFonts w:ascii="Arial" w:hAnsi="Arial" w:cs="Arial"/>
                <w:b/>
              </w:rPr>
            </w:pPr>
            <w:r w:rsidRPr="008F1103">
              <w:rPr>
                <w:rFonts w:ascii="Arial" w:hAnsi="Arial" w:cs="Arial"/>
                <w:b/>
              </w:rPr>
              <w:t>Lern- und Arbeitstechniken:</w:t>
            </w:r>
          </w:p>
          <w:p w:rsidR="00851D42" w:rsidRPr="008F1103" w:rsidRDefault="00851D42" w:rsidP="002F3B20">
            <w:pPr>
              <w:rPr>
                <w:rFonts w:ascii="Arial" w:hAnsi="Arial" w:cs="Arial"/>
              </w:rPr>
            </w:pPr>
          </w:p>
          <w:p w:rsidR="00851D42" w:rsidRPr="008F1103" w:rsidRDefault="00851D42" w:rsidP="002F3B20">
            <w:pPr>
              <w:rPr>
                <w:rFonts w:ascii="Arial" w:hAnsi="Arial" w:cs="Arial"/>
              </w:rPr>
            </w:pPr>
          </w:p>
        </w:tc>
        <w:tc>
          <w:tcPr>
            <w:tcW w:w="4768" w:type="dxa"/>
            <w:gridSpan w:val="2"/>
          </w:tcPr>
          <w:p w:rsidR="00851D42" w:rsidRPr="008F1103" w:rsidRDefault="00851D42" w:rsidP="002F3B20">
            <w:pPr>
              <w:spacing w:before="40" w:after="40"/>
              <w:rPr>
                <w:rFonts w:ascii="Arial" w:hAnsi="Arial" w:cs="Arial"/>
              </w:rPr>
            </w:pPr>
            <w:r w:rsidRPr="008F1103">
              <w:rPr>
                <w:rFonts w:ascii="Arial" w:hAnsi="Arial" w:cs="Arial"/>
                <w:b/>
              </w:rPr>
              <w:t>Unterrichtsmaterialien:</w:t>
            </w:r>
            <w:r w:rsidRPr="008F1103">
              <w:rPr>
                <w:rFonts w:ascii="Arial" w:hAnsi="Arial" w:cs="Arial"/>
              </w:rPr>
              <w:t xml:space="preserve"> u. a.</w:t>
            </w:r>
          </w:p>
          <w:p w:rsidR="00851D42" w:rsidRPr="008F1103" w:rsidRDefault="00851D42"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Pr>
                <w:rFonts w:ascii="Arial" w:hAnsi="Arial" w:cs="Arial"/>
                <w:b/>
              </w:rPr>
              <w:t>Informationsband 1/ XL – Teil 1</w:t>
            </w:r>
          </w:p>
          <w:p w:rsidR="00851D42" w:rsidRPr="0031352A" w:rsidRDefault="00851D42" w:rsidP="002F3B20">
            <w:pPr>
              <w:rPr>
                <w:rFonts w:ascii="Arial" w:hAnsi="Arial" w:cs="Arial"/>
                <w:b/>
              </w:rPr>
            </w:pPr>
            <w:r w:rsidRPr="008F1103">
              <w:rPr>
                <w:rFonts w:ascii="Arial" w:hAnsi="Arial" w:cs="Arial"/>
                <w:b/>
              </w:rPr>
              <w:t xml:space="preserve">Büro 2.1 </w:t>
            </w:r>
            <w:r w:rsidRPr="008F1103">
              <w:rPr>
                <w:rFonts w:ascii="Arial" w:hAnsi="Arial" w:cs="Arial"/>
              </w:rPr>
              <w:t xml:space="preserve">- </w:t>
            </w:r>
            <w:r w:rsidRPr="008F1103">
              <w:rPr>
                <w:rFonts w:ascii="Arial" w:hAnsi="Arial" w:cs="Arial"/>
                <w:b/>
              </w:rPr>
              <w:t>Lernsituationen Band 1</w:t>
            </w:r>
            <w:r>
              <w:rPr>
                <w:rFonts w:ascii="Arial" w:hAnsi="Arial" w:cs="Arial"/>
                <w:b/>
              </w:rPr>
              <w:t>/ XL</w:t>
            </w:r>
            <w:r w:rsidR="00AA2E0F">
              <w:rPr>
                <w:rFonts w:ascii="Arial" w:hAnsi="Arial" w:cs="Arial"/>
                <w:b/>
              </w:rPr>
              <w:t xml:space="preserve"> </w:t>
            </w:r>
            <w:r>
              <w:rPr>
                <w:rFonts w:ascii="Arial" w:hAnsi="Arial" w:cs="Arial"/>
                <w:b/>
              </w:rPr>
              <w:t>–</w:t>
            </w:r>
            <w:r w:rsidR="00AA2E0F">
              <w:rPr>
                <w:rFonts w:ascii="Arial" w:hAnsi="Arial" w:cs="Arial"/>
                <w:b/>
              </w:rPr>
              <w:t xml:space="preserve"> </w:t>
            </w:r>
            <w:r>
              <w:rPr>
                <w:rFonts w:ascii="Arial" w:hAnsi="Arial" w:cs="Arial"/>
                <w:b/>
              </w:rPr>
              <w:t>Teil 1</w:t>
            </w:r>
          </w:p>
        </w:tc>
        <w:tc>
          <w:tcPr>
            <w:tcW w:w="4781" w:type="dxa"/>
          </w:tcPr>
          <w:p w:rsidR="00851D42" w:rsidRDefault="00851D42" w:rsidP="002F3B20">
            <w:pPr>
              <w:spacing w:before="40" w:after="40"/>
              <w:rPr>
                <w:rFonts w:ascii="Arial" w:hAnsi="Arial" w:cs="Arial"/>
              </w:rPr>
            </w:pPr>
            <w:r w:rsidRPr="008F1103">
              <w:rPr>
                <w:rFonts w:ascii="Arial" w:hAnsi="Arial" w:cs="Arial"/>
                <w:b/>
              </w:rPr>
              <w:t>Organisatorische Hinweise:</w:t>
            </w:r>
            <w:r>
              <w:rPr>
                <w:rFonts w:ascii="Arial" w:hAnsi="Arial" w:cs="Arial"/>
              </w:rPr>
              <w:t xml:space="preserve"> </w:t>
            </w:r>
          </w:p>
          <w:p w:rsidR="00851D42" w:rsidRPr="008F1103" w:rsidRDefault="00851D42" w:rsidP="002F3B20">
            <w:pPr>
              <w:spacing w:before="40" w:after="40"/>
              <w:rPr>
                <w:rFonts w:ascii="Arial" w:hAnsi="Arial" w:cs="Arial"/>
                <w:b/>
              </w:rPr>
            </w:pPr>
            <w:r>
              <w:rPr>
                <w:rFonts w:ascii="Arial" w:hAnsi="Arial" w:cs="Arial"/>
              </w:rPr>
              <w:t>Internetzugang von Vorteil</w:t>
            </w:r>
          </w:p>
        </w:tc>
      </w:tr>
    </w:tbl>
    <w:p w:rsidR="00E74F44" w:rsidRDefault="00E74F44" w:rsidP="00035E54">
      <w:pPr>
        <w:spacing w:line="260" w:lineRule="exact"/>
        <w:rPr>
          <w:rFonts w:ascii="Arial" w:hAnsi="Arial" w:cs="Arial"/>
          <w:b/>
        </w:rPr>
      </w:pPr>
    </w:p>
    <w:p w:rsidR="00E74F44" w:rsidRDefault="00E74F44">
      <w:pPr>
        <w:widowControl/>
        <w:jc w:val="left"/>
        <w:rPr>
          <w:rFonts w:ascii="Arial" w:hAnsi="Arial" w:cs="Arial"/>
          <w:b/>
        </w:rPr>
      </w:pPr>
      <w:r>
        <w:rPr>
          <w:rFonts w:ascii="Arial" w:hAnsi="Arial" w:cs="Arial"/>
          <w:b/>
        </w:rPr>
        <w:br w:type="page"/>
      </w:r>
    </w:p>
    <w:p w:rsidR="00E74F44" w:rsidRDefault="00E74F44" w:rsidP="00035E54">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20"/>
        <w:gridCol w:w="2448"/>
        <w:gridCol w:w="4781"/>
      </w:tblGrid>
      <w:tr w:rsidR="00E74F44" w:rsidRPr="00E74F44" w:rsidTr="00E74F44">
        <w:trPr>
          <w:trHeight w:val="328"/>
        </w:trPr>
        <w:tc>
          <w:tcPr>
            <w:tcW w:w="14317" w:type="dxa"/>
            <w:gridSpan w:val="4"/>
            <w:shd w:val="clear" w:color="auto" w:fill="D9D9D9" w:themeFill="background1" w:themeFillShade="D9"/>
            <w:vAlign w:val="center"/>
          </w:tcPr>
          <w:p w:rsidR="00E74F44" w:rsidRPr="00E74F44" w:rsidRDefault="00E74F44" w:rsidP="002F3B20">
            <w:pPr>
              <w:widowControl/>
              <w:jc w:val="left"/>
              <w:rPr>
                <w:rFonts w:ascii="Arial" w:eastAsia="Calibri" w:hAnsi="Arial" w:cs="Arial"/>
                <w:b/>
                <w:kern w:val="0"/>
                <w:sz w:val="22"/>
                <w:szCs w:val="22"/>
              </w:rPr>
            </w:pPr>
            <w:r w:rsidRPr="00E74F44">
              <w:rPr>
                <w:rFonts w:ascii="Arial" w:eastAsia="Calibri" w:hAnsi="Arial" w:cs="Arial"/>
                <w:b/>
                <w:kern w:val="0"/>
                <w:sz w:val="22"/>
                <w:szCs w:val="22"/>
              </w:rPr>
              <w:t>Lernfeld 2: Büroprozesse gestalten und Arbeitsvorgänge organisieren</w:t>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t>(80 Stunden)</w:t>
            </w:r>
          </w:p>
        </w:tc>
      </w:tr>
      <w:tr w:rsidR="00E74F44" w:rsidRPr="00E74F44" w:rsidTr="00E74F44">
        <w:tc>
          <w:tcPr>
            <w:tcW w:w="14317" w:type="dxa"/>
            <w:gridSpan w:val="4"/>
          </w:tcPr>
          <w:p w:rsidR="00E74F44" w:rsidRPr="00E74F44" w:rsidRDefault="00E74F44" w:rsidP="002F3B20">
            <w:pPr>
              <w:widowControl/>
              <w:spacing w:before="40"/>
              <w:jc w:val="left"/>
              <w:rPr>
                <w:rFonts w:ascii="Arial" w:eastAsia="Calibri" w:hAnsi="Arial" w:cs="Arial"/>
                <w:b/>
                <w:kern w:val="0"/>
                <w:sz w:val="22"/>
                <w:szCs w:val="22"/>
              </w:rPr>
            </w:pPr>
            <w:r w:rsidRPr="00E74F44">
              <w:rPr>
                <w:rFonts w:ascii="Arial" w:eastAsia="Calibri" w:hAnsi="Arial" w:cs="Arial"/>
                <w:b/>
                <w:smallCaps/>
                <w:kern w:val="0"/>
                <w:sz w:val="22"/>
                <w:szCs w:val="22"/>
              </w:rPr>
              <w:t>Kernkompetenz</w:t>
            </w:r>
            <w:r w:rsidRPr="00E74F44">
              <w:rPr>
                <w:rFonts w:ascii="Arial" w:eastAsia="Calibri" w:hAnsi="Arial" w:cs="Arial"/>
                <w:b/>
                <w:kern w:val="0"/>
                <w:sz w:val="22"/>
                <w:szCs w:val="22"/>
              </w:rPr>
              <w:t>: Die Schülerinnen und Schüler besitzen die Kompetenz, ihre Arbeitsprozesse im Büro eigenverantwortlich und eff</w:t>
            </w:r>
            <w:r w:rsidRPr="00E74F44">
              <w:rPr>
                <w:rFonts w:ascii="Arial" w:eastAsia="Calibri" w:hAnsi="Arial" w:cs="Arial"/>
                <w:b/>
                <w:kern w:val="0"/>
                <w:sz w:val="22"/>
                <w:szCs w:val="22"/>
              </w:rPr>
              <w:t>i</w:t>
            </w:r>
            <w:r w:rsidRPr="00E74F44">
              <w:rPr>
                <w:rFonts w:ascii="Arial" w:eastAsia="Calibri" w:hAnsi="Arial" w:cs="Arial"/>
                <w:b/>
                <w:kern w:val="0"/>
                <w:sz w:val="22"/>
                <w:szCs w:val="22"/>
              </w:rPr>
              <w:t>zient zu planen und zu gestalten sowie gesundheitliche und rechtliche Aspekte, auch im Umgang miteinander, zu berücksichtigen.</w:t>
            </w:r>
          </w:p>
          <w:p w:rsidR="00E74F44" w:rsidRPr="00E74F44" w:rsidRDefault="00E74F44" w:rsidP="002F3B20">
            <w:pPr>
              <w:widowControl/>
              <w:jc w:val="left"/>
              <w:rPr>
                <w:rFonts w:ascii="Arial" w:eastAsia="Calibri" w:hAnsi="Arial" w:cs="Arial"/>
                <w:kern w:val="0"/>
                <w:sz w:val="22"/>
                <w:szCs w:val="22"/>
              </w:rPr>
            </w:pPr>
          </w:p>
          <w:p w:rsidR="00E74F44" w:rsidRPr="00E74F44" w:rsidRDefault="00E74F44" w:rsidP="002F3B20">
            <w:pPr>
              <w:widowControl/>
              <w:spacing w:after="40"/>
              <w:jc w:val="left"/>
              <w:rPr>
                <w:rFonts w:ascii="Arial" w:eastAsia="Calibri" w:hAnsi="Arial" w:cs="Arial"/>
                <w:kern w:val="0"/>
                <w:sz w:val="22"/>
                <w:szCs w:val="22"/>
              </w:rPr>
            </w:pPr>
            <w:r w:rsidRPr="00E74F44">
              <w:rPr>
                <w:rFonts w:ascii="Arial" w:eastAsia="Calibri" w:hAnsi="Arial" w:cs="Arial"/>
                <w:kern w:val="0"/>
                <w:sz w:val="22"/>
                <w:szCs w:val="22"/>
              </w:rPr>
              <w:t>Sie kennen und achten bei der Gestaltung ihres Arbeitsplatzes auf die Arbeitssicherheit und die Erhaltung und Förderung ihrer Gesundheit.</w:t>
            </w:r>
          </w:p>
        </w:tc>
      </w:tr>
      <w:tr w:rsidR="00E74F44" w:rsidRPr="00E74F44" w:rsidTr="00E74F44">
        <w:trPr>
          <w:trHeight w:val="340"/>
        </w:trPr>
        <w:tc>
          <w:tcPr>
            <w:tcW w:w="14317" w:type="dxa"/>
            <w:gridSpan w:val="4"/>
            <w:shd w:val="clear" w:color="auto" w:fill="D9D9D9" w:themeFill="background1" w:themeFillShade="D9"/>
            <w:vAlign w:val="center"/>
          </w:tcPr>
          <w:p w:rsidR="00E74F44" w:rsidRPr="00E74F44" w:rsidRDefault="00E74F44" w:rsidP="002F3B20">
            <w:pPr>
              <w:widowControl/>
              <w:jc w:val="left"/>
              <w:rPr>
                <w:rFonts w:ascii="Arial" w:eastAsia="Calibri" w:hAnsi="Arial" w:cs="Arial"/>
                <w:kern w:val="0"/>
                <w:sz w:val="22"/>
                <w:szCs w:val="22"/>
              </w:rPr>
            </w:pPr>
            <w:r w:rsidRPr="00E74F44">
              <w:rPr>
                <w:rFonts w:ascii="Arial" w:eastAsia="Calibri" w:hAnsi="Arial" w:cs="Arial"/>
                <w:b/>
                <w:kern w:val="0"/>
                <w:sz w:val="22"/>
                <w:szCs w:val="22"/>
              </w:rPr>
              <w:t xml:space="preserve">Lernsituation 3: </w:t>
            </w:r>
            <w:r w:rsidRPr="00E74F44">
              <w:rPr>
                <w:rFonts w:ascii="Arial" w:eastAsia="Calibri" w:hAnsi="Arial" w:cs="Arial"/>
                <w:kern w:val="0"/>
                <w:sz w:val="22"/>
                <w:szCs w:val="22"/>
              </w:rPr>
              <w:t>Die Gesundheit am Arbeitsplatz erhalten und fördern</w:t>
            </w:r>
          </w:p>
        </w:tc>
      </w:tr>
      <w:tr w:rsidR="00E74F44" w:rsidRPr="00E74F44" w:rsidTr="00E74F44">
        <w:trPr>
          <w:trHeight w:val="20"/>
        </w:trPr>
        <w:tc>
          <w:tcPr>
            <w:tcW w:w="7088" w:type="dxa"/>
            <w:gridSpan w:val="2"/>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Einstiegsszenario:</w:t>
            </w:r>
          </w:p>
          <w:p w:rsidR="00E74F44" w:rsidRPr="00E74F44" w:rsidRDefault="00E74F44" w:rsidP="002F3B20">
            <w:pPr>
              <w:widowControl/>
              <w:spacing w:after="40"/>
              <w:jc w:val="left"/>
              <w:rPr>
                <w:rFonts w:ascii="Arial" w:eastAsia="Calibri" w:hAnsi="Arial" w:cs="Arial"/>
                <w:kern w:val="0"/>
                <w:sz w:val="22"/>
                <w:szCs w:val="22"/>
              </w:rPr>
            </w:pPr>
            <w:r w:rsidRPr="00E74F44">
              <w:rPr>
                <w:rFonts w:ascii="Arial" w:eastAsia="Calibri" w:hAnsi="Arial" w:cs="Arial"/>
                <w:kern w:val="0"/>
                <w:sz w:val="22"/>
                <w:szCs w:val="22"/>
              </w:rPr>
              <w:t>Der Personalleiter der Blue Design GmbH, Carsten Kuntz, stellt fest, dass der Krankenstand in den letzten Jahren zugenommen hat. Er will den Ursachen auf den Grund gehen und Maßnahmen dagegen ergre</w:t>
            </w:r>
            <w:r w:rsidRPr="00E74F44">
              <w:rPr>
                <w:rFonts w:ascii="Arial" w:eastAsia="Calibri" w:hAnsi="Arial" w:cs="Arial"/>
                <w:kern w:val="0"/>
                <w:sz w:val="22"/>
                <w:szCs w:val="22"/>
              </w:rPr>
              <w:t>i</w:t>
            </w:r>
            <w:r w:rsidRPr="00E74F44">
              <w:rPr>
                <w:rFonts w:ascii="Arial" w:eastAsia="Calibri" w:hAnsi="Arial" w:cs="Arial"/>
                <w:kern w:val="0"/>
                <w:sz w:val="22"/>
                <w:szCs w:val="22"/>
              </w:rPr>
              <w:t>fen.</w:t>
            </w:r>
          </w:p>
        </w:tc>
        <w:tc>
          <w:tcPr>
            <w:tcW w:w="7229" w:type="dxa"/>
            <w:gridSpan w:val="2"/>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Handlungsprodukte:</w:t>
            </w:r>
          </w:p>
          <w:p w:rsidR="00E74F44" w:rsidRPr="00E74F44" w:rsidRDefault="00E74F44" w:rsidP="002F3B20">
            <w:pPr>
              <w:widowControl/>
              <w:numPr>
                <w:ilvl w:val="0"/>
                <w:numId w:val="12"/>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Auswertung der Befragung und Präsentation der Ergebnisse</w:t>
            </w:r>
          </w:p>
          <w:p w:rsidR="00E74F44" w:rsidRPr="00E74F44" w:rsidRDefault="00E74F44" w:rsidP="002F3B20">
            <w:pPr>
              <w:widowControl/>
              <w:numPr>
                <w:ilvl w:val="0"/>
                <w:numId w:val="12"/>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Maßnahmenkatalog der Unternehmensleitung zur Erhaltung und Förderung der Gesundheit der Mitarbeiter</w:t>
            </w:r>
          </w:p>
          <w:p w:rsidR="00E74F44" w:rsidRPr="00E74F44" w:rsidRDefault="00E74F44" w:rsidP="002F3B20">
            <w:pPr>
              <w:widowControl/>
              <w:numPr>
                <w:ilvl w:val="0"/>
                <w:numId w:val="12"/>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Informationsblatt für Mitarbeiter zur Gesundheitsvorsorge</w:t>
            </w:r>
          </w:p>
          <w:p w:rsidR="00E74F44" w:rsidRPr="00E74F44" w:rsidRDefault="00E74F44" w:rsidP="002F3B20">
            <w:pPr>
              <w:widowControl/>
              <w:numPr>
                <w:ilvl w:val="0"/>
                <w:numId w:val="12"/>
              </w:numPr>
              <w:spacing w:after="40"/>
              <w:jc w:val="left"/>
              <w:rPr>
                <w:rFonts w:ascii="Arial" w:eastAsia="Calibri" w:hAnsi="Arial" w:cs="Arial"/>
                <w:kern w:val="0"/>
                <w:sz w:val="22"/>
                <w:szCs w:val="22"/>
              </w:rPr>
            </w:pPr>
            <w:r w:rsidRPr="00E74F44">
              <w:rPr>
                <w:rFonts w:ascii="Arial" w:eastAsia="Calibri" w:hAnsi="Arial" w:cs="Arial"/>
                <w:kern w:val="0"/>
                <w:sz w:val="22"/>
                <w:szCs w:val="22"/>
              </w:rPr>
              <w:t>Checkliste zur Vermeidung von Burnout</w:t>
            </w:r>
          </w:p>
        </w:tc>
      </w:tr>
      <w:tr w:rsidR="00E74F44" w:rsidRPr="00E74F44" w:rsidTr="00E74F44">
        <w:trPr>
          <w:trHeight w:val="20"/>
        </w:trPr>
        <w:tc>
          <w:tcPr>
            <w:tcW w:w="7088" w:type="dxa"/>
            <w:gridSpan w:val="2"/>
            <w:tcBorders>
              <w:bottom w:val="nil"/>
            </w:tcBorders>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Wesentliche Kompetenzen:</w:t>
            </w:r>
          </w:p>
          <w:p w:rsidR="00E74F44" w:rsidRPr="00A97F22" w:rsidRDefault="00E74F44" w:rsidP="002F3B20">
            <w:pPr>
              <w:widowControl/>
              <w:spacing w:after="40"/>
              <w:jc w:val="left"/>
              <w:rPr>
                <w:rFonts w:ascii="Arial" w:eastAsia="Calibri" w:hAnsi="Arial" w:cs="Arial"/>
                <w:b/>
                <w:kern w:val="0"/>
                <w:sz w:val="22"/>
                <w:szCs w:val="22"/>
              </w:rPr>
            </w:pPr>
            <w:r w:rsidRPr="00A97F22">
              <w:rPr>
                <w:rFonts w:ascii="Arial" w:eastAsia="Calibri" w:hAnsi="Arial" w:cs="Arial"/>
                <w:b/>
                <w:kern w:val="0"/>
                <w:sz w:val="22"/>
                <w:szCs w:val="22"/>
              </w:rPr>
              <w:t>Die Schülerinnen und Schüler</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kern w:val="0"/>
                <w:sz w:val="22"/>
                <w:szCs w:val="22"/>
              </w:rPr>
            </w:pPr>
            <w:r w:rsidRPr="00E74F44">
              <w:rPr>
                <w:rFonts w:ascii="Arial" w:eastAsia="Calibri" w:hAnsi="Arial" w:cs="Arial"/>
                <w:kern w:val="0"/>
                <w:sz w:val="22"/>
                <w:szCs w:val="22"/>
              </w:rPr>
              <w:t>setzen sich mit den gesundheitlichen Belastungen auseinander.</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kern w:val="0"/>
                <w:sz w:val="22"/>
                <w:szCs w:val="22"/>
              </w:rPr>
            </w:pPr>
            <w:r w:rsidRPr="00E74F44">
              <w:rPr>
                <w:rFonts w:ascii="Arial" w:eastAsia="Calibri" w:hAnsi="Arial" w:cs="Arial"/>
                <w:kern w:val="0"/>
                <w:sz w:val="22"/>
                <w:szCs w:val="22"/>
              </w:rPr>
              <w:t>analysieren und bewerten Gefahren im Büro.</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kern w:val="0"/>
                <w:sz w:val="22"/>
                <w:szCs w:val="22"/>
              </w:rPr>
            </w:pPr>
            <w:r w:rsidRPr="00E74F44">
              <w:rPr>
                <w:rFonts w:ascii="Arial" w:eastAsia="Calibri" w:hAnsi="Arial" w:cs="Arial"/>
                <w:kern w:val="0"/>
                <w:sz w:val="22"/>
                <w:szCs w:val="22"/>
              </w:rPr>
              <w:t>systematisieren und erläutern psychische Krankheitsbilder.</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kern w:val="0"/>
                <w:sz w:val="22"/>
                <w:szCs w:val="22"/>
              </w:rPr>
            </w:pPr>
            <w:r w:rsidRPr="00E74F44">
              <w:rPr>
                <w:rFonts w:ascii="Arial" w:eastAsia="Calibri" w:hAnsi="Arial" w:cs="Arial"/>
                <w:kern w:val="0"/>
                <w:sz w:val="22"/>
                <w:szCs w:val="22"/>
              </w:rPr>
              <w:t>erklären ein präventives Vorgehen von Arbeitgeber und Arbei</w:t>
            </w:r>
            <w:r w:rsidRPr="00E74F44">
              <w:rPr>
                <w:rFonts w:ascii="Arial" w:eastAsia="Calibri" w:hAnsi="Arial" w:cs="Arial"/>
                <w:kern w:val="0"/>
                <w:sz w:val="22"/>
                <w:szCs w:val="22"/>
              </w:rPr>
              <w:t>t</w:t>
            </w:r>
            <w:r w:rsidRPr="00E74F44">
              <w:rPr>
                <w:rFonts w:ascii="Arial" w:eastAsia="Calibri" w:hAnsi="Arial" w:cs="Arial"/>
                <w:kern w:val="0"/>
                <w:sz w:val="22"/>
                <w:szCs w:val="22"/>
              </w:rPr>
              <w:t>nehmer gegen Gesundheitsgefahren.</w:t>
            </w:r>
          </w:p>
        </w:tc>
        <w:tc>
          <w:tcPr>
            <w:tcW w:w="7229" w:type="dxa"/>
            <w:gridSpan w:val="2"/>
            <w:tcBorders>
              <w:bottom w:val="nil"/>
            </w:tcBorders>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Konkretisierung der Inhalte:</w:t>
            </w:r>
          </w:p>
          <w:p w:rsidR="00E74F44" w:rsidRPr="00E74F44" w:rsidRDefault="00E74F44" w:rsidP="002F3B20">
            <w:pPr>
              <w:widowControl/>
              <w:numPr>
                <w:ilvl w:val="0"/>
                <w:numId w:val="13"/>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Auslöser und Folgen von Gesundheitsgefahren</w:t>
            </w:r>
          </w:p>
          <w:p w:rsidR="00E74F44" w:rsidRPr="00E74F44" w:rsidRDefault="00E74F44" w:rsidP="002F3B20">
            <w:pPr>
              <w:widowControl/>
              <w:numPr>
                <w:ilvl w:val="0"/>
                <w:numId w:val="13"/>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Arbeitssicherheit und Unfallverhütungsvorschriften</w:t>
            </w:r>
          </w:p>
          <w:p w:rsidR="00E74F44" w:rsidRPr="00E74F44" w:rsidRDefault="00E74F44" w:rsidP="002F3B20">
            <w:pPr>
              <w:widowControl/>
              <w:numPr>
                <w:ilvl w:val="0"/>
                <w:numId w:val="13"/>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psychische und physische Krankheitsbilder</w:t>
            </w:r>
          </w:p>
          <w:p w:rsidR="00E74F44" w:rsidRPr="00E74F44" w:rsidRDefault="00E74F44" w:rsidP="002F3B20">
            <w:pPr>
              <w:widowControl/>
              <w:numPr>
                <w:ilvl w:val="0"/>
                <w:numId w:val="13"/>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Maßnahmen zur Erhaltung und Förderung der Gesundheit</w:t>
            </w:r>
          </w:p>
        </w:tc>
      </w:tr>
      <w:tr w:rsidR="00E74F44" w:rsidRPr="00E74F44" w:rsidTr="00E74F44">
        <w:tc>
          <w:tcPr>
            <w:tcW w:w="4768" w:type="dxa"/>
          </w:tcPr>
          <w:p w:rsidR="00E74F44" w:rsidRPr="00E74F44" w:rsidRDefault="00E74F44" w:rsidP="002F3B20">
            <w:pPr>
              <w:widowControl/>
              <w:spacing w:before="40" w:after="40"/>
              <w:jc w:val="left"/>
              <w:rPr>
                <w:rFonts w:ascii="Arial" w:eastAsia="Calibri" w:hAnsi="Arial" w:cs="Arial"/>
                <w:b/>
                <w:kern w:val="0"/>
              </w:rPr>
            </w:pPr>
            <w:r w:rsidRPr="00E74F44">
              <w:rPr>
                <w:rFonts w:ascii="Arial" w:eastAsia="Calibri" w:hAnsi="Arial" w:cs="Arial"/>
                <w:b/>
                <w:kern w:val="0"/>
              </w:rPr>
              <w:t>Lern- und Arbeitstechniken:</w:t>
            </w:r>
          </w:p>
          <w:p w:rsidR="00E74F44" w:rsidRPr="00E74F44" w:rsidRDefault="00E74F44" w:rsidP="002F3B20">
            <w:pPr>
              <w:widowControl/>
              <w:jc w:val="left"/>
              <w:rPr>
                <w:rFonts w:ascii="Arial" w:eastAsia="Calibri" w:hAnsi="Arial" w:cs="Arial"/>
                <w:kern w:val="0"/>
              </w:rPr>
            </w:pPr>
          </w:p>
          <w:p w:rsidR="00E74F44" w:rsidRPr="00E74F44" w:rsidRDefault="00E74F44" w:rsidP="002F3B20">
            <w:pPr>
              <w:widowControl/>
              <w:jc w:val="left"/>
              <w:rPr>
                <w:rFonts w:ascii="Arial" w:eastAsia="Calibri" w:hAnsi="Arial" w:cs="Arial"/>
                <w:kern w:val="0"/>
              </w:rPr>
            </w:pPr>
          </w:p>
        </w:tc>
        <w:tc>
          <w:tcPr>
            <w:tcW w:w="4768" w:type="dxa"/>
            <w:gridSpan w:val="2"/>
          </w:tcPr>
          <w:p w:rsidR="00E74F44" w:rsidRPr="00E74F44" w:rsidRDefault="00E74F44" w:rsidP="002F3B20">
            <w:pPr>
              <w:widowControl/>
              <w:spacing w:before="40" w:after="40"/>
              <w:jc w:val="left"/>
              <w:rPr>
                <w:rFonts w:ascii="Arial" w:eastAsia="Calibri" w:hAnsi="Arial" w:cs="Arial"/>
                <w:kern w:val="0"/>
              </w:rPr>
            </w:pPr>
            <w:r w:rsidRPr="00E74F44">
              <w:rPr>
                <w:rFonts w:ascii="Arial" w:eastAsia="Calibri" w:hAnsi="Arial" w:cs="Arial"/>
                <w:b/>
                <w:kern w:val="0"/>
              </w:rPr>
              <w:t>Unterrichtsmaterialien:</w:t>
            </w:r>
            <w:r w:rsidRPr="00E74F44">
              <w:rPr>
                <w:rFonts w:ascii="Arial" w:eastAsia="Calibri" w:hAnsi="Arial" w:cs="Arial"/>
                <w:kern w:val="0"/>
              </w:rPr>
              <w:t xml:space="preserve"> u. a.</w:t>
            </w:r>
          </w:p>
          <w:p w:rsidR="00E74F44" w:rsidRPr="00E74F44" w:rsidRDefault="00E74F44" w:rsidP="002F3B20">
            <w:pPr>
              <w:widowControl/>
              <w:jc w:val="left"/>
              <w:rPr>
                <w:rFonts w:ascii="Arial" w:eastAsia="Calibri" w:hAnsi="Arial" w:cs="Arial"/>
                <w:b/>
                <w:kern w:val="0"/>
              </w:rPr>
            </w:pPr>
            <w:r w:rsidRPr="00E74F44">
              <w:rPr>
                <w:rFonts w:ascii="Arial" w:eastAsia="Calibri" w:hAnsi="Arial" w:cs="Arial"/>
                <w:b/>
                <w:kern w:val="0"/>
              </w:rPr>
              <w:t xml:space="preserve">Büro 2.1 </w:t>
            </w:r>
            <w:r w:rsidRPr="00E74F44">
              <w:rPr>
                <w:rFonts w:ascii="Arial" w:eastAsia="Calibri" w:hAnsi="Arial" w:cs="Arial"/>
                <w:kern w:val="0"/>
              </w:rPr>
              <w:t xml:space="preserve">- </w:t>
            </w:r>
            <w:r w:rsidRPr="00E74F44">
              <w:rPr>
                <w:rFonts w:ascii="Arial" w:eastAsia="Calibri" w:hAnsi="Arial" w:cs="Arial"/>
                <w:b/>
                <w:kern w:val="0"/>
              </w:rPr>
              <w:t>Informationsband 1/ XL – Teil 1</w:t>
            </w:r>
          </w:p>
          <w:p w:rsidR="00E74F44" w:rsidRPr="00E74F44" w:rsidRDefault="00E74F44" w:rsidP="002F3B20">
            <w:pPr>
              <w:widowControl/>
              <w:jc w:val="left"/>
              <w:rPr>
                <w:rFonts w:ascii="Arial" w:eastAsia="Calibri" w:hAnsi="Arial" w:cs="Arial"/>
                <w:b/>
                <w:kern w:val="0"/>
              </w:rPr>
            </w:pPr>
            <w:r w:rsidRPr="00E74F44">
              <w:rPr>
                <w:rFonts w:ascii="Arial" w:eastAsia="Calibri" w:hAnsi="Arial" w:cs="Arial"/>
                <w:b/>
                <w:kern w:val="0"/>
              </w:rPr>
              <w:t xml:space="preserve">Büro 2.1 </w:t>
            </w:r>
            <w:r w:rsidRPr="00E74F44">
              <w:rPr>
                <w:rFonts w:ascii="Arial" w:eastAsia="Calibri" w:hAnsi="Arial" w:cs="Arial"/>
                <w:kern w:val="0"/>
              </w:rPr>
              <w:t xml:space="preserve">- </w:t>
            </w:r>
            <w:r w:rsidRPr="00E74F44">
              <w:rPr>
                <w:rFonts w:ascii="Arial" w:eastAsia="Calibri" w:hAnsi="Arial" w:cs="Arial"/>
                <w:b/>
                <w:kern w:val="0"/>
              </w:rPr>
              <w:t>Lernsituationen Band 1/ XL</w:t>
            </w:r>
            <w:r>
              <w:rPr>
                <w:rFonts w:ascii="Arial" w:eastAsia="Calibri" w:hAnsi="Arial" w:cs="Arial"/>
                <w:b/>
                <w:kern w:val="0"/>
              </w:rPr>
              <w:t xml:space="preserve"> </w:t>
            </w:r>
            <w:r w:rsidRPr="00E74F44">
              <w:rPr>
                <w:rFonts w:ascii="Arial" w:eastAsia="Calibri" w:hAnsi="Arial" w:cs="Arial"/>
                <w:b/>
                <w:kern w:val="0"/>
              </w:rPr>
              <w:t>–</w:t>
            </w:r>
            <w:r>
              <w:rPr>
                <w:rFonts w:ascii="Arial" w:eastAsia="Calibri" w:hAnsi="Arial" w:cs="Arial"/>
                <w:b/>
                <w:kern w:val="0"/>
              </w:rPr>
              <w:t xml:space="preserve"> </w:t>
            </w:r>
            <w:r w:rsidRPr="00E74F44">
              <w:rPr>
                <w:rFonts w:ascii="Arial" w:eastAsia="Calibri" w:hAnsi="Arial" w:cs="Arial"/>
                <w:b/>
                <w:kern w:val="0"/>
              </w:rPr>
              <w:t>Teil 1</w:t>
            </w:r>
          </w:p>
        </w:tc>
        <w:tc>
          <w:tcPr>
            <w:tcW w:w="4781" w:type="dxa"/>
          </w:tcPr>
          <w:p w:rsidR="00E74F44" w:rsidRPr="00E74F44" w:rsidRDefault="00E74F44" w:rsidP="002F3B20">
            <w:pPr>
              <w:widowControl/>
              <w:spacing w:before="40" w:after="40"/>
              <w:jc w:val="left"/>
              <w:rPr>
                <w:rFonts w:ascii="Arial" w:eastAsia="Calibri" w:hAnsi="Arial" w:cs="Arial"/>
                <w:kern w:val="0"/>
              </w:rPr>
            </w:pPr>
            <w:r w:rsidRPr="00E74F44">
              <w:rPr>
                <w:rFonts w:ascii="Arial" w:eastAsia="Calibri" w:hAnsi="Arial" w:cs="Arial"/>
                <w:b/>
                <w:kern w:val="0"/>
              </w:rPr>
              <w:t>Organisatorische Hinweise:</w:t>
            </w:r>
            <w:r w:rsidRPr="00E74F44">
              <w:rPr>
                <w:rFonts w:ascii="Arial" w:eastAsia="Calibri" w:hAnsi="Arial" w:cs="Arial"/>
                <w:kern w:val="0"/>
              </w:rPr>
              <w:t xml:space="preserve"> </w:t>
            </w:r>
          </w:p>
          <w:p w:rsidR="00E74F44" w:rsidRPr="00E74F44" w:rsidRDefault="00E74F44" w:rsidP="002F3B20">
            <w:pPr>
              <w:widowControl/>
              <w:spacing w:before="40" w:after="40"/>
              <w:jc w:val="left"/>
              <w:rPr>
                <w:rFonts w:ascii="Arial" w:eastAsia="Calibri" w:hAnsi="Arial" w:cs="Arial"/>
                <w:b/>
                <w:kern w:val="0"/>
              </w:rPr>
            </w:pPr>
          </w:p>
        </w:tc>
      </w:tr>
    </w:tbl>
    <w:p w:rsidR="00E74F44" w:rsidRDefault="00E74F44" w:rsidP="00035E54">
      <w:pPr>
        <w:spacing w:line="260" w:lineRule="exact"/>
        <w:rPr>
          <w:rFonts w:ascii="Arial" w:hAnsi="Arial" w:cs="Arial"/>
          <w:b/>
        </w:rPr>
      </w:pPr>
    </w:p>
    <w:p w:rsidR="00E74F44" w:rsidRDefault="00E74F44">
      <w:pPr>
        <w:widowControl/>
        <w:jc w:val="left"/>
        <w:rPr>
          <w:rFonts w:ascii="Arial" w:hAnsi="Arial" w:cs="Arial"/>
          <w:b/>
        </w:rPr>
      </w:pPr>
      <w:r>
        <w:rPr>
          <w:rFonts w:ascii="Arial" w:hAnsi="Arial" w:cs="Arial"/>
          <w:b/>
        </w:rPr>
        <w:br w:type="page"/>
      </w:r>
    </w:p>
    <w:p w:rsidR="00E74F44" w:rsidRDefault="00E74F44" w:rsidP="00035E54">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20"/>
        <w:gridCol w:w="2448"/>
        <w:gridCol w:w="4781"/>
      </w:tblGrid>
      <w:tr w:rsidR="00E74F44" w:rsidRPr="00E74F44" w:rsidTr="00E74F44">
        <w:trPr>
          <w:trHeight w:val="328"/>
        </w:trPr>
        <w:tc>
          <w:tcPr>
            <w:tcW w:w="14317" w:type="dxa"/>
            <w:gridSpan w:val="4"/>
            <w:shd w:val="clear" w:color="auto" w:fill="D9D9D9" w:themeFill="background1" w:themeFillShade="D9"/>
            <w:vAlign w:val="center"/>
          </w:tcPr>
          <w:p w:rsidR="00E74F44" w:rsidRPr="00E74F44" w:rsidRDefault="00E74F44" w:rsidP="002F3B20">
            <w:pPr>
              <w:widowControl/>
              <w:jc w:val="left"/>
              <w:rPr>
                <w:rFonts w:ascii="Arial" w:eastAsia="Calibri" w:hAnsi="Arial" w:cs="Arial"/>
                <w:b/>
                <w:kern w:val="0"/>
                <w:sz w:val="22"/>
                <w:szCs w:val="22"/>
              </w:rPr>
            </w:pPr>
            <w:r w:rsidRPr="00E74F44">
              <w:rPr>
                <w:rFonts w:ascii="Arial" w:eastAsia="Calibri" w:hAnsi="Arial" w:cs="Arial"/>
                <w:b/>
                <w:kern w:val="0"/>
                <w:sz w:val="22"/>
                <w:szCs w:val="22"/>
              </w:rPr>
              <w:t>Lernfeld 2: Büroprozesse gestalten und Arbeitsvorgänge organisieren</w:t>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t>(80 Stunden)</w:t>
            </w:r>
          </w:p>
        </w:tc>
      </w:tr>
      <w:tr w:rsidR="00E74F44" w:rsidRPr="00E74F44" w:rsidTr="00E74F44">
        <w:tc>
          <w:tcPr>
            <w:tcW w:w="14317" w:type="dxa"/>
            <w:gridSpan w:val="4"/>
          </w:tcPr>
          <w:p w:rsidR="00E74F44" w:rsidRPr="00E74F44" w:rsidRDefault="00E74F44" w:rsidP="002F3B20">
            <w:pPr>
              <w:widowControl/>
              <w:spacing w:before="40"/>
              <w:jc w:val="left"/>
              <w:rPr>
                <w:rFonts w:ascii="Arial" w:eastAsia="Calibri" w:hAnsi="Arial" w:cs="Arial"/>
                <w:b/>
                <w:kern w:val="0"/>
                <w:sz w:val="22"/>
                <w:szCs w:val="22"/>
              </w:rPr>
            </w:pPr>
            <w:r w:rsidRPr="00E74F44">
              <w:rPr>
                <w:rFonts w:ascii="Arial" w:eastAsia="Calibri" w:hAnsi="Arial" w:cs="Arial"/>
                <w:b/>
                <w:smallCaps/>
                <w:kern w:val="0"/>
                <w:sz w:val="22"/>
                <w:szCs w:val="22"/>
              </w:rPr>
              <w:t>Kernkompetenz</w:t>
            </w:r>
            <w:r w:rsidRPr="00E74F44">
              <w:rPr>
                <w:rFonts w:ascii="Arial" w:eastAsia="Calibri" w:hAnsi="Arial" w:cs="Arial"/>
                <w:b/>
                <w:kern w:val="0"/>
                <w:sz w:val="22"/>
                <w:szCs w:val="22"/>
              </w:rPr>
              <w:t>: Die Schülerinnen und Schüler besitzen die Kompetenz, ihre Arbeitsprozesse im Büro eigenverantwortlich und eff</w:t>
            </w:r>
            <w:r w:rsidRPr="00E74F44">
              <w:rPr>
                <w:rFonts w:ascii="Arial" w:eastAsia="Calibri" w:hAnsi="Arial" w:cs="Arial"/>
                <w:b/>
                <w:kern w:val="0"/>
                <w:sz w:val="22"/>
                <w:szCs w:val="22"/>
              </w:rPr>
              <w:t>i</w:t>
            </w:r>
            <w:r w:rsidRPr="00E74F44">
              <w:rPr>
                <w:rFonts w:ascii="Arial" w:eastAsia="Calibri" w:hAnsi="Arial" w:cs="Arial"/>
                <w:b/>
                <w:kern w:val="0"/>
                <w:sz w:val="22"/>
                <w:szCs w:val="22"/>
              </w:rPr>
              <w:t>zient zu planen und zu gestalten sowie gesundheitliche und rechtliche Aspekte, auch im Umgang miteinander, zu berücksichtigen.</w:t>
            </w:r>
          </w:p>
          <w:p w:rsidR="00E74F44" w:rsidRPr="00E74F44" w:rsidRDefault="00E74F44" w:rsidP="002F3B20">
            <w:pPr>
              <w:widowControl/>
              <w:jc w:val="left"/>
              <w:rPr>
                <w:rFonts w:ascii="Arial" w:eastAsia="Calibri" w:hAnsi="Arial" w:cs="Arial"/>
                <w:kern w:val="0"/>
                <w:sz w:val="22"/>
                <w:szCs w:val="22"/>
              </w:rPr>
            </w:pPr>
          </w:p>
          <w:p w:rsidR="00E74F44" w:rsidRPr="00E74F44" w:rsidRDefault="00E74F44" w:rsidP="002F3B20">
            <w:pPr>
              <w:widowControl/>
              <w:spacing w:after="40"/>
              <w:jc w:val="left"/>
              <w:rPr>
                <w:rFonts w:ascii="Arial" w:eastAsia="Calibri" w:hAnsi="Arial" w:cs="Arial"/>
                <w:kern w:val="0"/>
                <w:sz w:val="22"/>
                <w:szCs w:val="22"/>
              </w:rPr>
            </w:pPr>
            <w:r w:rsidRPr="00E74F44">
              <w:rPr>
                <w:rFonts w:ascii="Arial" w:eastAsia="Calibri" w:hAnsi="Arial" w:cs="Arial"/>
                <w:kern w:val="0"/>
                <w:sz w:val="22"/>
                <w:szCs w:val="22"/>
              </w:rPr>
              <w:t>Sie erfassen den Nutzen und den Einsatz von Methoden des Zeitmanagements und setzen sich mit der Anwendung auseinander.</w:t>
            </w:r>
          </w:p>
        </w:tc>
      </w:tr>
      <w:tr w:rsidR="00E74F44" w:rsidRPr="00E74F44" w:rsidTr="00E74F44">
        <w:trPr>
          <w:trHeight w:val="340"/>
        </w:trPr>
        <w:tc>
          <w:tcPr>
            <w:tcW w:w="14317" w:type="dxa"/>
            <w:gridSpan w:val="4"/>
            <w:shd w:val="clear" w:color="auto" w:fill="D9D9D9" w:themeFill="background1" w:themeFillShade="D9"/>
            <w:vAlign w:val="center"/>
          </w:tcPr>
          <w:p w:rsidR="00E74F44" w:rsidRPr="00E74F44" w:rsidRDefault="00E74F44" w:rsidP="002F3B20">
            <w:pPr>
              <w:widowControl/>
              <w:jc w:val="left"/>
              <w:rPr>
                <w:rFonts w:ascii="Arial" w:eastAsia="Calibri" w:hAnsi="Arial" w:cs="Arial"/>
                <w:b/>
                <w:kern w:val="0"/>
                <w:sz w:val="22"/>
                <w:szCs w:val="22"/>
              </w:rPr>
            </w:pPr>
            <w:r w:rsidRPr="00E74F44">
              <w:rPr>
                <w:rFonts w:ascii="Arial" w:eastAsia="Calibri" w:hAnsi="Arial" w:cs="Arial"/>
                <w:b/>
                <w:kern w:val="0"/>
                <w:sz w:val="22"/>
                <w:szCs w:val="22"/>
              </w:rPr>
              <w:t xml:space="preserve">Lernsituation 4: </w:t>
            </w:r>
            <w:r w:rsidRPr="00E74F44">
              <w:rPr>
                <w:rFonts w:ascii="Arial" w:eastAsia="Calibri" w:hAnsi="Arial" w:cs="Arial"/>
                <w:kern w:val="0"/>
                <w:sz w:val="22"/>
                <w:szCs w:val="22"/>
              </w:rPr>
              <w:t>Methoden des Zeitmanagements und Techniken des Selbstmanagements nutzen</w:t>
            </w:r>
          </w:p>
        </w:tc>
      </w:tr>
      <w:tr w:rsidR="00E74F44" w:rsidRPr="00E74F44" w:rsidTr="00E74F44">
        <w:trPr>
          <w:trHeight w:val="1831"/>
        </w:trPr>
        <w:tc>
          <w:tcPr>
            <w:tcW w:w="7088" w:type="dxa"/>
            <w:gridSpan w:val="2"/>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Einstiegsszenario:</w:t>
            </w:r>
          </w:p>
          <w:p w:rsidR="00E74F44" w:rsidRPr="00E74F44" w:rsidRDefault="00E74F44" w:rsidP="002F3B20">
            <w:pPr>
              <w:widowControl/>
              <w:spacing w:after="40"/>
              <w:jc w:val="left"/>
              <w:rPr>
                <w:rFonts w:ascii="Arial" w:eastAsia="Calibri" w:hAnsi="Arial" w:cs="Arial"/>
                <w:kern w:val="0"/>
                <w:sz w:val="22"/>
                <w:szCs w:val="22"/>
              </w:rPr>
            </w:pPr>
            <w:r w:rsidRPr="00E74F44">
              <w:rPr>
                <w:rFonts w:ascii="Arial" w:eastAsia="Calibri" w:hAnsi="Arial" w:cs="Arial"/>
                <w:kern w:val="0"/>
                <w:sz w:val="22"/>
                <w:szCs w:val="22"/>
              </w:rPr>
              <w:t>Ben Schneider, Auszubildender der Blue Design GmbH, ist neu in der Abteilung „Events/Messen“ und fühlt sich von der Vielfalt der Aufg</w:t>
            </w:r>
            <w:r w:rsidRPr="00E74F44">
              <w:rPr>
                <w:rFonts w:ascii="Arial" w:eastAsia="Calibri" w:hAnsi="Arial" w:cs="Arial"/>
                <w:kern w:val="0"/>
                <w:sz w:val="22"/>
                <w:szCs w:val="22"/>
              </w:rPr>
              <w:t>a</w:t>
            </w:r>
            <w:r w:rsidRPr="00E74F44">
              <w:rPr>
                <w:rFonts w:ascii="Arial" w:eastAsia="Calibri" w:hAnsi="Arial" w:cs="Arial"/>
                <w:kern w:val="0"/>
                <w:sz w:val="22"/>
                <w:szCs w:val="22"/>
              </w:rPr>
              <w:t>ben überfordert. Die anderen Azubis wollen ihn bei der Verbesserung seines Selbst- und Zeitmanagements unterstützen.</w:t>
            </w:r>
          </w:p>
        </w:tc>
        <w:tc>
          <w:tcPr>
            <w:tcW w:w="7229" w:type="dxa"/>
            <w:gridSpan w:val="2"/>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Handlungsprodukte:</w:t>
            </w:r>
          </w:p>
          <w:p w:rsidR="00E74F44" w:rsidRPr="00E74F44" w:rsidRDefault="00E74F44" w:rsidP="002F3B20">
            <w:pPr>
              <w:widowControl/>
              <w:numPr>
                <w:ilvl w:val="0"/>
                <w:numId w:val="14"/>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Analyse und Beurteilung des Tagesablaufs von Ben</w:t>
            </w:r>
          </w:p>
          <w:p w:rsidR="00E74F44" w:rsidRPr="00E74F44" w:rsidRDefault="00E74F44" w:rsidP="002F3B20">
            <w:pPr>
              <w:widowControl/>
              <w:numPr>
                <w:ilvl w:val="0"/>
                <w:numId w:val="14"/>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Festlegung von Prioritäten</w:t>
            </w:r>
          </w:p>
          <w:p w:rsidR="00E74F44" w:rsidRPr="00E74F44" w:rsidRDefault="00E74F44" w:rsidP="002F3B20">
            <w:pPr>
              <w:widowControl/>
              <w:numPr>
                <w:ilvl w:val="0"/>
                <w:numId w:val="14"/>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ABC-Analyse</w:t>
            </w:r>
          </w:p>
          <w:p w:rsidR="00E74F44" w:rsidRPr="00E74F44" w:rsidRDefault="00E74F44" w:rsidP="002F3B20">
            <w:pPr>
              <w:widowControl/>
              <w:numPr>
                <w:ilvl w:val="0"/>
                <w:numId w:val="14"/>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Matrix: Eisenhower-Prinzip</w:t>
            </w:r>
          </w:p>
          <w:p w:rsidR="00E74F44" w:rsidRPr="00E74F44" w:rsidRDefault="00E74F44" w:rsidP="002F3B20">
            <w:pPr>
              <w:widowControl/>
              <w:numPr>
                <w:ilvl w:val="0"/>
                <w:numId w:val="14"/>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Tagesablaufplan nach der ALPEN-Methode</w:t>
            </w:r>
          </w:p>
          <w:p w:rsidR="00E74F44" w:rsidRPr="00E74F44" w:rsidRDefault="00E74F44" w:rsidP="002F3B20">
            <w:pPr>
              <w:widowControl/>
              <w:numPr>
                <w:ilvl w:val="0"/>
                <w:numId w:val="14"/>
              </w:numPr>
              <w:spacing w:after="40"/>
              <w:ind w:left="426" w:hanging="437"/>
              <w:contextualSpacing/>
              <w:jc w:val="left"/>
              <w:rPr>
                <w:rFonts w:ascii="Arial" w:eastAsia="Calibri" w:hAnsi="Arial" w:cs="Arial"/>
                <w:kern w:val="0"/>
                <w:sz w:val="22"/>
                <w:szCs w:val="22"/>
              </w:rPr>
            </w:pPr>
            <w:r w:rsidRPr="00E74F44">
              <w:rPr>
                <w:rFonts w:ascii="Arial" w:eastAsia="Calibri" w:hAnsi="Arial" w:cs="Arial"/>
                <w:kern w:val="0"/>
                <w:sz w:val="22"/>
                <w:szCs w:val="22"/>
              </w:rPr>
              <w:t>Checkliste: Grundsätze des Zeit- und Selbstmanagements</w:t>
            </w:r>
          </w:p>
        </w:tc>
      </w:tr>
      <w:tr w:rsidR="00E74F44" w:rsidRPr="00E74F44" w:rsidTr="00E74F44">
        <w:tc>
          <w:tcPr>
            <w:tcW w:w="7088" w:type="dxa"/>
            <w:gridSpan w:val="2"/>
            <w:tcBorders>
              <w:bottom w:val="nil"/>
            </w:tcBorders>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Wesentliche Kompetenzen:</w:t>
            </w:r>
          </w:p>
          <w:p w:rsidR="00E74F44" w:rsidRPr="00A97F22" w:rsidRDefault="00E74F44" w:rsidP="002F3B20">
            <w:pPr>
              <w:widowControl/>
              <w:spacing w:after="40"/>
              <w:jc w:val="left"/>
              <w:rPr>
                <w:rFonts w:ascii="Arial" w:eastAsia="Calibri" w:hAnsi="Arial" w:cs="Arial"/>
                <w:b/>
                <w:kern w:val="0"/>
                <w:sz w:val="22"/>
                <w:szCs w:val="22"/>
              </w:rPr>
            </w:pPr>
            <w:r w:rsidRPr="00A97F22">
              <w:rPr>
                <w:rFonts w:ascii="Arial" w:eastAsia="Calibri" w:hAnsi="Arial" w:cs="Arial"/>
                <w:b/>
                <w:kern w:val="0"/>
                <w:sz w:val="22"/>
                <w:szCs w:val="22"/>
              </w:rPr>
              <w:t>Die Schülerinnen und Schüler</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kern w:val="0"/>
                <w:sz w:val="22"/>
                <w:szCs w:val="22"/>
              </w:rPr>
            </w:pPr>
            <w:r w:rsidRPr="00E74F44">
              <w:rPr>
                <w:rFonts w:ascii="Arial" w:eastAsia="Calibri" w:hAnsi="Arial" w:cs="Arial"/>
                <w:kern w:val="0"/>
                <w:sz w:val="22"/>
                <w:szCs w:val="22"/>
              </w:rPr>
              <w:t>setzen sich mit den Methoden des Zeitmanagements und Techn</w:t>
            </w:r>
            <w:r w:rsidRPr="00E74F44">
              <w:rPr>
                <w:rFonts w:ascii="Arial" w:eastAsia="Calibri" w:hAnsi="Arial" w:cs="Arial"/>
                <w:kern w:val="0"/>
                <w:sz w:val="22"/>
                <w:szCs w:val="22"/>
              </w:rPr>
              <w:t>i</w:t>
            </w:r>
            <w:r w:rsidRPr="00E74F44">
              <w:rPr>
                <w:rFonts w:ascii="Arial" w:eastAsia="Calibri" w:hAnsi="Arial" w:cs="Arial"/>
                <w:kern w:val="0"/>
                <w:sz w:val="22"/>
                <w:szCs w:val="22"/>
              </w:rPr>
              <w:t>ken des Selbstmanagements auseinander und wenden diese an.</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kern w:val="0"/>
                <w:sz w:val="22"/>
                <w:szCs w:val="22"/>
              </w:rPr>
            </w:pPr>
            <w:r w:rsidRPr="00E74F44">
              <w:rPr>
                <w:rFonts w:ascii="Arial" w:eastAsia="Calibri" w:hAnsi="Arial" w:cs="Arial"/>
                <w:kern w:val="0"/>
                <w:sz w:val="22"/>
                <w:szCs w:val="22"/>
              </w:rPr>
              <w:t>reflektieren die einzelnen Methoden des Zeitmanagements.</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kern w:val="0"/>
                <w:sz w:val="22"/>
                <w:szCs w:val="22"/>
              </w:rPr>
            </w:pPr>
            <w:r w:rsidRPr="00E74F44">
              <w:rPr>
                <w:rFonts w:ascii="Arial" w:eastAsia="Calibri" w:hAnsi="Arial" w:cs="Arial"/>
                <w:kern w:val="0"/>
                <w:sz w:val="22"/>
                <w:szCs w:val="22"/>
              </w:rPr>
              <w:t>grenzen die Methoden des Zeitmanagements gegeneinander ab.</w:t>
            </w:r>
          </w:p>
          <w:p w:rsidR="00E74F44" w:rsidRPr="00E74F44" w:rsidRDefault="00E74F44" w:rsidP="002F3B20">
            <w:pPr>
              <w:widowControl/>
              <w:numPr>
                <w:ilvl w:val="0"/>
                <w:numId w:val="9"/>
              </w:numPr>
              <w:spacing w:after="40"/>
              <w:ind w:left="426" w:hanging="437"/>
              <w:contextualSpacing/>
              <w:jc w:val="left"/>
              <w:rPr>
                <w:rFonts w:ascii="Arial" w:eastAsia="Calibri" w:hAnsi="Arial" w:cs="Arial"/>
                <w:kern w:val="0"/>
                <w:sz w:val="22"/>
                <w:szCs w:val="22"/>
              </w:rPr>
            </w:pPr>
            <w:r w:rsidRPr="00E74F44">
              <w:rPr>
                <w:rFonts w:ascii="Arial" w:eastAsia="Calibri" w:hAnsi="Arial" w:cs="Arial"/>
                <w:kern w:val="0"/>
                <w:sz w:val="22"/>
                <w:szCs w:val="22"/>
              </w:rPr>
              <w:t>verdeutlichen und erläutern praxisrelevante Aspekte der Meth</w:t>
            </w:r>
            <w:r w:rsidRPr="00E74F44">
              <w:rPr>
                <w:rFonts w:ascii="Arial" w:eastAsia="Calibri" w:hAnsi="Arial" w:cs="Arial"/>
                <w:kern w:val="0"/>
                <w:sz w:val="22"/>
                <w:szCs w:val="22"/>
              </w:rPr>
              <w:t>o</w:t>
            </w:r>
            <w:r w:rsidRPr="00E74F44">
              <w:rPr>
                <w:rFonts w:ascii="Arial" w:eastAsia="Calibri" w:hAnsi="Arial" w:cs="Arial"/>
                <w:kern w:val="0"/>
                <w:sz w:val="22"/>
                <w:szCs w:val="22"/>
              </w:rPr>
              <w:t>den.</w:t>
            </w:r>
          </w:p>
        </w:tc>
        <w:tc>
          <w:tcPr>
            <w:tcW w:w="7229" w:type="dxa"/>
            <w:gridSpan w:val="2"/>
            <w:tcBorders>
              <w:bottom w:val="nil"/>
            </w:tcBorders>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Konkretisierung der Inhalte:</w:t>
            </w:r>
          </w:p>
          <w:p w:rsidR="00E74F44" w:rsidRPr="00E74F44" w:rsidRDefault="00E74F44" w:rsidP="002F3B20">
            <w:pPr>
              <w:widowControl/>
              <w:numPr>
                <w:ilvl w:val="0"/>
                <w:numId w:val="15"/>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Bedeutung von Zeit- Selbstmanagement</w:t>
            </w:r>
          </w:p>
          <w:p w:rsidR="00E74F44" w:rsidRPr="00E74F44" w:rsidRDefault="00E74F44" w:rsidP="002F3B20">
            <w:pPr>
              <w:widowControl/>
              <w:numPr>
                <w:ilvl w:val="0"/>
                <w:numId w:val="15"/>
              </w:numPr>
              <w:spacing w:after="200"/>
              <w:contextualSpacing/>
              <w:jc w:val="left"/>
              <w:rPr>
                <w:rFonts w:ascii="Arial" w:eastAsia="Calibri" w:hAnsi="Arial" w:cs="Arial"/>
                <w:kern w:val="0"/>
                <w:sz w:val="22"/>
                <w:szCs w:val="22"/>
              </w:rPr>
            </w:pPr>
            <w:r w:rsidRPr="00E74F44">
              <w:rPr>
                <w:rFonts w:ascii="Arial" w:eastAsia="Calibri" w:hAnsi="Arial" w:cs="Arial"/>
                <w:kern w:val="0"/>
                <w:sz w:val="22"/>
                <w:szCs w:val="22"/>
              </w:rPr>
              <w:t>Methoden des Zeitmanagements und Techniken des Selbstman</w:t>
            </w:r>
            <w:r w:rsidRPr="00E74F44">
              <w:rPr>
                <w:rFonts w:ascii="Arial" w:eastAsia="Calibri" w:hAnsi="Arial" w:cs="Arial"/>
                <w:kern w:val="0"/>
                <w:sz w:val="22"/>
                <w:szCs w:val="22"/>
              </w:rPr>
              <w:t>a</w:t>
            </w:r>
            <w:r w:rsidRPr="00E74F44">
              <w:rPr>
                <w:rFonts w:ascii="Arial" w:eastAsia="Calibri" w:hAnsi="Arial" w:cs="Arial"/>
                <w:kern w:val="0"/>
                <w:sz w:val="22"/>
                <w:szCs w:val="22"/>
              </w:rPr>
              <w:t>gements (s. auch Handlungsprodukte)</w:t>
            </w:r>
          </w:p>
        </w:tc>
      </w:tr>
      <w:tr w:rsidR="00E74F44" w:rsidRPr="00E74F44" w:rsidTr="00E74F44">
        <w:tc>
          <w:tcPr>
            <w:tcW w:w="4768" w:type="dxa"/>
          </w:tcPr>
          <w:p w:rsidR="00E74F44" w:rsidRPr="00E74F44" w:rsidRDefault="00E74F44" w:rsidP="002F3B20">
            <w:pPr>
              <w:widowControl/>
              <w:spacing w:before="40" w:after="40"/>
              <w:jc w:val="left"/>
              <w:rPr>
                <w:rFonts w:ascii="Arial" w:eastAsia="Calibri" w:hAnsi="Arial" w:cs="Arial"/>
                <w:b/>
                <w:kern w:val="0"/>
              </w:rPr>
            </w:pPr>
            <w:r w:rsidRPr="00E74F44">
              <w:rPr>
                <w:rFonts w:ascii="Arial" w:eastAsia="Calibri" w:hAnsi="Arial" w:cs="Arial"/>
                <w:b/>
                <w:kern w:val="0"/>
              </w:rPr>
              <w:t>Lern- und Arbeitstechniken:</w:t>
            </w:r>
          </w:p>
          <w:p w:rsidR="00E74F44" w:rsidRPr="00E74F44" w:rsidRDefault="00E74F44" w:rsidP="002F3B20">
            <w:pPr>
              <w:widowControl/>
              <w:jc w:val="left"/>
              <w:rPr>
                <w:rFonts w:ascii="Arial" w:eastAsia="Calibri" w:hAnsi="Arial" w:cs="Arial"/>
                <w:kern w:val="0"/>
              </w:rPr>
            </w:pPr>
          </w:p>
          <w:p w:rsidR="00E74F44" w:rsidRPr="00E74F44" w:rsidRDefault="00E74F44" w:rsidP="002F3B20">
            <w:pPr>
              <w:widowControl/>
              <w:jc w:val="left"/>
              <w:rPr>
                <w:rFonts w:ascii="Arial" w:eastAsia="Calibri" w:hAnsi="Arial" w:cs="Arial"/>
                <w:kern w:val="0"/>
              </w:rPr>
            </w:pPr>
          </w:p>
        </w:tc>
        <w:tc>
          <w:tcPr>
            <w:tcW w:w="4768" w:type="dxa"/>
            <w:gridSpan w:val="2"/>
          </w:tcPr>
          <w:p w:rsidR="00E74F44" w:rsidRPr="00E74F44" w:rsidRDefault="00E74F44" w:rsidP="002F3B20">
            <w:pPr>
              <w:widowControl/>
              <w:spacing w:before="40" w:after="40"/>
              <w:jc w:val="left"/>
              <w:rPr>
                <w:rFonts w:ascii="Arial" w:eastAsia="Calibri" w:hAnsi="Arial" w:cs="Arial"/>
                <w:kern w:val="0"/>
              </w:rPr>
            </w:pPr>
            <w:r w:rsidRPr="00E74F44">
              <w:rPr>
                <w:rFonts w:ascii="Arial" w:eastAsia="Calibri" w:hAnsi="Arial" w:cs="Arial"/>
                <w:b/>
                <w:kern w:val="0"/>
              </w:rPr>
              <w:t>Unterrichtsmaterialien:</w:t>
            </w:r>
            <w:r w:rsidRPr="00E74F44">
              <w:rPr>
                <w:rFonts w:ascii="Arial" w:eastAsia="Calibri" w:hAnsi="Arial" w:cs="Arial"/>
                <w:kern w:val="0"/>
              </w:rPr>
              <w:t xml:space="preserve"> u. a.</w:t>
            </w:r>
          </w:p>
          <w:p w:rsidR="00E74F44" w:rsidRPr="00E74F44" w:rsidRDefault="00E74F44" w:rsidP="002F3B20">
            <w:pPr>
              <w:widowControl/>
              <w:jc w:val="left"/>
              <w:rPr>
                <w:rFonts w:ascii="Arial" w:eastAsia="Calibri" w:hAnsi="Arial" w:cs="Arial"/>
                <w:b/>
                <w:kern w:val="0"/>
              </w:rPr>
            </w:pPr>
            <w:r w:rsidRPr="00E74F44">
              <w:rPr>
                <w:rFonts w:ascii="Arial" w:eastAsia="Calibri" w:hAnsi="Arial" w:cs="Arial"/>
                <w:b/>
                <w:kern w:val="0"/>
              </w:rPr>
              <w:t xml:space="preserve">Büro 2.1 </w:t>
            </w:r>
            <w:r w:rsidRPr="00E74F44">
              <w:rPr>
                <w:rFonts w:ascii="Arial" w:eastAsia="Calibri" w:hAnsi="Arial" w:cs="Arial"/>
                <w:kern w:val="0"/>
              </w:rPr>
              <w:t xml:space="preserve">- </w:t>
            </w:r>
            <w:r w:rsidRPr="00E74F44">
              <w:rPr>
                <w:rFonts w:ascii="Arial" w:eastAsia="Calibri" w:hAnsi="Arial" w:cs="Arial"/>
                <w:b/>
                <w:kern w:val="0"/>
              </w:rPr>
              <w:t>Informationsband 1/ XL – Teil 1</w:t>
            </w:r>
          </w:p>
          <w:p w:rsidR="00E74F44" w:rsidRPr="00E74F44" w:rsidRDefault="00E74F44" w:rsidP="002F3B20">
            <w:pPr>
              <w:widowControl/>
              <w:jc w:val="left"/>
              <w:rPr>
                <w:rFonts w:ascii="Arial" w:eastAsia="Calibri" w:hAnsi="Arial" w:cs="Arial"/>
                <w:b/>
                <w:kern w:val="0"/>
              </w:rPr>
            </w:pPr>
            <w:r w:rsidRPr="00E74F44">
              <w:rPr>
                <w:rFonts w:ascii="Arial" w:eastAsia="Calibri" w:hAnsi="Arial" w:cs="Arial"/>
                <w:b/>
                <w:kern w:val="0"/>
              </w:rPr>
              <w:t xml:space="preserve">Büro 2.1 </w:t>
            </w:r>
            <w:r w:rsidRPr="00E74F44">
              <w:rPr>
                <w:rFonts w:ascii="Arial" w:eastAsia="Calibri" w:hAnsi="Arial" w:cs="Arial"/>
                <w:kern w:val="0"/>
              </w:rPr>
              <w:t xml:space="preserve">- </w:t>
            </w:r>
            <w:r w:rsidRPr="00E74F44">
              <w:rPr>
                <w:rFonts w:ascii="Arial" w:eastAsia="Calibri" w:hAnsi="Arial" w:cs="Arial"/>
                <w:b/>
                <w:kern w:val="0"/>
              </w:rPr>
              <w:t>Lernsituationen Band 1/ XL</w:t>
            </w:r>
            <w:r>
              <w:rPr>
                <w:rFonts w:ascii="Arial" w:eastAsia="Calibri" w:hAnsi="Arial" w:cs="Arial"/>
                <w:b/>
                <w:kern w:val="0"/>
              </w:rPr>
              <w:t xml:space="preserve"> </w:t>
            </w:r>
            <w:r w:rsidRPr="00E74F44">
              <w:rPr>
                <w:rFonts w:ascii="Arial" w:eastAsia="Calibri" w:hAnsi="Arial" w:cs="Arial"/>
                <w:b/>
                <w:kern w:val="0"/>
              </w:rPr>
              <w:t>–</w:t>
            </w:r>
            <w:r>
              <w:rPr>
                <w:rFonts w:ascii="Arial" w:eastAsia="Calibri" w:hAnsi="Arial" w:cs="Arial"/>
                <w:b/>
                <w:kern w:val="0"/>
              </w:rPr>
              <w:t xml:space="preserve"> </w:t>
            </w:r>
            <w:r w:rsidRPr="00E74F44">
              <w:rPr>
                <w:rFonts w:ascii="Arial" w:eastAsia="Calibri" w:hAnsi="Arial" w:cs="Arial"/>
                <w:b/>
                <w:kern w:val="0"/>
              </w:rPr>
              <w:t>Teil 1</w:t>
            </w:r>
          </w:p>
        </w:tc>
        <w:tc>
          <w:tcPr>
            <w:tcW w:w="4781" w:type="dxa"/>
          </w:tcPr>
          <w:p w:rsidR="00E74F44" w:rsidRPr="00E74F44" w:rsidRDefault="00E74F44" w:rsidP="00E74F44">
            <w:pPr>
              <w:widowControl/>
              <w:spacing w:before="40" w:after="40"/>
              <w:jc w:val="left"/>
              <w:rPr>
                <w:rFonts w:ascii="Arial" w:eastAsia="Calibri" w:hAnsi="Arial" w:cs="Arial"/>
                <w:b/>
                <w:kern w:val="0"/>
              </w:rPr>
            </w:pPr>
            <w:r w:rsidRPr="00E74F44">
              <w:rPr>
                <w:rFonts w:ascii="Arial" w:eastAsia="Calibri" w:hAnsi="Arial" w:cs="Arial"/>
                <w:b/>
                <w:kern w:val="0"/>
              </w:rPr>
              <w:t>Organisatorische Hinweise:</w:t>
            </w:r>
          </w:p>
        </w:tc>
      </w:tr>
    </w:tbl>
    <w:p w:rsidR="00E74F44" w:rsidRDefault="00E74F44" w:rsidP="00035E54">
      <w:pPr>
        <w:spacing w:line="260" w:lineRule="exact"/>
        <w:rPr>
          <w:rFonts w:ascii="Arial" w:hAnsi="Arial" w:cs="Arial"/>
          <w:b/>
        </w:rPr>
      </w:pPr>
    </w:p>
    <w:p w:rsidR="00E74F44" w:rsidRDefault="00E74F44">
      <w:pPr>
        <w:widowControl/>
        <w:jc w:val="left"/>
        <w:rPr>
          <w:rFonts w:ascii="Arial" w:hAnsi="Arial" w:cs="Arial"/>
          <w:b/>
        </w:rPr>
      </w:pPr>
      <w:r>
        <w:rPr>
          <w:rFonts w:ascii="Arial" w:hAnsi="Arial" w:cs="Arial"/>
          <w:b/>
        </w:rPr>
        <w:br w:type="page"/>
      </w:r>
    </w:p>
    <w:p w:rsidR="00E74F44" w:rsidRDefault="00E74F44" w:rsidP="00035E54">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20"/>
        <w:gridCol w:w="2448"/>
        <w:gridCol w:w="4781"/>
      </w:tblGrid>
      <w:tr w:rsidR="00E74F44" w:rsidRPr="00E74F44" w:rsidTr="00E74F44">
        <w:trPr>
          <w:trHeight w:val="328"/>
        </w:trPr>
        <w:tc>
          <w:tcPr>
            <w:tcW w:w="14317" w:type="dxa"/>
            <w:gridSpan w:val="4"/>
            <w:shd w:val="clear" w:color="auto" w:fill="D9D9D9" w:themeFill="background1" w:themeFillShade="D9"/>
            <w:vAlign w:val="center"/>
          </w:tcPr>
          <w:p w:rsidR="00E74F44" w:rsidRPr="00E74F44" w:rsidRDefault="00E74F44" w:rsidP="002F3B20">
            <w:pPr>
              <w:widowControl/>
              <w:jc w:val="left"/>
              <w:rPr>
                <w:rFonts w:ascii="Arial" w:eastAsia="Calibri" w:hAnsi="Arial" w:cs="Arial"/>
                <w:b/>
                <w:kern w:val="0"/>
                <w:sz w:val="22"/>
                <w:szCs w:val="22"/>
              </w:rPr>
            </w:pPr>
            <w:r w:rsidRPr="00E74F44">
              <w:rPr>
                <w:rFonts w:ascii="Arial" w:eastAsia="Calibri" w:hAnsi="Arial" w:cs="Arial"/>
                <w:b/>
                <w:kern w:val="0"/>
                <w:sz w:val="22"/>
                <w:szCs w:val="22"/>
              </w:rPr>
              <w:t>Lernfeld 2: Büroprozesse gestalten und Arbeitsvorgänge organisieren</w:t>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t>(80 Stunden)</w:t>
            </w:r>
          </w:p>
        </w:tc>
      </w:tr>
      <w:tr w:rsidR="00E74F44" w:rsidRPr="00E74F44" w:rsidTr="00E74F44">
        <w:tc>
          <w:tcPr>
            <w:tcW w:w="14317" w:type="dxa"/>
            <w:gridSpan w:val="4"/>
          </w:tcPr>
          <w:p w:rsidR="00E74F44" w:rsidRPr="00E74F44" w:rsidRDefault="00E74F44" w:rsidP="002F3B20">
            <w:pPr>
              <w:widowControl/>
              <w:spacing w:before="40"/>
              <w:jc w:val="left"/>
              <w:rPr>
                <w:rFonts w:ascii="Arial" w:eastAsia="Calibri" w:hAnsi="Arial" w:cs="Arial"/>
                <w:b/>
                <w:kern w:val="0"/>
                <w:sz w:val="22"/>
                <w:szCs w:val="22"/>
              </w:rPr>
            </w:pPr>
            <w:r w:rsidRPr="00E74F44">
              <w:rPr>
                <w:rFonts w:ascii="Arial" w:eastAsia="Calibri" w:hAnsi="Arial" w:cs="Arial"/>
                <w:b/>
                <w:smallCaps/>
                <w:kern w:val="0"/>
                <w:sz w:val="22"/>
                <w:szCs w:val="22"/>
              </w:rPr>
              <w:t>Kernkompetenz</w:t>
            </w:r>
            <w:r w:rsidRPr="00E74F44">
              <w:rPr>
                <w:rFonts w:ascii="Arial" w:eastAsia="Calibri" w:hAnsi="Arial" w:cs="Arial"/>
                <w:b/>
                <w:kern w:val="0"/>
                <w:sz w:val="22"/>
                <w:szCs w:val="22"/>
              </w:rPr>
              <w:t>: Die Schülerinnen und Schüler besitzen die Kompetenz, ihre Arbeitsprozesse im Büro eigenverantwortlich und eff</w:t>
            </w:r>
            <w:r w:rsidRPr="00E74F44">
              <w:rPr>
                <w:rFonts w:ascii="Arial" w:eastAsia="Calibri" w:hAnsi="Arial" w:cs="Arial"/>
                <w:b/>
                <w:kern w:val="0"/>
                <w:sz w:val="22"/>
                <w:szCs w:val="22"/>
              </w:rPr>
              <w:t>i</w:t>
            </w:r>
            <w:r w:rsidRPr="00E74F44">
              <w:rPr>
                <w:rFonts w:ascii="Arial" w:eastAsia="Calibri" w:hAnsi="Arial" w:cs="Arial"/>
                <w:b/>
                <w:kern w:val="0"/>
                <w:sz w:val="22"/>
                <w:szCs w:val="22"/>
              </w:rPr>
              <w:t>zient zu planen und zu gestalten sowie gesundheitliche und rechtliche Aspekte, auch im Umgang miteinander, zu berücksichtigen.</w:t>
            </w:r>
          </w:p>
          <w:p w:rsidR="00E74F44" w:rsidRPr="00E74F44" w:rsidRDefault="00E74F44" w:rsidP="002F3B20">
            <w:pPr>
              <w:widowControl/>
              <w:jc w:val="left"/>
              <w:rPr>
                <w:rFonts w:ascii="Arial" w:eastAsia="Calibri" w:hAnsi="Arial" w:cs="Arial"/>
                <w:kern w:val="0"/>
                <w:sz w:val="22"/>
                <w:szCs w:val="22"/>
              </w:rPr>
            </w:pPr>
          </w:p>
          <w:p w:rsidR="00E74F44" w:rsidRPr="00E74F44" w:rsidRDefault="00E74F44" w:rsidP="002F3B20">
            <w:pPr>
              <w:widowControl/>
              <w:spacing w:after="40"/>
              <w:jc w:val="left"/>
              <w:rPr>
                <w:rFonts w:ascii="Arial" w:eastAsia="Calibri" w:hAnsi="Arial" w:cs="Arial"/>
                <w:kern w:val="0"/>
                <w:sz w:val="22"/>
                <w:szCs w:val="22"/>
              </w:rPr>
            </w:pPr>
            <w:r w:rsidRPr="00E74F44">
              <w:rPr>
                <w:rFonts w:ascii="Arial" w:eastAsia="Calibri" w:hAnsi="Arial" w:cs="Arial"/>
                <w:kern w:val="0"/>
                <w:sz w:val="22"/>
                <w:szCs w:val="22"/>
              </w:rPr>
              <w:t>Sie strukturieren ihre Arbeitsprozesse effizient und identifizieren dabei mögliche Störungen, Zeitdiebe sowie Zeitfallen und schalten diese aus.</w:t>
            </w:r>
          </w:p>
        </w:tc>
      </w:tr>
      <w:tr w:rsidR="00E74F44" w:rsidRPr="00E74F44" w:rsidTr="00E74F44">
        <w:trPr>
          <w:trHeight w:val="340"/>
        </w:trPr>
        <w:tc>
          <w:tcPr>
            <w:tcW w:w="14317" w:type="dxa"/>
            <w:gridSpan w:val="4"/>
            <w:shd w:val="clear" w:color="auto" w:fill="D9D9D9" w:themeFill="background1" w:themeFillShade="D9"/>
            <w:vAlign w:val="center"/>
          </w:tcPr>
          <w:p w:rsidR="00E74F44" w:rsidRPr="00E74F44" w:rsidRDefault="00E74F44" w:rsidP="002F3B20">
            <w:pPr>
              <w:widowControl/>
              <w:jc w:val="left"/>
              <w:rPr>
                <w:rFonts w:ascii="Arial" w:eastAsia="Calibri" w:hAnsi="Arial" w:cs="Arial"/>
                <w:b/>
                <w:kern w:val="0"/>
                <w:sz w:val="22"/>
                <w:szCs w:val="22"/>
              </w:rPr>
            </w:pPr>
            <w:r w:rsidRPr="00E74F44">
              <w:rPr>
                <w:rFonts w:ascii="Arial" w:eastAsia="Calibri" w:hAnsi="Arial" w:cs="Arial"/>
                <w:b/>
                <w:kern w:val="0"/>
                <w:sz w:val="22"/>
                <w:szCs w:val="22"/>
              </w:rPr>
              <w:t xml:space="preserve">Lernsituation 5: </w:t>
            </w:r>
            <w:r w:rsidRPr="00E74F44">
              <w:rPr>
                <w:rFonts w:ascii="Arial" w:eastAsia="Calibri" w:hAnsi="Arial" w:cs="Arial"/>
                <w:kern w:val="0"/>
                <w:sz w:val="22"/>
                <w:szCs w:val="22"/>
              </w:rPr>
              <w:t>Terminpläne erstellen</w:t>
            </w:r>
          </w:p>
        </w:tc>
      </w:tr>
      <w:tr w:rsidR="00E74F44" w:rsidRPr="00E74F44" w:rsidTr="00E74F44">
        <w:tc>
          <w:tcPr>
            <w:tcW w:w="7088" w:type="dxa"/>
            <w:gridSpan w:val="2"/>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Einstiegsszenario:</w:t>
            </w:r>
          </w:p>
          <w:p w:rsidR="00E74F44" w:rsidRPr="00E74F44" w:rsidRDefault="00E74F44" w:rsidP="002F3B20">
            <w:pPr>
              <w:widowControl/>
              <w:spacing w:after="40"/>
              <w:jc w:val="left"/>
              <w:rPr>
                <w:rFonts w:ascii="Arial" w:eastAsia="Calibri" w:hAnsi="Arial" w:cs="Arial"/>
                <w:kern w:val="0"/>
                <w:sz w:val="22"/>
                <w:szCs w:val="22"/>
              </w:rPr>
            </w:pPr>
            <w:r w:rsidRPr="00E74F44">
              <w:rPr>
                <w:rFonts w:ascii="Arial" w:eastAsia="Calibri" w:hAnsi="Arial" w:cs="Arial"/>
                <w:kern w:val="0"/>
                <w:sz w:val="22"/>
                <w:szCs w:val="22"/>
              </w:rPr>
              <w:t xml:space="preserve">Ulf Henning, Auszubildender der Blue Design GmbH, ist neu in der Abteilung „Events/Messen“. Er erhält von Frau </w:t>
            </w:r>
            <w:proofErr w:type="spellStart"/>
            <w:r w:rsidRPr="00E74F44">
              <w:rPr>
                <w:rFonts w:ascii="Arial" w:eastAsia="Calibri" w:hAnsi="Arial" w:cs="Arial"/>
                <w:kern w:val="0"/>
                <w:sz w:val="22"/>
                <w:szCs w:val="22"/>
              </w:rPr>
              <w:t>Ivent</w:t>
            </w:r>
            <w:proofErr w:type="spellEnd"/>
            <w:r w:rsidRPr="00E74F44">
              <w:rPr>
                <w:rFonts w:ascii="Arial" w:eastAsia="Calibri" w:hAnsi="Arial" w:cs="Arial"/>
                <w:kern w:val="0"/>
                <w:sz w:val="22"/>
                <w:szCs w:val="22"/>
              </w:rPr>
              <w:t>, seiner A</w:t>
            </w:r>
            <w:r w:rsidR="000971A6">
              <w:rPr>
                <w:rFonts w:ascii="Arial" w:eastAsia="Calibri" w:hAnsi="Arial" w:cs="Arial"/>
                <w:kern w:val="0"/>
                <w:sz w:val="22"/>
                <w:szCs w:val="22"/>
              </w:rPr>
              <w:t>n</w:t>
            </w:r>
            <w:r w:rsidRPr="00E74F44">
              <w:rPr>
                <w:rFonts w:ascii="Arial" w:eastAsia="Calibri" w:hAnsi="Arial" w:cs="Arial"/>
                <w:kern w:val="0"/>
                <w:sz w:val="22"/>
                <w:szCs w:val="22"/>
              </w:rPr>
              <w:t>sprechpartnerin und langjährige Mitarbeiterin der Abteilung, Aufträge für die Erstellung unterschiedlicher Terminpläne.</w:t>
            </w:r>
          </w:p>
        </w:tc>
        <w:tc>
          <w:tcPr>
            <w:tcW w:w="7229" w:type="dxa"/>
            <w:gridSpan w:val="2"/>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Handlungsprodukte:</w:t>
            </w:r>
          </w:p>
          <w:p w:rsidR="00E74F44" w:rsidRPr="00E74F44" w:rsidRDefault="00E74F44" w:rsidP="002F3B20">
            <w:pPr>
              <w:widowControl/>
              <w:numPr>
                <w:ilvl w:val="0"/>
                <w:numId w:val="16"/>
              </w:numPr>
              <w:spacing w:after="200"/>
              <w:contextualSpacing/>
              <w:jc w:val="left"/>
              <w:rPr>
                <w:rFonts w:ascii="Arial" w:eastAsia="Calibri" w:hAnsi="Arial" w:cs="Arial"/>
                <w:color w:val="000000"/>
                <w:kern w:val="0"/>
                <w:sz w:val="22"/>
                <w:szCs w:val="22"/>
              </w:rPr>
            </w:pPr>
            <w:r w:rsidRPr="00E74F44">
              <w:rPr>
                <w:rFonts w:ascii="Arial" w:eastAsia="Calibri" w:hAnsi="Arial" w:cs="Arial"/>
                <w:color w:val="000000"/>
                <w:kern w:val="0"/>
                <w:sz w:val="22"/>
                <w:szCs w:val="22"/>
              </w:rPr>
              <w:t>Tagesterminpläne</w:t>
            </w:r>
          </w:p>
          <w:p w:rsidR="00E74F44" w:rsidRPr="00E74F44" w:rsidRDefault="00E74F44" w:rsidP="002F3B20">
            <w:pPr>
              <w:widowControl/>
              <w:numPr>
                <w:ilvl w:val="0"/>
                <w:numId w:val="16"/>
              </w:numPr>
              <w:spacing w:after="200"/>
              <w:contextualSpacing/>
              <w:jc w:val="left"/>
              <w:rPr>
                <w:rFonts w:ascii="Arial" w:eastAsia="Calibri" w:hAnsi="Arial" w:cs="Arial"/>
                <w:color w:val="000000"/>
                <w:kern w:val="0"/>
                <w:sz w:val="22"/>
                <w:szCs w:val="22"/>
              </w:rPr>
            </w:pPr>
            <w:r w:rsidRPr="00E74F44">
              <w:rPr>
                <w:rFonts w:ascii="Arial" w:eastAsia="Calibri" w:hAnsi="Arial" w:cs="Arial"/>
                <w:color w:val="000000"/>
                <w:kern w:val="0"/>
                <w:sz w:val="22"/>
                <w:szCs w:val="22"/>
              </w:rPr>
              <w:t>Wochenterminplan</w:t>
            </w:r>
          </w:p>
          <w:p w:rsidR="00E74F44" w:rsidRPr="00E74F44" w:rsidRDefault="00E74F44" w:rsidP="002F3B20">
            <w:pPr>
              <w:widowControl/>
              <w:numPr>
                <w:ilvl w:val="0"/>
                <w:numId w:val="16"/>
              </w:numPr>
              <w:spacing w:after="200"/>
              <w:contextualSpacing/>
              <w:jc w:val="left"/>
              <w:rPr>
                <w:rFonts w:ascii="Arial" w:eastAsia="Calibri" w:hAnsi="Arial" w:cs="Arial"/>
                <w:color w:val="000000"/>
                <w:kern w:val="0"/>
                <w:sz w:val="22"/>
                <w:szCs w:val="22"/>
              </w:rPr>
            </w:pPr>
            <w:r w:rsidRPr="00E74F44">
              <w:rPr>
                <w:rFonts w:ascii="Arial" w:eastAsia="Calibri" w:hAnsi="Arial" w:cs="Arial"/>
                <w:color w:val="000000"/>
                <w:kern w:val="0"/>
                <w:sz w:val="22"/>
                <w:szCs w:val="22"/>
              </w:rPr>
              <w:t>Übersicht über freie Zeitfenster</w:t>
            </w:r>
          </w:p>
          <w:p w:rsidR="00E74F44" w:rsidRPr="00E74F44" w:rsidRDefault="00E74F44" w:rsidP="002F3B20">
            <w:pPr>
              <w:widowControl/>
              <w:numPr>
                <w:ilvl w:val="0"/>
                <w:numId w:val="16"/>
              </w:numPr>
              <w:spacing w:after="200"/>
              <w:contextualSpacing/>
              <w:jc w:val="left"/>
              <w:rPr>
                <w:rFonts w:ascii="Arial" w:eastAsia="Calibri" w:hAnsi="Arial" w:cs="Arial"/>
                <w:kern w:val="0"/>
                <w:sz w:val="22"/>
                <w:szCs w:val="22"/>
              </w:rPr>
            </w:pPr>
            <w:r w:rsidRPr="00E74F44">
              <w:rPr>
                <w:rFonts w:ascii="Arial" w:eastAsia="Calibri" w:hAnsi="Arial" w:cs="Arial"/>
                <w:color w:val="000000"/>
                <w:kern w:val="0"/>
                <w:sz w:val="22"/>
                <w:szCs w:val="22"/>
              </w:rPr>
              <w:t>Übersicht über Vor- und Nachteile von digitalen Terminkalendern</w:t>
            </w:r>
          </w:p>
        </w:tc>
      </w:tr>
      <w:tr w:rsidR="00E74F44" w:rsidRPr="00E74F44" w:rsidTr="00E74F44">
        <w:tc>
          <w:tcPr>
            <w:tcW w:w="7088" w:type="dxa"/>
            <w:gridSpan w:val="2"/>
            <w:tcBorders>
              <w:bottom w:val="nil"/>
            </w:tcBorders>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Wesentliche Kompetenzen:</w:t>
            </w:r>
          </w:p>
          <w:p w:rsidR="00E74F44" w:rsidRPr="00A97F22" w:rsidRDefault="00E74F44" w:rsidP="002F3B20">
            <w:pPr>
              <w:widowControl/>
              <w:spacing w:after="40"/>
              <w:jc w:val="left"/>
              <w:rPr>
                <w:rFonts w:ascii="Arial" w:eastAsia="Calibri" w:hAnsi="Arial" w:cs="Arial"/>
                <w:b/>
                <w:kern w:val="0"/>
                <w:sz w:val="22"/>
                <w:szCs w:val="22"/>
              </w:rPr>
            </w:pPr>
            <w:r w:rsidRPr="00A97F22">
              <w:rPr>
                <w:rFonts w:ascii="Arial" w:eastAsia="Calibri" w:hAnsi="Arial" w:cs="Arial"/>
                <w:b/>
                <w:kern w:val="0"/>
                <w:sz w:val="22"/>
                <w:szCs w:val="22"/>
              </w:rPr>
              <w:t>Die Schülerinnen und Schüler</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color w:val="000000"/>
                <w:kern w:val="0"/>
                <w:sz w:val="22"/>
                <w:szCs w:val="22"/>
              </w:rPr>
            </w:pPr>
            <w:r w:rsidRPr="00E74F44">
              <w:rPr>
                <w:rFonts w:ascii="Arial" w:eastAsia="Calibri" w:hAnsi="Arial" w:cs="Arial"/>
                <w:color w:val="000000"/>
                <w:kern w:val="0"/>
                <w:sz w:val="22"/>
                <w:szCs w:val="22"/>
              </w:rPr>
              <w:t>erstellen Tagesterminpläne.</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color w:val="000000"/>
                <w:kern w:val="0"/>
                <w:sz w:val="22"/>
                <w:szCs w:val="22"/>
              </w:rPr>
            </w:pPr>
            <w:r w:rsidRPr="00E74F44">
              <w:rPr>
                <w:rFonts w:ascii="Arial" w:eastAsia="Calibri" w:hAnsi="Arial" w:cs="Arial"/>
                <w:color w:val="000000"/>
                <w:kern w:val="0"/>
                <w:sz w:val="22"/>
                <w:szCs w:val="22"/>
              </w:rPr>
              <w:t>erstellen einen Wochenterminplan unter Berücksichtigung der Termine einiger Mitarbeiter.</w:t>
            </w:r>
          </w:p>
          <w:p w:rsidR="00E74F44" w:rsidRPr="00E74F44" w:rsidRDefault="00E74F44" w:rsidP="002F3B20">
            <w:pPr>
              <w:widowControl/>
              <w:numPr>
                <w:ilvl w:val="0"/>
                <w:numId w:val="9"/>
              </w:numPr>
              <w:spacing w:after="200"/>
              <w:ind w:left="426" w:hanging="436"/>
              <w:contextualSpacing/>
              <w:jc w:val="left"/>
              <w:rPr>
                <w:rFonts w:ascii="Arial" w:eastAsia="Calibri" w:hAnsi="Arial" w:cs="Arial"/>
                <w:color w:val="000000"/>
                <w:kern w:val="0"/>
                <w:sz w:val="22"/>
                <w:szCs w:val="22"/>
              </w:rPr>
            </w:pPr>
            <w:r w:rsidRPr="00E74F44">
              <w:rPr>
                <w:rFonts w:ascii="Arial" w:eastAsia="Calibri" w:hAnsi="Arial" w:cs="Arial"/>
                <w:color w:val="000000"/>
                <w:kern w:val="0"/>
                <w:sz w:val="22"/>
                <w:szCs w:val="22"/>
              </w:rPr>
              <w:t>legen unter Berücksichtigung von bestimmten Erfordernissen Zei</w:t>
            </w:r>
            <w:r w:rsidRPr="00E74F44">
              <w:rPr>
                <w:rFonts w:ascii="Arial" w:eastAsia="Calibri" w:hAnsi="Arial" w:cs="Arial"/>
                <w:color w:val="000000"/>
                <w:kern w:val="0"/>
                <w:sz w:val="22"/>
                <w:szCs w:val="22"/>
              </w:rPr>
              <w:t>t</w:t>
            </w:r>
            <w:r w:rsidRPr="00E74F44">
              <w:rPr>
                <w:rFonts w:ascii="Arial" w:eastAsia="Calibri" w:hAnsi="Arial" w:cs="Arial"/>
                <w:color w:val="000000"/>
                <w:kern w:val="0"/>
                <w:sz w:val="22"/>
                <w:szCs w:val="22"/>
              </w:rPr>
              <w:t>fenster für Sitzungstermine fest.</w:t>
            </w:r>
          </w:p>
          <w:p w:rsidR="00E74F44" w:rsidRPr="00E74F44" w:rsidRDefault="00E74F44" w:rsidP="002F3B20">
            <w:pPr>
              <w:widowControl/>
              <w:numPr>
                <w:ilvl w:val="0"/>
                <w:numId w:val="9"/>
              </w:numPr>
              <w:spacing w:after="40"/>
              <w:ind w:left="426" w:hanging="437"/>
              <w:jc w:val="left"/>
              <w:rPr>
                <w:rFonts w:ascii="Arial" w:eastAsia="Calibri" w:hAnsi="Arial" w:cs="Arial"/>
                <w:kern w:val="0"/>
                <w:sz w:val="22"/>
                <w:szCs w:val="22"/>
              </w:rPr>
            </w:pPr>
            <w:r w:rsidRPr="00E74F44">
              <w:rPr>
                <w:rFonts w:ascii="Arial" w:eastAsia="Calibri" w:hAnsi="Arial" w:cs="Arial"/>
                <w:color w:val="000000"/>
                <w:kern w:val="0"/>
                <w:sz w:val="22"/>
                <w:szCs w:val="22"/>
              </w:rPr>
              <w:t>formulieren Vor- und Nachteile von digitalen Terminkalendern.</w:t>
            </w:r>
          </w:p>
        </w:tc>
        <w:tc>
          <w:tcPr>
            <w:tcW w:w="7229" w:type="dxa"/>
            <w:gridSpan w:val="2"/>
            <w:tcBorders>
              <w:bottom w:val="nil"/>
            </w:tcBorders>
          </w:tcPr>
          <w:p w:rsidR="00E74F44" w:rsidRPr="00E74F44" w:rsidRDefault="00E74F44" w:rsidP="002F3B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Konkretisierung der Inhalte:</w:t>
            </w:r>
          </w:p>
          <w:p w:rsidR="00E74F44" w:rsidRPr="00E74F44" w:rsidRDefault="00E74F44" w:rsidP="002F3B20">
            <w:pPr>
              <w:widowControl/>
              <w:numPr>
                <w:ilvl w:val="0"/>
                <w:numId w:val="17"/>
              </w:numPr>
              <w:spacing w:after="200"/>
              <w:contextualSpacing/>
              <w:jc w:val="left"/>
              <w:rPr>
                <w:rFonts w:ascii="Arial" w:eastAsia="Calibri" w:hAnsi="Arial" w:cs="Arial"/>
                <w:kern w:val="0"/>
                <w:sz w:val="22"/>
                <w:szCs w:val="22"/>
              </w:rPr>
            </w:pPr>
            <w:r w:rsidRPr="00E74F44">
              <w:rPr>
                <w:rFonts w:ascii="Arial" w:eastAsia="Calibri" w:hAnsi="Arial" w:cs="Arial"/>
                <w:color w:val="000000"/>
                <w:kern w:val="0"/>
                <w:sz w:val="22"/>
                <w:szCs w:val="22"/>
              </w:rPr>
              <w:t>Analyse und Auswertung der Aufgaben und Tätigkeiten für die E</w:t>
            </w:r>
            <w:r w:rsidRPr="00E74F44">
              <w:rPr>
                <w:rFonts w:ascii="Arial" w:eastAsia="Calibri" w:hAnsi="Arial" w:cs="Arial"/>
                <w:color w:val="000000"/>
                <w:kern w:val="0"/>
                <w:sz w:val="22"/>
                <w:szCs w:val="22"/>
              </w:rPr>
              <w:t>r</w:t>
            </w:r>
            <w:r w:rsidRPr="00E74F44">
              <w:rPr>
                <w:rFonts w:ascii="Arial" w:eastAsia="Calibri" w:hAnsi="Arial" w:cs="Arial"/>
                <w:color w:val="000000"/>
                <w:kern w:val="0"/>
                <w:sz w:val="22"/>
                <w:szCs w:val="22"/>
              </w:rPr>
              <w:t>stellung von Tages- und Wochenterminplänen (s. auch Handlung</w:t>
            </w:r>
            <w:r w:rsidRPr="00E74F44">
              <w:rPr>
                <w:rFonts w:ascii="Arial" w:eastAsia="Calibri" w:hAnsi="Arial" w:cs="Arial"/>
                <w:color w:val="000000"/>
                <w:kern w:val="0"/>
                <w:sz w:val="22"/>
                <w:szCs w:val="22"/>
              </w:rPr>
              <w:t>s</w:t>
            </w:r>
            <w:r w:rsidRPr="00E74F44">
              <w:rPr>
                <w:rFonts w:ascii="Arial" w:eastAsia="Calibri" w:hAnsi="Arial" w:cs="Arial"/>
                <w:color w:val="000000"/>
                <w:kern w:val="0"/>
                <w:sz w:val="22"/>
                <w:szCs w:val="22"/>
              </w:rPr>
              <w:t>produkte)</w:t>
            </w:r>
          </w:p>
        </w:tc>
      </w:tr>
      <w:tr w:rsidR="00E74F44" w:rsidRPr="00E74F44" w:rsidTr="00E74F44">
        <w:tc>
          <w:tcPr>
            <w:tcW w:w="4768" w:type="dxa"/>
          </w:tcPr>
          <w:p w:rsidR="00E74F44" w:rsidRPr="00E74F44" w:rsidRDefault="00E74F44" w:rsidP="002F3B20">
            <w:pPr>
              <w:widowControl/>
              <w:spacing w:before="40" w:after="40"/>
              <w:jc w:val="left"/>
              <w:rPr>
                <w:rFonts w:ascii="Arial" w:eastAsia="Calibri" w:hAnsi="Arial" w:cs="Arial"/>
                <w:b/>
                <w:kern w:val="0"/>
              </w:rPr>
            </w:pPr>
            <w:r w:rsidRPr="00E74F44">
              <w:rPr>
                <w:rFonts w:ascii="Arial" w:eastAsia="Calibri" w:hAnsi="Arial" w:cs="Arial"/>
                <w:b/>
                <w:kern w:val="0"/>
              </w:rPr>
              <w:t>Lern- und Arbeitstechniken:</w:t>
            </w:r>
          </w:p>
          <w:p w:rsidR="00E74F44" w:rsidRPr="00E74F44" w:rsidRDefault="00E74F44" w:rsidP="002F3B20">
            <w:pPr>
              <w:widowControl/>
              <w:jc w:val="left"/>
              <w:rPr>
                <w:rFonts w:ascii="Arial" w:eastAsia="Calibri" w:hAnsi="Arial" w:cs="Arial"/>
                <w:kern w:val="0"/>
              </w:rPr>
            </w:pPr>
          </w:p>
          <w:p w:rsidR="00E74F44" w:rsidRPr="00E74F44" w:rsidRDefault="00E74F44" w:rsidP="002F3B20">
            <w:pPr>
              <w:widowControl/>
              <w:jc w:val="left"/>
              <w:rPr>
                <w:rFonts w:ascii="Arial" w:eastAsia="Calibri" w:hAnsi="Arial" w:cs="Arial"/>
                <w:kern w:val="0"/>
              </w:rPr>
            </w:pPr>
          </w:p>
        </w:tc>
        <w:tc>
          <w:tcPr>
            <w:tcW w:w="4768" w:type="dxa"/>
            <w:gridSpan w:val="2"/>
          </w:tcPr>
          <w:p w:rsidR="00E74F44" w:rsidRPr="00E74F44" w:rsidRDefault="00E74F44" w:rsidP="002F3B20">
            <w:pPr>
              <w:widowControl/>
              <w:spacing w:before="40" w:after="40"/>
              <w:jc w:val="left"/>
              <w:rPr>
                <w:rFonts w:ascii="Arial" w:eastAsia="Calibri" w:hAnsi="Arial" w:cs="Arial"/>
                <w:kern w:val="0"/>
              </w:rPr>
            </w:pPr>
            <w:r w:rsidRPr="00E74F44">
              <w:rPr>
                <w:rFonts w:ascii="Arial" w:eastAsia="Calibri" w:hAnsi="Arial" w:cs="Arial"/>
                <w:b/>
                <w:kern w:val="0"/>
              </w:rPr>
              <w:t>Unterrichtsmaterialien:</w:t>
            </w:r>
            <w:r w:rsidRPr="00E74F44">
              <w:rPr>
                <w:rFonts w:ascii="Arial" w:eastAsia="Calibri" w:hAnsi="Arial" w:cs="Arial"/>
                <w:kern w:val="0"/>
              </w:rPr>
              <w:t xml:space="preserve"> u. a.</w:t>
            </w:r>
          </w:p>
          <w:p w:rsidR="00E74F44" w:rsidRPr="00E74F44" w:rsidRDefault="00E74F44" w:rsidP="002F3B20">
            <w:pPr>
              <w:widowControl/>
              <w:jc w:val="left"/>
              <w:rPr>
                <w:rFonts w:ascii="Arial" w:eastAsia="Calibri" w:hAnsi="Arial" w:cs="Arial"/>
                <w:b/>
                <w:kern w:val="0"/>
              </w:rPr>
            </w:pPr>
            <w:r w:rsidRPr="00E74F44">
              <w:rPr>
                <w:rFonts w:ascii="Arial" w:eastAsia="Calibri" w:hAnsi="Arial" w:cs="Arial"/>
                <w:b/>
                <w:kern w:val="0"/>
              </w:rPr>
              <w:t xml:space="preserve">Büro 2.1 </w:t>
            </w:r>
            <w:r w:rsidRPr="00E74F44">
              <w:rPr>
                <w:rFonts w:ascii="Arial" w:eastAsia="Calibri" w:hAnsi="Arial" w:cs="Arial"/>
                <w:kern w:val="0"/>
              </w:rPr>
              <w:t xml:space="preserve">- </w:t>
            </w:r>
            <w:r w:rsidRPr="00E74F44">
              <w:rPr>
                <w:rFonts w:ascii="Arial" w:eastAsia="Calibri" w:hAnsi="Arial" w:cs="Arial"/>
                <w:b/>
                <w:kern w:val="0"/>
              </w:rPr>
              <w:t>Informationsband 1/ XL – Teil 1</w:t>
            </w:r>
          </w:p>
          <w:p w:rsidR="00E74F44" w:rsidRPr="00E74F44" w:rsidRDefault="00E74F44" w:rsidP="002F3B20">
            <w:pPr>
              <w:widowControl/>
              <w:jc w:val="left"/>
              <w:rPr>
                <w:rFonts w:ascii="Arial" w:eastAsia="Calibri" w:hAnsi="Arial" w:cs="Arial"/>
                <w:b/>
                <w:kern w:val="0"/>
              </w:rPr>
            </w:pPr>
            <w:r w:rsidRPr="00E74F44">
              <w:rPr>
                <w:rFonts w:ascii="Arial" w:eastAsia="Calibri" w:hAnsi="Arial" w:cs="Arial"/>
                <w:b/>
                <w:kern w:val="0"/>
              </w:rPr>
              <w:t xml:space="preserve">Büro 2.1 </w:t>
            </w:r>
            <w:r w:rsidRPr="00E74F44">
              <w:rPr>
                <w:rFonts w:ascii="Arial" w:eastAsia="Calibri" w:hAnsi="Arial" w:cs="Arial"/>
                <w:kern w:val="0"/>
              </w:rPr>
              <w:t xml:space="preserve">- </w:t>
            </w:r>
            <w:r w:rsidRPr="00E74F44">
              <w:rPr>
                <w:rFonts w:ascii="Arial" w:eastAsia="Calibri" w:hAnsi="Arial" w:cs="Arial"/>
                <w:b/>
                <w:kern w:val="0"/>
              </w:rPr>
              <w:t>Lernsituationen Band 1/ XL</w:t>
            </w:r>
            <w:r>
              <w:rPr>
                <w:rFonts w:ascii="Arial" w:eastAsia="Calibri" w:hAnsi="Arial" w:cs="Arial"/>
                <w:b/>
                <w:kern w:val="0"/>
              </w:rPr>
              <w:t xml:space="preserve"> </w:t>
            </w:r>
            <w:r w:rsidRPr="00E74F44">
              <w:rPr>
                <w:rFonts w:ascii="Arial" w:eastAsia="Calibri" w:hAnsi="Arial" w:cs="Arial"/>
                <w:b/>
                <w:kern w:val="0"/>
              </w:rPr>
              <w:t>–</w:t>
            </w:r>
            <w:r>
              <w:rPr>
                <w:rFonts w:ascii="Arial" w:eastAsia="Calibri" w:hAnsi="Arial" w:cs="Arial"/>
                <w:b/>
                <w:kern w:val="0"/>
              </w:rPr>
              <w:t xml:space="preserve"> </w:t>
            </w:r>
            <w:r w:rsidRPr="00E74F44">
              <w:rPr>
                <w:rFonts w:ascii="Arial" w:eastAsia="Calibri" w:hAnsi="Arial" w:cs="Arial"/>
                <w:b/>
                <w:kern w:val="0"/>
              </w:rPr>
              <w:t>Teil 1</w:t>
            </w:r>
          </w:p>
        </w:tc>
        <w:tc>
          <w:tcPr>
            <w:tcW w:w="4781" w:type="dxa"/>
          </w:tcPr>
          <w:p w:rsidR="00E74F44" w:rsidRPr="00E74F44" w:rsidRDefault="00E74F44" w:rsidP="002F3B20">
            <w:pPr>
              <w:widowControl/>
              <w:spacing w:before="40" w:after="40"/>
              <w:jc w:val="left"/>
              <w:rPr>
                <w:rFonts w:ascii="Arial" w:eastAsia="Calibri" w:hAnsi="Arial" w:cs="Arial"/>
                <w:b/>
                <w:kern w:val="0"/>
              </w:rPr>
            </w:pPr>
            <w:r w:rsidRPr="00E74F44">
              <w:rPr>
                <w:rFonts w:ascii="Arial" w:eastAsia="Calibri" w:hAnsi="Arial" w:cs="Arial"/>
                <w:b/>
                <w:kern w:val="0"/>
              </w:rPr>
              <w:t>Organisatorische Hinweise:</w:t>
            </w:r>
          </w:p>
        </w:tc>
      </w:tr>
    </w:tbl>
    <w:p w:rsidR="00E74F44" w:rsidRDefault="00E74F44" w:rsidP="00035E54">
      <w:pPr>
        <w:spacing w:line="260" w:lineRule="exact"/>
        <w:rPr>
          <w:rFonts w:ascii="Arial" w:hAnsi="Arial" w:cs="Arial"/>
          <w:b/>
        </w:rPr>
      </w:pPr>
    </w:p>
    <w:p w:rsidR="00E74F44" w:rsidRDefault="00E74F44">
      <w:pPr>
        <w:widowControl/>
        <w:jc w:val="left"/>
        <w:rPr>
          <w:rFonts w:ascii="Arial" w:hAnsi="Arial" w:cs="Arial"/>
          <w:b/>
        </w:rPr>
      </w:pPr>
      <w:r>
        <w:rPr>
          <w:rFonts w:ascii="Arial" w:hAnsi="Arial" w:cs="Arial"/>
          <w:b/>
        </w:rPr>
        <w:br w:type="page"/>
      </w:r>
    </w:p>
    <w:p w:rsidR="00E74F44" w:rsidRDefault="00E74F44" w:rsidP="00035E54">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20"/>
        <w:gridCol w:w="2448"/>
        <w:gridCol w:w="4781"/>
      </w:tblGrid>
      <w:tr w:rsidR="003458B6" w:rsidRPr="00E74F44" w:rsidTr="001F3913">
        <w:trPr>
          <w:trHeight w:val="328"/>
        </w:trPr>
        <w:tc>
          <w:tcPr>
            <w:tcW w:w="14317" w:type="dxa"/>
            <w:gridSpan w:val="4"/>
            <w:shd w:val="clear" w:color="auto" w:fill="D9D9D9" w:themeFill="background1" w:themeFillShade="D9"/>
            <w:vAlign w:val="center"/>
          </w:tcPr>
          <w:p w:rsidR="003458B6" w:rsidRPr="00E74F44" w:rsidRDefault="003458B6" w:rsidP="00731F20">
            <w:pPr>
              <w:widowControl/>
              <w:jc w:val="left"/>
              <w:rPr>
                <w:rFonts w:ascii="Arial" w:eastAsia="Calibri" w:hAnsi="Arial" w:cs="Arial"/>
                <w:b/>
                <w:kern w:val="0"/>
                <w:sz w:val="22"/>
                <w:szCs w:val="22"/>
              </w:rPr>
            </w:pPr>
            <w:r w:rsidRPr="00E74F44">
              <w:rPr>
                <w:rFonts w:ascii="Arial" w:eastAsia="Calibri" w:hAnsi="Arial" w:cs="Arial"/>
                <w:b/>
                <w:kern w:val="0"/>
                <w:sz w:val="22"/>
                <w:szCs w:val="22"/>
              </w:rPr>
              <w:t>Lernfeld 2: Büroprozesse gestalten und Arbeitsvorgänge organisieren</w:t>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r>
            <w:r w:rsidRPr="00E74F44">
              <w:rPr>
                <w:rFonts w:ascii="Arial" w:eastAsia="Calibri" w:hAnsi="Arial" w:cs="Arial"/>
                <w:b/>
                <w:kern w:val="0"/>
                <w:sz w:val="22"/>
                <w:szCs w:val="22"/>
              </w:rPr>
              <w:tab/>
              <w:t>(80 Stunden)</w:t>
            </w:r>
          </w:p>
        </w:tc>
      </w:tr>
      <w:tr w:rsidR="003458B6" w:rsidRPr="00E74F44" w:rsidTr="001F3913">
        <w:tc>
          <w:tcPr>
            <w:tcW w:w="14317" w:type="dxa"/>
            <w:gridSpan w:val="4"/>
          </w:tcPr>
          <w:p w:rsidR="003458B6" w:rsidRPr="003458B6" w:rsidRDefault="003458B6" w:rsidP="00731F20">
            <w:pPr>
              <w:widowControl/>
              <w:spacing w:before="40"/>
              <w:jc w:val="left"/>
              <w:rPr>
                <w:rFonts w:ascii="Arial" w:eastAsia="Calibri" w:hAnsi="Arial" w:cs="Arial"/>
                <w:b/>
                <w:kern w:val="0"/>
                <w:sz w:val="22"/>
                <w:szCs w:val="22"/>
              </w:rPr>
            </w:pPr>
            <w:r w:rsidRPr="003458B6">
              <w:rPr>
                <w:rFonts w:ascii="Arial" w:eastAsia="Calibri" w:hAnsi="Arial" w:cs="Arial"/>
                <w:b/>
                <w:smallCaps/>
                <w:kern w:val="0"/>
                <w:sz w:val="22"/>
                <w:szCs w:val="22"/>
              </w:rPr>
              <w:t>Kernkompetenz</w:t>
            </w:r>
            <w:r w:rsidRPr="003458B6">
              <w:rPr>
                <w:rFonts w:ascii="Arial" w:eastAsia="Calibri" w:hAnsi="Arial" w:cs="Arial"/>
                <w:b/>
                <w:kern w:val="0"/>
                <w:sz w:val="22"/>
                <w:szCs w:val="22"/>
              </w:rPr>
              <w:t>: Die Schülerinnen und Schüler besitzen die Kompetenz, ihre Arbeitsprozesse im Büro eigenverantwortlich und eff</w:t>
            </w:r>
            <w:r w:rsidRPr="003458B6">
              <w:rPr>
                <w:rFonts w:ascii="Arial" w:eastAsia="Calibri" w:hAnsi="Arial" w:cs="Arial"/>
                <w:b/>
                <w:kern w:val="0"/>
                <w:sz w:val="22"/>
                <w:szCs w:val="22"/>
              </w:rPr>
              <w:t>i</w:t>
            </w:r>
            <w:r w:rsidRPr="003458B6">
              <w:rPr>
                <w:rFonts w:ascii="Arial" w:eastAsia="Calibri" w:hAnsi="Arial" w:cs="Arial"/>
                <w:b/>
                <w:kern w:val="0"/>
                <w:sz w:val="22"/>
                <w:szCs w:val="22"/>
              </w:rPr>
              <w:t>zient zu planen und zu gestalten sowie gesundheitliche und rechtliche Aspekte, auch im Umgang miteinander, zu berücksichtigen.</w:t>
            </w:r>
          </w:p>
          <w:p w:rsidR="003458B6" w:rsidRPr="003458B6" w:rsidRDefault="003458B6" w:rsidP="00731F20">
            <w:pPr>
              <w:widowControl/>
              <w:jc w:val="left"/>
              <w:rPr>
                <w:rFonts w:ascii="Arial" w:eastAsia="Calibri" w:hAnsi="Arial" w:cs="Arial"/>
                <w:kern w:val="0"/>
                <w:sz w:val="22"/>
                <w:szCs w:val="22"/>
              </w:rPr>
            </w:pPr>
          </w:p>
          <w:p w:rsidR="003458B6" w:rsidRPr="00E74F44" w:rsidRDefault="003458B6" w:rsidP="00731F20">
            <w:pPr>
              <w:widowControl/>
              <w:spacing w:after="40"/>
              <w:jc w:val="left"/>
              <w:rPr>
                <w:rFonts w:ascii="Arial" w:eastAsia="Calibri" w:hAnsi="Arial" w:cs="Arial"/>
                <w:kern w:val="0"/>
                <w:sz w:val="22"/>
                <w:szCs w:val="22"/>
              </w:rPr>
            </w:pPr>
            <w:r w:rsidRPr="003458B6">
              <w:rPr>
                <w:rFonts w:ascii="Arial" w:eastAsia="Calibri" w:hAnsi="Arial" w:cs="Arial"/>
                <w:kern w:val="0"/>
                <w:sz w:val="22"/>
                <w:szCs w:val="22"/>
              </w:rPr>
              <w:t>Sie begleiten und bereiten Sitzungen und Besprechungen vor und erstellen dazugehörige Protokolle mit einer Standardsoftware und geben bei Bedarf einfache Auskünfte in einer fremden Sprache.</w:t>
            </w:r>
          </w:p>
        </w:tc>
      </w:tr>
      <w:tr w:rsidR="003458B6" w:rsidRPr="00E74F44" w:rsidTr="001F3913">
        <w:trPr>
          <w:trHeight w:val="340"/>
        </w:trPr>
        <w:tc>
          <w:tcPr>
            <w:tcW w:w="14317" w:type="dxa"/>
            <w:gridSpan w:val="4"/>
            <w:shd w:val="clear" w:color="auto" w:fill="D9D9D9" w:themeFill="background1" w:themeFillShade="D9"/>
            <w:vAlign w:val="center"/>
          </w:tcPr>
          <w:p w:rsidR="003458B6" w:rsidRPr="00E74F44" w:rsidRDefault="003458B6" w:rsidP="00731F20">
            <w:pPr>
              <w:widowControl/>
              <w:jc w:val="left"/>
              <w:rPr>
                <w:rFonts w:ascii="Arial" w:eastAsia="Calibri" w:hAnsi="Arial" w:cs="Arial"/>
                <w:b/>
                <w:kern w:val="0"/>
                <w:sz w:val="22"/>
                <w:szCs w:val="22"/>
              </w:rPr>
            </w:pPr>
            <w:r w:rsidRPr="003458B6">
              <w:rPr>
                <w:rFonts w:ascii="Arial" w:eastAsia="Calibri" w:hAnsi="Arial" w:cs="Arial"/>
                <w:b/>
                <w:kern w:val="0"/>
                <w:sz w:val="22"/>
                <w:szCs w:val="22"/>
              </w:rPr>
              <w:t xml:space="preserve">Lernsituation 6: </w:t>
            </w:r>
            <w:r w:rsidRPr="003458B6">
              <w:rPr>
                <w:rFonts w:ascii="Arial" w:eastAsia="Calibri" w:hAnsi="Arial" w:cs="Arial"/>
                <w:kern w:val="0"/>
                <w:sz w:val="22"/>
                <w:szCs w:val="22"/>
              </w:rPr>
              <w:t>Eine Veranstaltung effizient gestalten</w:t>
            </w:r>
          </w:p>
        </w:tc>
      </w:tr>
      <w:tr w:rsidR="003458B6" w:rsidRPr="00E74F44" w:rsidTr="001F3913">
        <w:tc>
          <w:tcPr>
            <w:tcW w:w="7088" w:type="dxa"/>
            <w:gridSpan w:val="2"/>
          </w:tcPr>
          <w:p w:rsidR="003458B6" w:rsidRPr="00E74F44" w:rsidRDefault="003458B6" w:rsidP="00731F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Einstiegsszenario:</w:t>
            </w:r>
          </w:p>
          <w:p w:rsidR="003458B6" w:rsidRPr="00E74F44" w:rsidRDefault="003458B6" w:rsidP="00731F20">
            <w:pPr>
              <w:widowControl/>
              <w:spacing w:after="40"/>
              <w:jc w:val="left"/>
              <w:rPr>
                <w:rFonts w:ascii="Arial" w:eastAsia="Calibri" w:hAnsi="Arial" w:cs="Arial"/>
                <w:kern w:val="0"/>
                <w:sz w:val="22"/>
                <w:szCs w:val="22"/>
              </w:rPr>
            </w:pPr>
            <w:r w:rsidRPr="003458B6">
              <w:rPr>
                <w:rFonts w:ascii="Arial" w:eastAsia="Calibri" w:hAnsi="Arial" w:cs="Arial"/>
                <w:kern w:val="0"/>
                <w:sz w:val="22"/>
                <w:szCs w:val="22"/>
              </w:rPr>
              <w:t>Der Auszubildende, Ulf Henning, hat sich bereits schnell in seine A</w:t>
            </w:r>
            <w:r w:rsidRPr="003458B6">
              <w:rPr>
                <w:rFonts w:ascii="Arial" w:eastAsia="Calibri" w:hAnsi="Arial" w:cs="Arial"/>
                <w:kern w:val="0"/>
                <w:sz w:val="22"/>
                <w:szCs w:val="22"/>
              </w:rPr>
              <w:t>b</w:t>
            </w:r>
            <w:r w:rsidRPr="003458B6">
              <w:rPr>
                <w:rFonts w:ascii="Arial" w:eastAsia="Calibri" w:hAnsi="Arial" w:cs="Arial"/>
                <w:kern w:val="0"/>
                <w:sz w:val="22"/>
                <w:szCs w:val="22"/>
              </w:rPr>
              <w:t xml:space="preserve">teilung, Event und Messen, eingearbeitet. Deshalb überträgt Frau </w:t>
            </w:r>
            <w:proofErr w:type="spellStart"/>
            <w:r w:rsidRPr="003458B6">
              <w:rPr>
                <w:rFonts w:ascii="Arial" w:eastAsia="Calibri" w:hAnsi="Arial" w:cs="Arial"/>
                <w:kern w:val="0"/>
                <w:sz w:val="22"/>
                <w:szCs w:val="22"/>
              </w:rPr>
              <w:t>Ivent</w:t>
            </w:r>
            <w:proofErr w:type="spellEnd"/>
            <w:r w:rsidRPr="003458B6">
              <w:rPr>
                <w:rFonts w:ascii="Arial" w:eastAsia="Calibri" w:hAnsi="Arial" w:cs="Arial"/>
                <w:kern w:val="0"/>
                <w:sz w:val="22"/>
                <w:szCs w:val="22"/>
              </w:rPr>
              <w:t>, seine Ansprechpartnerin für diesen Ausbildungsabschnitt, ihm die Vorbereitung einer Besprechung</w:t>
            </w:r>
            <w:r>
              <w:rPr>
                <w:rFonts w:ascii="Arial" w:eastAsia="Calibri" w:hAnsi="Arial" w:cs="Arial"/>
                <w:kern w:val="0"/>
                <w:sz w:val="22"/>
                <w:szCs w:val="22"/>
              </w:rPr>
              <w:t>.</w:t>
            </w:r>
          </w:p>
        </w:tc>
        <w:tc>
          <w:tcPr>
            <w:tcW w:w="7229" w:type="dxa"/>
            <w:gridSpan w:val="2"/>
          </w:tcPr>
          <w:p w:rsidR="003458B6" w:rsidRPr="00E74F44" w:rsidRDefault="003458B6" w:rsidP="00731F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Handlungsprodukte:</w:t>
            </w:r>
          </w:p>
          <w:p w:rsidR="003458B6" w:rsidRPr="003458B6" w:rsidRDefault="003458B6" w:rsidP="00731F20">
            <w:pPr>
              <w:widowControl/>
              <w:numPr>
                <w:ilvl w:val="0"/>
                <w:numId w:val="16"/>
              </w:numPr>
              <w:spacing w:after="200"/>
              <w:contextualSpacing/>
              <w:jc w:val="left"/>
              <w:rPr>
                <w:rFonts w:ascii="Arial" w:eastAsia="Calibri" w:hAnsi="Arial" w:cs="Arial"/>
                <w:color w:val="000000"/>
                <w:kern w:val="0"/>
                <w:sz w:val="22"/>
                <w:szCs w:val="22"/>
              </w:rPr>
            </w:pPr>
            <w:r w:rsidRPr="003458B6">
              <w:rPr>
                <w:rFonts w:ascii="Arial" w:eastAsia="Calibri" w:hAnsi="Arial" w:cs="Arial"/>
                <w:color w:val="000000"/>
                <w:kern w:val="0"/>
                <w:sz w:val="22"/>
                <w:szCs w:val="22"/>
              </w:rPr>
              <w:t>Aufstellung über Rahmenbedingungen zur Vorbereitung von Vera</w:t>
            </w:r>
            <w:r w:rsidRPr="003458B6">
              <w:rPr>
                <w:rFonts w:ascii="Arial" w:eastAsia="Calibri" w:hAnsi="Arial" w:cs="Arial"/>
                <w:color w:val="000000"/>
                <w:kern w:val="0"/>
                <w:sz w:val="22"/>
                <w:szCs w:val="22"/>
              </w:rPr>
              <w:t>n</w:t>
            </w:r>
            <w:r w:rsidRPr="003458B6">
              <w:rPr>
                <w:rFonts w:ascii="Arial" w:eastAsia="Calibri" w:hAnsi="Arial" w:cs="Arial"/>
                <w:color w:val="000000"/>
                <w:kern w:val="0"/>
                <w:sz w:val="22"/>
                <w:szCs w:val="22"/>
              </w:rPr>
              <w:t>staltungen</w:t>
            </w:r>
          </w:p>
          <w:p w:rsidR="003458B6" w:rsidRPr="003458B6" w:rsidRDefault="003458B6" w:rsidP="00731F20">
            <w:pPr>
              <w:widowControl/>
              <w:numPr>
                <w:ilvl w:val="0"/>
                <w:numId w:val="16"/>
              </w:numPr>
              <w:spacing w:after="200"/>
              <w:contextualSpacing/>
              <w:jc w:val="left"/>
              <w:rPr>
                <w:rFonts w:ascii="Arial" w:eastAsia="Calibri" w:hAnsi="Arial" w:cs="Arial"/>
                <w:color w:val="000000"/>
                <w:kern w:val="0"/>
                <w:sz w:val="22"/>
                <w:szCs w:val="22"/>
              </w:rPr>
            </w:pPr>
            <w:r w:rsidRPr="003458B6">
              <w:rPr>
                <w:rFonts w:ascii="Arial" w:eastAsia="Calibri" w:hAnsi="Arial" w:cs="Arial"/>
                <w:color w:val="000000"/>
                <w:kern w:val="0"/>
                <w:sz w:val="22"/>
                <w:szCs w:val="22"/>
              </w:rPr>
              <w:t>Einladungen zu einer Sitzung bzw. Besprechung in deutscher und englischer Sprache</w:t>
            </w:r>
          </w:p>
          <w:p w:rsidR="003458B6" w:rsidRPr="003458B6" w:rsidRDefault="003458B6" w:rsidP="00731F20">
            <w:pPr>
              <w:widowControl/>
              <w:numPr>
                <w:ilvl w:val="0"/>
                <w:numId w:val="16"/>
              </w:numPr>
              <w:spacing w:after="200"/>
              <w:contextualSpacing/>
              <w:jc w:val="left"/>
              <w:rPr>
                <w:rFonts w:ascii="Arial" w:eastAsia="Calibri" w:hAnsi="Arial" w:cs="Arial"/>
                <w:color w:val="000000"/>
                <w:kern w:val="0"/>
                <w:sz w:val="22"/>
                <w:szCs w:val="22"/>
              </w:rPr>
            </w:pPr>
            <w:r w:rsidRPr="003458B6">
              <w:rPr>
                <w:rFonts w:ascii="Arial" w:eastAsia="Calibri" w:hAnsi="Arial" w:cs="Arial"/>
                <w:color w:val="000000"/>
                <w:kern w:val="0"/>
                <w:sz w:val="22"/>
                <w:szCs w:val="22"/>
              </w:rPr>
              <w:t>Checkliste zur Vermeidung von Fehlern bei der Durchführung von Veranstaltungen</w:t>
            </w:r>
          </w:p>
          <w:p w:rsidR="003458B6" w:rsidRPr="00E74F44" w:rsidRDefault="003458B6" w:rsidP="00731F20">
            <w:pPr>
              <w:widowControl/>
              <w:numPr>
                <w:ilvl w:val="0"/>
                <w:numId w:val="16"/>
              </w:numPr>
              <w:spacing w:after="200"/>
              <w:contextualSpacing/>
              <w:jc w:val="left"/>
              <w:rPr>
                <w:rFonts w:ascii="Arial" w:eastAsia="Calibri" w:hAnsi="Arial" w:cs="Arial"/>
                <w:kern w:val="0"/>
                <w:sz w:val="22"/>
                <w:szCs w:val="22"/>
              </w:rPr>
            </w:pPr>
            <w:r w:rsidRPr="003458B6">
              <w:rPr>
                <w:rFonts w:ascii="Arial" w:eastAsia="Calibri" w:hAnsi="Arial" w:cs="Arial"/>
                <w:color w:val="000000"/>
                <w:kern w:val="0"/>
                <w:sz w:val="22"/>
                <w:szCs w:val="22"/>
              </w:rPr>
              <w:t>Protokollvorlage</w:t>
            </w:r>
          </w:p>
        </w:tc>
      </w:tr>
      <w:tr w:rsidR="003458B6" w:rsidRPr="00E74F44" w:rsidTr="001F3913">
        <w:tc>
          <w:tcPr>
            <w:tcW w:w="7088" w:type="dxa"/>
            <w:gridSpan w:val="2"/>
            <w:tcBorders>
              <w:bottom w:val="nil"/>
            </w:tcBorders>
          </w:tcPr>
          <w:p w:rsidR="003458B6" w:rsidRPr="00E74F44" w:rsidRDefault="003458B6" w:rsidP="00731F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Wesentliche Kompetenzen:</w:t>
            </w:r>
          </w:p>
          <w:p w:rsidR="003458B6" w:rsidRPr="00A97F22" w:rsidRDefault="003458B6" w:rsidP="00731F20">
            <w:pPr>
              <w:widowControl/>
              <w:spacing w:after="40"/>
              <w:jc w:val="left"/>
              <w:rPr>
                <w:rFonts w:ascii="Arial" w:eastAsia="Calibri" w:hAnsi="Arial" w:cs="Arial"/>
                <w:b/>
                <w:kern w:val="0"/>
                <w:sz w:val="22"/>
                <w:szCs w:val="22"/>
              </w:rPr>
            </w:pPr>
            <w:r w:rsidRPr="00A97F22">
              <w:rPr>
                <w:rFonts w:ascii="Arial" w:eastAsia="Calibri" w:hAnsi="Arial" w:cs="Arial"/>
                <w:b/>
                <w:kern w:val="0"/>
                <w:sz w:val="22"/>
                <w:szCs w:val="22"/>
              </w:rPr>
              <w:t>Die Schülerinnen und Schüler</w:t>
            </w:r>
          </w:p>
          <w:p w:rsidR="003458B6" w:rsidRPr="003458B6" w:rsidRDefault="003458B6" w:rsidP="00731F20">
            <w:pPr>
              <w:pStyle w:val="Listenabsatz"/>
              <w:numPr>
                <w:ilvl w:val="0"/>
                <w:numId w:val="18"/>
              </w:numPr>
              <w:spacing w:after="40" w:line="240" w:lineRule="auto"/>
              <w:ind w:left="459" w:hanging="459"/>
              <w:rPr>
                <w:rFonts w:ascii="Arial" w:hAnsi="Arial" w:cs="Arial"/>
              </w:rPr>
            </w:pPr>
            <w:r w:rsidRPr="003458B6">
              <w:rPr>
                <w:rFonts w:ascii="Arial" w:hAnsi="Arial" w:cs="Arial"/>
              </w:rPr>
              <w:t>setzen sich mit den gegebenen Informationen auseinander und erarbeiten sich fehlende Rahmenbedingungen, die zu der Vorb</w:t>
            </w:r>
            <w:r w:rsidRPr="003458B6">
              <w:rPr>
                <w:rFonts w:ascii="Arial" w:hAnsi="Arial" w:cs="Arial"/>
              </w:rPr>
              <w:t>e</w:t>
            </w:r>
            <w:r w:rsidRPr="003458B6">
              <w:rPr>
                <w:rFonts w:ascii="Arial" w:hAnsi="Arial" w:cs="Arial"/>
              </w:rPr>
              <w:t>reitung einer Sitzung notwendig sind.</w:t>
            </w:r>
          </w:p>
          <w:p w:rsidR="003458B6" w:rsidRPr="003458B6" w:rsidRDefault="003458B6" w:rsidP="00731F20">
            <w:pPr>
              <w:pStyle w:val="Listenabsatz"/>
              <w:numPr>
                <w:ilvl w:val="0"/>
                <w:numId w:val="18"/>
              </w:numPr>
              <w:spacing w:after="40" w:line="240" w:lineRule="auto"/>
              <w:ind w:left="459" w:hanging="459"/>
              <w:rPr>
                <w:rFonts w:ascii="Arial" w:hAnsi="Arial" w:cs="Arial"/>
              </w:rPr>
            </w:pPr>
            <w:r w:rsidRPr="003458B6">
              <w:rPr>
                <w:rFonts w:ascii="Arial" w:hAnsi="Arial" w:cs="Arial"/>
              </w:rPr>
              <w:t>erstellen Einladungen in deutscher und englischer Sprache.</w:t>
            </w:r>
          </w:p>
          <w:p w:rsidR="003458B6" w:rsidRPr="003458B6" w:rsidRDefault="003458B6" w:rsidP="00731F20">
            <w:pPr>
              <w:pStyle w:val="Listenabsatz"/>
              <w:numPr>
                <w:ilvl w:val="0"/>
                <w:numId w:val="18"/>
              </w:numPr>
              <w:spacing w:after="40" w:line="240" w:lineRule="auto"/>
              <w:ind w:left="459" w:hanging="459"/>
              <w:rPr>
                <w:rFonts w:ascii="Arial" w:hAnsi="Arial" w:cs="Arial"/>
              </w:rPr>
            </w:pPr>
            <w:r w:rsidRPr="003458B6">
              <w:rPr>
                <w:rFonts w:ascii="Arial" w:hAnsi="Arial" w:cs="Arial"/>
              </w:rPr>
              <w:t>erarbeiten und erstellen eine Checkliste zur Vermeidung von Fe</w:t>
            </w:r>
            <w:r w:rsidRPr="003458B6">
              <w:rPr>
                <w:rFonts w:ascii="Arial" w:hAnsi="Arial" w:cs="Arial"/>
              </w:rPr>
              <w:t>h</w:t>
            </w:r>
            <w:r w:rsidRPr="003458B6">
              <w:rPr>
                <w:rFonts w:ascii="Arial" w:hAnsi="Arial" w:cs="Arial"/>
              </w:rPr>
              <w:t>lern bei der Vorbereitung einer Sitzung.</w:t>
            </w:r>
          </w:p>
          <w:p w:rsidR="003458B6" w:rsidRPr="00E74F44" w:rsidRDefault="003458B6" w:rsidP="00731F20">
            <w:pPr>
              <w:widowControl/>
              <w:numPr>
                <w:ilvl w:val="0"/>
                <w:numId w:val="9"/>
              </w:numPr>
              <w:spacing w:after="40"/>
              <w:ind w:left="426" w:hanging="437"/>
              <w:jc w:val="left"/>
              <w:rPr>
                <w:rFonts w:ascii="Arial" w:eastAsia="Calibri" w:hAnsi="Arial" w:cs="Arial"/>
                <w:kern w:val="0"/>
                <w:sz w:val="22"/>
                <w:szCs w:val="22"/>
              </w:rPr>
            </w:pPr>
            <w:r w:rsidRPr="003458B6">
              <w:rPr>
                <w:rFonts w:ascii="Arial" w:eastAsia="Calibri" w:hAnsi="Arial" w:cs="Arial"/>
                <w:kern w:val="0"/>
                <w:sz w:val="22"/>
                <w:szCs w:val="22"/>
              </w:rPr>
              <w:t>systematisieren die unterschiedlichen Protokollarten und treffen eine Entscheidung.</w:t>
            </w:r>
          </w:p>
        </w:tc>
        <w:tc>
          <w:tcPr>
            <w:tcW w:w="7229" w:type="dxa"/>
            <w:gridSpan w:val="2"/>
            <w:tcBorders>
              <w:bottom w:val="nil"/>
            </w:tcBorders>
          </w:tcPr>
          <w:p w:rsidR="003458B6" w:rsidRPr="00E74F44" w:rsidRDefault="003458B6" w:rsidP="00731F20">
            <w:pPr>
              <w:widowControl/>
              <w:spacing w:before="40" w:after="40"/>
              <w:jc w:val="left"/>
              <w:rPr>
                <w:rFonts w:ascii="Arial" w:eastAsia="Calibri" w:hAnsi="Arial" w:cs="Arial"/>
                <w:b/>
                <w:kern w:val="0"/>
                <w:sz w:val="22"/>
                <w:szCs w:val="22"/>
              </w:rPr>
            </w:pPr>
            <w:r w:rsidRPr="00E74F44">
              <w:rPr>
                <w:rFonts w:ascii="Arial" w:eastAsia="Calibri" w:hAnsi="Arial" w:cs="Arial"/>
                <w:b/>
                <w:kern w:val="0"/>
                <w:sz w:val="22"/>
                <w:szCs w:val="22"/>
              </w:rPr>
              <w:t>Konkretisierung der Inhalte:</w:t>
            </w:r>
          </w:p>
          <w:p w:rsidR="003458B6" w:rsidRPr="003458B6" w:rsidRDefault="003458B6" w:rsidP="00731F20">
            <w:pPr>
              <w:widowControl/>
              <w:numPr>
                <w:ilvl w:val="0"/>
                <w:numId w:val="17"/>
              </w:numPr>
              <w:spacing w:after="200"/>
              <w:contextualSpacing/>
              <w:jc w:val="left"/>
              <w:rPr>
                <w:rFonts w:ascii="Arial" w:eastAsia="Calibri" w:hAnsi="Arial" w:cs="Arial"/>
                <w:color w:val="000000"/>
                <w:kern w:val="0"/>
                <w:sz w:val="22"/>
                <w:szCs w:val="22"/>
              </w:rPr>
            </w:pPr>
            <w:r w:rsidRPr="003458B6">
              <w:rPr>
                <w:rFonts w:ascii="Arial" w:eastAsia="Calibri" w:hAnsi="Arial" w:cs="Arial"/>
                <w:color w:val="000000"/>
                <w:kern w:val="0"/>
                <w:sz w:val="22"/>
                <w:szCs w:val="22"/>
              </w:rPr>
              <w:t>notwendige Rahmenbedingungen und Schritte zur Vorbereitung von Veranstaltungen</w:t>
            </w:r>
          </w:p>
          <w:p w:rsidR="003458B6" w:rsidRPr="003458B6" w:rsidRDefault="003458B6" w:rsidP="00731F20">
            <w:pPr>
              <w:widowControl/>
              <w:numPr>
                <w:ilvl w:val="0"/>
                <w:numId w:val="17"/>
              </w:numPr>
              <w:spacing w:after="200"/>
              <w:contextualSpacing/>
              <w:jc w:val="left"/>
              <w:rPr>
                <w:rFonts w:ascii="Arial" w:eastAsia="Calibri" w:hAnsi="Arial" w:cs="Arial"/>
                <w:color w:val="000000"/>
                <w:kern w:val="0"/>
                <w:sz w:val="22"/>
                <w:szCs w:val="22"/>
              </w:rPr>
            </w:pPr>
            <w:r w:rsidRPr="003458B6">
              <w:rPr>
                <w:rFonts w:ascii="Arial" w:eastAsia="Calibri" w:hAnsi="Arial" w:cs="Arial"/>
                <w:color w:val="000000"/>
                <w:kern w:val="0"/>
                <w:sz w:val="22"/>
                <w:szCs w:val="22"/>
              </w:rPr>
              <w:t>DIN-gerechte Einladungsschreiben</w:t>
            </w:r>
          </w:p>
          <w:p w:rsidR="003458B6" w:rsidRPr="003458B6" w:rsidRDefault="003458B6" w:rsidP="00731F20">
            <w:pPr>
              <w:widowControl/>
              <w:numPr>
                <w:ilvl w:val="0"/>
                <w:numId w:val="17"/>
              </w:numPr>
              <w:spacing w:after="200"/>
              <w:contextualSpacing/>
              <w:jc w:val="left"/>
              <w:rPr>
                <w:rFonts w:ascii="Arial" w:eastAsia="Calibri" w:hAnsi="Arial" w:cs="Arial"/>
                <w:color w:val="000000"/>
                <w:kern w:val="0"/>
                <w:sz w:val="22"/>
                <w:szCs w:val="22"/>
              </w:rPr>
            </w:pPr>
            <w:r w:rsidRPr="003458B6">
              <w:rPr>
                <w:rFonts w:ascii="Arial" w:eastAsia="Calibri" w:hAnsi="Arial" w:cs="Arial"/>
                <w:color w:val="000000"/>
                <w:kern w:val="0"/>
                <w:sz w:val="22"/>
                <w:szCs w:val="22"/>
              </w:rPr>
              <w:t>Planungsaspekte zur Vorbereitung einer Sitzung</w:t>
            </w:r>
          </w:p>
          <w:p w:rsidR="003458B6" w:rsidRPr="003458B6" w:rsidRDefault="003458B6" w:rsidP="00731F20">
            <w:pPr>
              <w:widowControl/>
              <w:numPr>
                <w:ilvl w:val="0"/>
                <w:numId w:val="17"/>
              </w:numPr>
              <w:spacing w:after="200"/>
              <w:contextualSpacing/>
              <w:jc w:val="left"/>
              <w:rPr>
                <w:rFonts w:ascii="Arial" w:eastAsia="Calibri" w:hAnsi="Arial" w:cs="Arial"/>
                <w:color w:val="000000"/>
                <w:kern w:val="0"/>
                <w:sz w:val="22"/>
                <w:szCs w:val="22"/>
              </w:rPr>
            </w:pPr>
            <w:r w:rsidRPr="003458B6">
              <w:rPr>
                <w:rFonts w:ascii="Arial" w:eastAsia="Calibri" w:hAnsi="Arial" w:cs="Arial"/>
                <w:color w:val="000000"/>
                <w:kern w:val="0"/>
                <w:sz w:val="22"/>
                <w:szCs w:val="22"/>
              </w:rPr>
              <w:t>Protokollarten</w:t>
            </w:r>
          </w:p>
          <w:p w:rsidR="003458B6" w:rsidRPr="00E74F44" w:rsidRDefault="003458B6" w:rsidP="00731F20">
            <w:pPr>
              <w:widowControl/>
              <w:numPr>
                <w:ilvl w:val="0"/>
                <w:numId w:val="17"/>
              </w:numPr>
              <w:spacing w:after="200"/>
              <w:contextualSpacing/>
              <w:jc w:val="left"/>
              <w:rPr>
                <w:rFonts w:ascii="Arial" w:eastAsia="Calibri" w:hAnsi="Arial" w:cs="Arial"/>
                <w:kern w:val="0"/>
                <w:sz w:val="22"/>
                <w:szCs w:val="22"/>
              </w:rPr>
            </w:pPr>
            <w:r w:rsidRPr="003458B6">
              <w:rPr>
                <w:rFonts w:ascii="Arial" w:eastAsia="Calibri" w:hAnsi="Arial" w:cs="Arial"/>
                <w:color w:val="000000"/>
                <w:kern w:val="0"/>
                <w:sz w:val="22"/>
                <w:szCs w:val="22"/>
              </w:rPr>
              <w:t>Anwendung eines Textverarbeitungsprogrammes</w:t>
            </w:r>
          </w:p>
        </w:tc>
      </w:tr>
      <w:tr w:rsidR="003458B6" w:rsidRPr="00E74F44" w:rsidTr="001F3913">
        <w:tc>
          <w:tcPr>
            <w:tcW w:w="4768" w:type="dxa"/>
          </w:tcPr>
          <w:p w:rsidR="003458B6" w:rsidRPr="00E74F44" w:rsidRDefault="003458B6" w:rsidP="00731F20">
            <w:pPr>
              <w:widowControl/>
              <w:spacing w:before="40" w:after="40"/>
              <w:jc w:val="left"/>
              <w:rPr>
                <w:rFonts w:ascii="Arial" w:eastAsia="Calibri" w:hAnsi="Arial" w:cs="Arial"/>
                <w:b/>
                <w:kern w:val="0"/>
              </w:rPr>
            </w:pPr>
            <w:r w:rsidRPr="00E74F44">
              <w:rPr>
                <w:rFonts w:ascii="Arial" w:eastAsia="Calibri" w:hAnsi="Arial" w:cs="Arial"/>
                <w:b/>
                <w:kern w:val="0"/>
              </w:rPr>
              <w:t>Lern- und Arbeitstechniken:</w:t>
            </w:r>
          </w:p>
          <w:p w:rsidR="003458B6" w:rsidRPr="00E74F44" w:rsidRDefault="003458B6" w:rsidP="00731F20">
            <w:pPr>
              <w:widowControl/>
              <w:jc w:val="left"/>
              <w:rPr>
                <w:rFonts w:ascii="Arial" w:eastAsia="Calibri" w:hAnsi="Arial" w:cs="Arial"/>
                <w:kern w:val="0"/>
              </w:rPr>
            </w:pPr>
          </w:p>
          <w:p w:rsidR="003458B6" w:rsidRPr="00E74F44" w:rsidRDefault="003458B6" w:rsidP="00731F20">
            <w:pPr>
              <w:widowControl/>
              <w:jc w:val="left"/>
              <w:rPr>
                <w:rFonts w:ascii="Arial" w:eastAsia="Calibri" w:hAnsi="Arial" w:cs="Arial"/>
                <w:kern w:val="0"/>
              </w:rPr>
            </w:pPr>
          </w:p>
        </w:tc>
        <w:tc>
          <w:tcPr>
            <w:tcW w:w="4768" w:type="dxa"/>
            <w:gridSpan w:val="2"/>
          </w:tcPr>
          <w:p w:rsidR="003458B6" w:rsidRPr="00E74F44" w:rsidRDefault="003458B6" w:rsidP="00731F20">
            <w:pPr>
              <w:widowControl/>
              <w:spacing w:before="40" w:after="40"/>
              <w:jc w:val="left"/>
              <w:rPr>
                <w:rFonts w:ascii="Arial" w:eastAsia="Calibri" w:hAnsi="Arial" w:cs="Arial"/>
                <w:kern w:val="0"/>
              </w:rPr>
            </w:pPr>
            <w:r w:rsidRPr="00E74F44">
              <w:rPr>
                <w:rFonts w:ascii="Arial" w:eastAsia="Calibri" w:hAnsi="Arial" w:cs="Arial"/>
                <w:b/>
                <w:kern w:val="0"/>
              </w:rPr>
              <w:t>Unterrichtsmaterialien:</w:t>
            </w:r>
            <w:r w:rsidRPr="00E74F44">
              <w:rPr>
                <w:rFonts w:ascii="Arial" w:eastAsia="Calibri" w:hAnsi="Arial" w:cs="Arial"/>
                <w:kern w:val="0"/>
              </w:rPr>
              <w:t xml:space="preserve"> u. a.</w:t>
            </w:r>
          </w:p>
          <w:p w:rsidR="003458B6" w:rsidRPr="00E74F44" w:rsidRDefault="003458B6" w:rsidP="00731F20">
            <w:pPr>
              <w:widowControl/>
              <w:jc w:val="left"/>
              <w:rPr>
                <w:rFonts w:ascii="Arial" w:eastAsia="Calibri" w:hAnsi="Arial" w:cs="Arial"/>
                <w:b/>
                <w:kern w:val="0"/>
              </w:rPr>
            </w:pPr>
            <w:r w:rsidRPr="00E74F44">
              <w:rPr>
                <w:rFonts w:ascii="Arial" w:eastAsia="Calibri" w:hAnsi="Arial" w:cs="Arial"/>
                <w:b/>
                <w:kern w:val="0"/>
              </w:rPr>
              <w:t xml:space="preserve">Büro 2.1 </w:t>
            </w:r>
            <w:r w:rsidRPr="00E74F44">
              <w:rPr>
                <w:rFonts w:ascii="Arial" w:eastAsia="Calibri" w:hAnsi="Arial" w:cs="Arial"/>
                <w:kern w:val="0"/>
              </w:rPr>
              <w:t xml:space="preserve">- </w:t>
            </w:r>
            <w:r w:rsidRPr="00E74F44">
              <w:rPr>
                <w:rFonts w:ascii="Arial" w:eastAsia="Calibri" w:hAnsi="Arial" w:cs="Arial"/>
                <w:b/>
                <w:kern w:val="0"/>
              </w:rPr>
              <w:t>Informationsband 1/ XL – Teil 1</w:t>
            </w:r>
          </w:p>
          <w:p w:rsidR="003458B6" w:rsidRPr="00E74F44" w:rsidRDefault="003458B6" w:rsidP="00731F20">
            <w:pPr>
              <w:widowControl/>
              <w:jc w:val="left"/>
              <w:rPr>
                <w:rFonts w:ascii="Arial" w:eastAsia="Calibri" w:hAnsi="Arial" w:cs="Arial"/>
                <w:b/>
                <w:kern w:val="0"/>
              </w:rPr>
            </w:pPr>
            <w:r w:rsidRPr="00E74F44">
              <w:rPr>
                <w:rFonts w:ascii="Arial" w:eastAsia="Calibri" w:hAnsi="Arial" w:cs="Arial"/>
                <w:b/>
                <w:kern w:val="0"/>
              </w:rPr>
              <w:t xml:space="preserve">Büro 2.1 </w:t>
            </w:r>
            <w:r w:rsidRPr="00E74F44">
              <w:rPr>
                <w:rFonts w:ascii="Arial" w:eastAsia="Calibri" w:hAnsi="Arial" w:cs="Arial"/>
                <w:kern w:val="0"/>
              </w:rPr>
              <w:t xml:space="preserve">- </w:t>
            </w:r>
            <w:r w:rsidRPr="00E74F44">
              <w:rPr>
                <w:rFonts w:ascii="Arial" w:eastAsia="Calibri" w:hAnsi="Arial" w:cs="Arial"/>
                <w:b/>
                <w:kern w:val="0"/>
              </w:rPr>
              <w:t>Lernsituationen Band 1/ XL</w:t>
            </w:r>
            <w:r>
              <w:rPr>
                <w:rFonts w:ascii="Arial" w:eastAsia="Calibri" w:hAnsi="Arial" w:cs="Arial"/>
                <w:b/>
                <w:kern w:val="0"/>
              </w:rPr>
              <w:t xml:space="preserve"> </w:t>
            </w:r>
            <w:r w:rsidRPr="00E74F44">
              <w:rPr>
                <w:rFonts w:ascii="Arial" w:eastAsia="Calibri" w:hAnsi="Arial" w:cs="Arial"/>
                <w:b/>
                <w:kern w:val="0"/>
              </w:rPr>
              <w:t>–</w:t>
            </w:r>
            <w:r>
              <w:rPr>
                <w:rFonts w:ascii="Arial" w:eastAsia="Calibri" w:hAnsi="Arial" w:cs="Arial"/>
                <w:b/>
                <w:kern w:val="0"/>
              </w:rPr>
              <w:t xml:space="preserve"> </w:t>
            </w:r>
            <w:r w:rsidRPr="00E74F44">
              <w:rPr>
                <w:rFonts w:ascii="Arial" w:eastAsia="Calibri" w:hAnsi="Arial" w:cs="Arial"/>
                <w:b/>
                <w:kern w:val="0"/>
              </w:rPr>
              <w:t>Teil 1</w:t>
            </w:r>
          </w:p>
        </w:tc>
        <w:tc>
          <w:tcPr>
            <w:tcW w:w="4781" w:type="dxa"/>
          </w:tcPr>
          <w:p w:rsidR="003458B6" w:rsidRDefault="003458B6" w:rsidP="00731F20">
            <w:pPr>
              <w:widowControl/>
              <w:spacing w:before="40" w:after="40"/>
              <w:jc w:val="left"/>
              <w:rPr>
                <w:rFonts w:ascii="Arial" w:eastAsia="Calibri" w:hAnsi="Arial" w:cs="Arial"/>
                <w:b/>
                <w:kern w:val="0"/>
              </w:rPr>
            </w:pPr>
            <w:r w:rsidRPr="00E74F44">
              <w:rPr>
                <w:rFonts w:ascii="Arial" w:eastAsia="Calibri" w:hAnsi="Arial" w:cs="Arial"/>
                <w:b/>
                <w:kern w:val="0"/>
              </w:rPr>
              <w:t>Organisatorische Hinweise:</w:t>
            </w:r>
          </w:p>
          <w:p w:rsidR="003458B6" w:rsidRPr="00E74F44" w:rsidRDefault="003458B6" w:rsidP="00731F20">
            <w:pPr>
              <w:widowControl/>
              <w:spacing w:before="40" w:after="40"/>
              <w:jc w:val="left"/>
              <w:rPr>
                <w:rFonts w:ascii="Arial" w:eastAsia="Calibri" w:hAnsi="Arial" w:cs="Arial"/>
                <w:kern w:val="0"/>
              </w:rPr>
            </w:pPr>
            <w:r w:rsidRPr="003458B6">
              <w:rPr>
                <w:rFonts w:ascii="Arial" w:eastAsia="Calibri" w:hAnsi="Arial" w:cs="Arial"/>
                <w:kern w:val="0"/>
              </w:rPr>
              <w:t>Arbeit am PC mit Textverarbeitungsprogramm von Vorteil</w:t>
            </w:r>
          </w:p>
        </w:tc>
      </w:tr>
    </w:tbl>
    <w:p w:rsidR="003458B6" w:rsidRDefault="003458B6" w:rsidP="00731F20">
      <w:pPr>
        <w:rPr>
          <w:rFonts w:ascii="Arial" w:hAnsi="Arial" w:cs="Arial"/>
          <w:b/>
        </w:rPr>
      </w:pPr>
    </w:p>
    <w:p w:rsidR="003458B6" w:rsidRDefault="003458B6">
      <w:pPr>
        <w:widowControl/>
        <w:jc w:val="left"/>
        <w:rPr>
          <w:rFonts w:ascii="Arial" w:hAnsi="Arial" w:cs="Arial"/>
          <w:b/>
        </w:rPr>
      </w:pPr>
      <w:r>
        <w:rPr>
          <w:rFonts w:ascii="Arial" w:hAnsi="Arial" w:cs="Arial"/>
          <w:b/>
        </w:rPr>
        <w:br w:type="page"/>
      </w:r>
    </w:p>
    <w:p w:rsidR="00E74F44" w:rsidRDefault="00E74F44" w:rsidP="003458B6">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3"/>
        <w:gridCol w:w="2085"/>
        <w:gridCol w:w="2770"/>
        <w:gridCol w:w="4459"/>
      </w:tblGrid>
      <w:tr w:rsidR="003458B6" w:rsidRPr="008F1103" w:rsidTr="003458B6">
        <w:trPr>
          <w:trHeight w:val="328"/>
        </w:trPr>
        <w:tc>
          <w:tcPr>
            <w:tcW w:w="14317" w:type="dxa"/>
            <w:gridSpan w:val="4"/>
            <w:shd w:val="clear" w:color="auto" w:fill="D9D9D9" w:themeFill="background1" w:themeFillShade="D9"/>
            <w:vAlign w:val="center"/>
          </w:tcPr>
          <w:p w:rsidR="003458B6" w:rsidRPr="003458B6" w:rsidRDefault="003458B6" w:rsidP="00731F20">
            <w:pPr>
              <w:rPr>
                <w:rFonts w:ascii="Arial" w:hAnsi="Arial" w:cs="Arial"/>
                <w:b/>
                <w:sz w:val="22"/>
                <w:szCs w:val="22"/>
              </w:rPr>
            </w:pPr>
            <w:r w:rsidRPr="003458B6">
              <w:rPr>
                <w:rFonts w:ascii="Arial" w:hAnsi="Arial" w:cs="Arial"/>
                <w:b/>
                <w:sz w:val="22"/>
                <w:szCs w:val="22"/>
              </w:rPr>
              <w:t>Lernfeld 2: Büroprozesse gestalten und Arbeitsvorgänge organisieren</w:t>
            </w:r>
            <w:r w:rsidRPr="003458B6">
              <w:rPr>
                <w:rFonts w:ascii="Arial" w:hAnsi="Arial" w:cs="Arial"/>
                <w:b/>
                <w:sz w:val="22"/>
                <w:szCs w:val="22"/>
              </w:rPr>
              <w:tab/>
            </w:r>
            <w:r w:rsidRPr="003458B6">
              <w:rPr>
                <w:rFonts w:ascii="Arial" w:hAnsi="Arial" w:cs="Arial"/>
                <w:b/>
                <w:sz w:val="22"/>
                <w:szCs w:val="22"/>
              </w:rPr>
              <w:tab/>
            </w:r>
            <w:r w:rsidRPr="003458B6">
              <w:rPr>
                <w:rFonts w:ascii="Arial" w:hAnsi="Arial" w:cs="Arial"/>
                <w:b/>
                <w:sz w:val="22"/>
                <w:szCs w:val="22"/>
              </w:rPr>
              <w:tab/>
            </w:r>
            <w:r w:rsidRPr="003458B6">
              <w:rPr>
                <w:rFonts w:ascii="Arial" w:hAnsi="Arial" w:cs="Arial"/>
                <w:b/>
                <w:sz w:val="22"/>
                <w:szCs w:val="22"/>
              </w:rPr>
              <w:tab/>
            </w:r>
            <w:r w:rsidRPr="003458B6">
              <w:rPr>
                <w:rFonts w:ascii="Arial" w:hAnsi="Arial" w:cs="Arial"/>
                <w:b/>
                <w:sz w:val="22"/>
                <w:szCs w:val="22"/>
              </w:rPr>
              <w:tab/>
            </w:r>
            <w:r w:rsidRPr="003458B6">
              <w:rPr>
                <w:rFonts w:ascii="Arial" w:hAnsi="Arial" w:cs="Arial"/>
                <w:b/>
                <w:sz w:val="22"/>
                <w:szCs w:val="22"/>
              </w:rPr>
              <w:tab/>
            </w:r>
            <w:r w:rsidRPr="003458B6">
              <w:rPr>
                <w:rFonts w:ascii="Arial" w:hAnsi="Arial" w:cs="Arial"/>
                <w:b/>
                <w:sz w:val="22"/>
                <w:szCs w:val="22"/>
              </w:rPr>
              <w:tab/>
            </w:r>
            <w:r w:rsidRPr="003458B6">
              <w:rPr>
                <w:rFonts w:ascii="Arial" w:hAnsi="Arial" w:cs="Arial"/>
                <w:b/>
                <w:sz w:val="22"/>
                <w:szCs w:val="22"/>
              </w:rPr>
              <w:tab/>
              <w:t>(80 Stunden)</w:t>
            </w:r>
          </w:p>
        </w:tc>
      </w:tr>
      <w:tr w:rsidR="003458B6" w:rsidRPr="008F1103" w:rsidTr="003458B6">
        <w:trPr>
          <w:trHeight w:val="1413"/>
        </w:trPr>
        <w:tc>
          <w:tcPr>
            <w:tcW w:w="14317" w:type="dxa"/>
            <w:gridSpan w:val="4"/>
          </w:tcPr>
          <w:p w:rsidR="003458B6" w:rsidRPr="003458B6" w:rsidRDefault="003458B6" w:rsidP="00731F20">
            <w:pPr>
              <w:spacing w:before="40"/>
              <w:rPr>
                <w:rFonts w:ascii="Arial" w:hAnsi="Arial" w:cs="Arial"/>
                <w:b/>
                <w:sz w:val="22"/>
                <w:szCs w:val="22"/>
              </w:rPr>
            </w:pPr>
            <w:r w:rsidRPr="003458B6">
              <w:rPr>
                <w:rFonts w:ascii="Arial" w:hAnsi="Arial" w:cs="Arial"/>
                <w:b/>
                <w:smallCaps/>
                <w:sz w:val="22"/>
                <w:szCs w:val="22"/>
              </w:rPr>
              <w:t>Kernkompetenz</w:t>
            </w:r>
            <w:r w:rsidRPr="003458B6">
              <w:rPr>
                <w:rFonts w:ascii="Arial" w:hAnsi="Arial" w:cs="Arial"/>
                <w:b/>
                <w:sz w:val="22"/>
                <w:szCs w:val="22"/>
              </w:rPr>
              <w:t>: Die Schülerinnen und Schüler besitzen die Kompetenz, ihre Arbeitsprozesse im Büro eigenverantwortlich und eff</w:t>
            </w:r>
            <w:r w:rsidRPr="003458B6">
              <w:rPr>
                <w:rFonts w:ascii="Arial" w:hAnsi="Arial" w:cs="Arial"/>
                <w:b/>
                <w:sz w:val="22"/>
                <w:szCs w:val="22"/>
              </w:rPr>
              <w:t>i</w:t>
            </w:r>
            <w:r w:rsidRPr="003458B6">
              <w:rPr>
                <w:rFonts w:ascii="Arial" w:hAnsi="Arial" w:cs="Arial"/>
                <w:b/>
                <w:sz w:val="22"/>
                <w:szCs w:val="22"/>
              </w:rPr>
              <w:t>zient zu planen und zu gestalten sowie gesundheitliche und rechtliche Aspekte, auch im Umgang miteinander, zu berücksichtigen.</w:t>
            </w:r>
          </w:p>
          <w:p w:rsidR="003458B6" w:rsidRPr="003458B6" w:rsidRDefault="003458B6" w:rsidP="00731F20">
            <w:pPr>
              <w:rPr>
                <w:rFonts w:ascii="Arial" w:hAnsi="Arial" w:cs="Arial"/>
                <w:sz w:val="22"/>
                <w:szCs w:val="22"/>
              </w:rPr>
            </w:pPr>
          </w:p>
          <w:p w:rsidR="003458B6" w:rsidRPr="003458B6" w:rsidRDefault="003458B6" w:rsidP="00731F20">
            <w:pPr>
              <w:spacing w:after="40"/>
              <w:rPr>
                <w:rFonts w:ascii="Arial" w:hAnsi="Arial" w:cs="Arial"/>
                <w:sz w:val="22"/>
                <w:szCs w:val="22"/>
              </w:rPr>
            </w:pPr>
            <w:r w:rsidRPr="003458B6">
              <w:rPr>
                <w:rFonts w:ascii="Arial" w:hAnsi="Arial" w:cs="Arial"/>
                <w:sz w:val="22"/>
                <w:szCs w:val="22"/>
              </w:rPr>
              <w:t>Sie bereiten eingehende Informationen zur innerbetrieblichen Weitergabe auf und bearbeiten ausgehende Informationen unter Berücksichtigung einer zweckmäßigen Versandart.</w:t>
            </w:r>
          </w:p>
        </w:tc>
      </w:tr>
      <w:tr w:rsidR="003458B6" w:rsidRPr="008F1103" w:rsidTr="003458B6">
        <w:trPr>
          <w:trHeight w:val="340"/>
        </w:trPr>
        <w:tc>
          <w:tcPr>
            <w:tcW w:w="14317" w:type="dxa"/>
            <w:gridSpan w:val="4"/>
            <w:shd w:val="clear" w:color="auto" w:fill="D9D9D9" w:themeFill="background1" w:themeFillShade="D9"/>
            <w:vAlign w:val="center"/>
          </w:tcPr>
          <w:p w:rsidR="003458B6" w:rsidRPr="003458B6" w:rsidRDefault="003458B6" w:rsidP="00731F20">
            <w:pPr>
              <w:rPr>
                <w:rFonts w:ascii="Arial" w:hAnsi="Arial" w:cs="Arial"/>
                <w:b/>
                <w:sz w:val="22"/>
                <w:szCs w:val="22"/>
              </w:rPr>
            </w:pPr>
            <w:r w:rsidRPr="003458B6">
              <w:rPr>
                <w:rFonts w:ascii="Arial" w:hAnsi="Arial" w:cs="Arial"/>
                <w:b/>
                <w:sz w:val="22"/>
                <w:szCs w:val="22"/>
              </w:rPr>
              <w:t xml:space="preserve">Lernsituation 7: </w:t>
            </w:r>
            <w:r w:rsidRPr="003458B6">
              <w:rPr>
                <w:rFonts w:ascii="Arial" w:hAnsi="Arial" w:cs="Arial"/>
                <w:sz w:val="22"/>
                <w:szCs w:val="22"/>
              </w:rPr>
              <w:t>Eingehende und ausgehende Informationen bearbeiten</w:t>
            </w:r>
          </w:p>
        </w:tc>
      </w:tr>
      <w:tr w:rsidR="003458B6" w:rsidRPr="0081552E" w:rsidTr="003458B6">
        <w:trPr>
          <w:trHeight w:val="1831"/>
        </w:trPr>
        <w:tc>
          <w:tcPr>
            <w:tcW w:w="7088" w:type="dxa"/>
            <w:gridSpan w:val="2"/>
          </w:tcPr>
          <w:p w:rsidR="003458B6" w:rsidRPr="003458B6" w:rsidRDefault="003458B6" w:rsidP="00731F20">
            <w:pPr>
              <w:spacing w:before="40" w:after="40"/>
              <w:rPr>
                <w:rFonts w:ascii="Arial" w:hAnsi="Arial" w:cs="Arial"/>
                <w:b/>
                <w:sz w:val="22"/>
                <w:szCs w:val="22"/>
              </w:rPr>
            </w:pPr>
            <w:r w:rsidRPr="003458B6">
              <w:rPr>
                <w:rFonts w:ascii="Arial" w:hAnsi="Arial" w:cs="Arial"/>
                <w:b/>
                <w:sz w:val="22"/>
                <w:szCs w:val="22"/>
              </w:rPr>
              <w:t>Einstiegsszenario:</w:t>
            </w:r>
          </w:p>
          <w:p w:rsidR="003458B6" w:rsidRPr="003458B6" w:rsidRDefault="003458B6" w:rsidP="00731F20">
            <w:pPr>
              <w:spacing w:after="40"/>
              <w:rPr>
                <w:rFonts w:ascii="Arial" w:hAnsi="Arial" w:cs="Arial"/>
                <w:sz w:val="22"/>
                <w:szCs w:val="22"/>
              </w:rPr>
            </w:pPr>
            <w:r w:rsidRPr="003458B6">
              <w:rPr>
                <w:rFonts w:ascii="Arial" w:hAnsi="Arial" w:cs="Arial"/>
                <w:sz w:val="22"/>
                <w:szCs w:val="22"/>
              </w:rPr>
              <w:t>Die Auszubildenden der Blue Design GmbH haben die Aufgabe, sich in den Sommermonaten mit der Bearbeitung von eingehenden und ausgehenden Informationen näher auseinanderzusetzen.</w:t>
            </w:r>
          </w:p>
        </w:tc>
        <w:tc>
          <w:tcPr>
            <w:tcW w:w="7229" w:type="dxa"/>
            <w:gridSpan w:val="2"/>
          </w:tcPr>
          <w:p w:rsidR="003458B6" w:rsidRPr="003458B6" w:rsidRDefault="003458B6" w:rsidP="00731F20">
            <w:pPr>
              <w:spacing w:before="40" w:after="40"/>
              <w:rPr>
                <w:rFonts w:ascii="Arial" w:hAnsi="Arial" w:cs="Arial"/>
                <w:b/>
                <w:sz w:val="22"/>
                <w:szCs w:val="22"/>
              </w:rPr>
            </w:pPr>
            <w:r w:rsidRPr="003458B6">
              <w:rPr>
                <w:rFonts w:ascii="Arial" w:hAnsi="Arial" w:cs="Arial"/>
                <w:b/>
                <w:sz w:val="22"/>
                <w:szCs w:val="22"/>
              </w:rPr>
              <w:t>Handlungsprodukte:</w:t>
            </w:r>
          </w:p>
          <w:p w:rsidR="003458B6" w:rsidRPr="003458B6" w:rsidRDefault="003458B6" w:rsidP="00731F20">
            <w:pPr>
              <w:pStyle w:val="Listenabsatz"/>
              <w:numPr>
                <w:ilvl w:val="0"/>
                <w:numId w:val="19"/>
              </w:numPr>
              <w:spacing w:after="0" w:line="240" w:lineRule="auto"/>
              <w:rPr>
                <w:rFonts w:ascii="Arial" w:hAnsi="Arial" w:cs="Arial"/>
              </w:rPr>
            </w:pPr>
            <w:r w:rsidRPr="003458B6">
              <w:rPr>
                <w:rFonts w:ascii="Arial" w:hAnsi="Arial" w:cs="Arial"/>
              </w:rPr>
              <w:t>Organigramm mit Zuständigkeiten im Rahmen der Informationsbea</w:t>
            </w:r>
            <w:r w:rsidRPr="003458B6">
              <w:rPr>
                <w:rFonts w:ascii="Arial" w:hAnsi="Arial" w:cs="Arial"/>
              </w:rPr>
              <w:t>r</w:t>
            </w:r>
            <w:r w:rsidRPr="003458B6">
              <w:rPr>
                <w:rFonts w:ascii="Arial" w:hAnsi="Arial" w:cs="Arial"/>
              </w:rPr>
              <w:t>beitung im Unternehmen</w:t>
            </w:r>
          </w:p>
          <w:p w:rsidR="003458B6" w:rsidRPr="003458B6" w:rsidRDefault="003458B6" w:rsidP="00731F20">
            <w:pPr>
              <w:pStyle w:val="Listenabsatz"/>
              <w:numPr>
                <w:ilvl w:val="0"/>
                <w:numId w:val="19"/>
              </w:numPr>
              <w:spacing w:after="0" w:line="240" w:lineRule="auto"/>
              <w:rPr>
                <w:rFonts w:ascii="Arial" w:hAnsi="Arial" w:cs="Arial"/>
              </w:rPr>
            </w:pPr>
            <w:r w:rsidRPr="003458B6">
              <w:rPr>
                <w:rFonts w:ascii="Arial" w:hAnsi="Arial" w:cs="Arial"/>
              </w:rPr>
              <w:t>Aufzeichnung des Ablaufs der Informationsbearbeitung in einem Unternehmen</w:t>
            </w:r>
          </w:p>
          <w:p w:rsidR="003458B6" w:rsidRPr="003458B6" w:rsidRDefault="003458B6" w:rsidP="00731F20">
            <w:pPr>
              <w:pStyle w:val="Listenabsatz"/>
              <w:numPr>
                <w:ilvl w:val="0"/>
                <w:numId w:val="19"/>
              </w:numPr>
              <w:spacing w:after="0" w:line="240" w:lineRule="auto"/>
              <w:rPr>
                <w:rFonts w:ascii="Arial" w:hAnsi="Arial" w:cs="Arial"/>
              </w:rPr>
            </w:pPr>
            <w:r w:rsidRPr="003458B6">
              <w:rPr>
                <w:rFonts w:ascii="Arial" w:hAnsi="Arial" w:cs="Arial"/>
              </w:rPr>
              <w:t>Übersicht über Leistungsangebote von KEP-Dienstleistern in der eigenen Region</w:t>
            </w:r>
          </w:p>
        </w:tc>
      </w:tr>
      <w:tr w:rsidR="003458B6" w:rsidRPr="008F1103" w:rsidTr="000971A6">
        <w:trPr>
          <w:trHeight w:val="2665"/>
        </w:trPr>
        <w:tc>
          <w:tcPr>
            <w:tcW w:w="7088" w:type="dxa"/>
            <w:gridSpan w:val="2"/>
            <w:tcBorders>
              <w:bottom w:val="nil"/>
            </w:tcBorders>
          </w:tcPr>
          <w:p w:rsidR="003458B6" w:rsidRPr="003458B6" w:rsidRDefault="003458B6" w:rsidP="00731F20">
            <w:pPr>
              <w:spacing w:before="40" w:after="40"/>
              <w:rPr>
                <w:rFonts w:ascii="Arial" w:hAnsi="Arial" w:cs="Arial"/>
                <w:b/>
                <w:sz w:val="22"/>
                <w:szCs w:val="22"/>
              </w:rPr>
            </w:pPr>
            <w:r w:rsidRPr="003458B6">
              <w:rPr>
                <w:rFonts w:ascii="Arial" w:hAnsi="Arial" w:cs="Arial"/>
                <w:b/>
                <w:sz w:val="22"/>
                <w:szCs w:val="22"/>
              </w:rPr>
              <w:t>Wesentliche Kompetenzen:</w:t>
            </w:r>
          </w:p>
          <w:p w:rsidR="003458B6" w:rsidRPr="00A97F22" w:rsidRDefault="003458B6" w:rsidP="00731F20">
            <w:pPr>
              <w:spacing w:after="40"/>
              <w:rPr>
                <w:rFonts w:ascii="Arial" w:hAnsi="Arial" w:cs="Arial"/>
                <w:b/>
                <w:sz w:val="22"/>
                <w:szCs w:val="22"/>
              </w:rPr>
            </w:pPr>
            <w:r w:rsidRPr="00A97F22">
              <w:rPr>
                <w:rFonts w:ascii="Arial" w:hAnsi="Arial" w:cs="Arial"/>
                <w:b/>
                <w:sz w:val="22"/>
                <w:szCs w:val="22"/>
              </w:rPr>
              <w:t>Die Schülerinnen und Schüler</w:t>
            </w:r>
          </w:p>
          <w:p w:rsidR="003458B6" w:rsidRPr="003458B6" w:rsidRDefault="003458B6" w:rsidP="00731F20">
            <w:pPr>
              <w:pStyle w:val="Listenabsatz"/>
              <w:numPr>
                <w:ilvl w:val="0"/>
                <w:numId w:val="19"/>
              </w:numPr>
              <w:spacing w:after="0" w:line="240" w:lineRule="auto"/>
              <w:rPr>
                <w:rFonts w:ascii="Arial" w:hAnsi="Arial" w:cs="Arial"/>
              </w:rPr>
            </w:pPr>
            <w:r w:rsidRPr="003458B6">
              <w:rPr>
                <w:rFonts w:ascii="Arial" w:hAnsi="Arial" w:cs="Arial"/>
              </w:rPr>
              <w:t>recherchieren Informationswege in einem Unternehmen und b</w:t>
            </w:r>
            <w:r w:rsidRPr="003458B6">
              <w:rPr>
                <w:rFonts w:ascii="Arial" w:hAnsi="Arial" w:cs="Arial"/>
              </w:rPr>
              <w:t>e</w:t>
            </w:r>
            <w:r w:rsidRPr="003458B6">
              <w:rPr>
                <w:rFonts w:ascii="Arial" w:hAnsi="Arial" w:cs="Arial"/>
              </w:rPr>
              <w:t>schreiben die Bedeutung der Informationsbearbeitung.</w:t>
            </w:r>
          </w:p>
          <w:p w:rsidR="003458B6" w:rsidRPr="003458B6" w:rsidRDefault="003458B6" w:rsidP="00731F20">
            <w:pPr>
              <w:pStyle w:val="Listenabsatz"/>
              <w:numPr>
                <w:ilvl w:val="0"/>
                <w:numId w:val="19"/>
              </w:numPr>
              <w:spacing w:after="0" w:line="240" w:lineRule="auto"/>
              <w:rPr>
                <w:rFonts w:ascii="Arial" w:hAnsi="Arial" w:cs="Arial"/>
              </w:rPr>
            </w:pPr>
            <w:r w:rsidRPr="003458B6">
              <w:rPr>
                <w:rFonts w:ascii="Arial" w:hAnsi="Arial" w:cs="Arial"/>
              </w:rPr>
              <w:t>setzen sich mit der Bearbeitung von eingehenden und ausgehe</w:t>
            </w:r>
            <w:r w:rsidRPr="003458B6">
              <w:rPr>
                <w:rFonts w:ascii="Arial" w:hAnsi="Arial" w:cs="Arial"/>
              </w:rPr>
              <w:t>n</w:t>
            </w:r>
            <w:r w:rsidRPr="003458B6">
              <w:rPr>
                <w:rFonts w:ascii="Arial" w:hAnsi="Arial" w:cs="Arial"/>
              </w:rPr>
              <w:t>den Informationen auseinander.</w:t>
            </w:r>
          </w:p>
          <w:p w:rsidR="003458B6" w:rsidRPr="003458B6" w:rsidRDefault="003458B6" w:rsidP="00731F20">
            <w:pPr>
              <w:pStyle w:val="Listenabsatz"/>
              <w:numPr>
                <w:ilvl w:val="0"/>
                <w:numId w:val="19"/>
              </w:numPr>
              <w:spacing w:after="0" w:line="240" w:lineRule="auto"/>
              <w:rPr>
                <w:rFonts w:ascii="Arial" w:hAnsi="Arial" w:cs="Arial"/>
              </w:rPr>
            </w:pPr>
            <w:r w:rsidRPr="003458B6">
              <w:rPr>
                <w:rFonts w:ascii="Arial" w:hAnsi="Arial" w:cs="Arial"/>
              </w:rPr>
              <w:t>analysieren und beurteilen verschiedene Aktivitäten der Informat</w:t>
            </w:r>
            <w:r w:rsidRPr="003458B6">
              <w:rPr>
                <w:rFonts w:ascii="Arial" w:hAnsi="Arial" w:cs="Arial"/>
              </w:rPr>
              <w:t>i</w:t>
            </w:r>
            <w:r w:rsidRPr="003458B6">
              <w:rPr>
                <w:rFonts w:ascii="Arial" w:hAnsi="Arial" w:cs="Arial"/>
              </w:rPr>
              <w:t>onsbearbeitung.</w:t>
            </w:r>
          </w:p>
          <w:p w:rsidR="003458B6" w:rsidRPr="003458B6" w:rsidRDefault="003458B6" w:rsidP="00731F20">
            <w:pPr>
              <w:pStyle w:val="Listenabsatz"/>
              <w:numPr>
                <w:ilvl w:val="0"/>
                <w:numId w:val="19"/>
              </w:numPr>
              <w:spacing w:after="0" w:line="240" w:lineRule="auto"/>
              <w:rPr>
                <w:rFonts w:ascii="Arial" w:hAnsi="Arial" w:cs="Arial"/>
              </w:rPr>
            </w:pPr>
            <w:r w:rsidRPr="003458B6">
              <w:rPr>
                <w:rFonts w:ascii="Arial" w:hAnsi="Arial" w:cs="Arial"/>
              </w:rPr>
              <w:t>Recherchieren Leistungen von KEP-Dienstleistern und wählen b</w:t>
            </w:r>
            <w:r w:rsidRPr="003458B6">
              <w:rPr>
                <w:rFonts w:ascii="Arial" w:hAnsi="Arial" w:cs="Arial"/>
              </w:rPr>
              <w:t>e</w:t>
            </w:r>
            <w:r w:rsidRPr="003458B6">
              <w:rPr>
                <w:rFonts w:ascii="Arial" w:hAnsi="Arial" w:cs="Arial"/>
              </w:rPr>
              <w:t>gründet den für das Unternehmen geeigneten aus.</w:t>
            </w:r>
          </w:p>
        </w:tc>
        <w:tc>
          <w:tcPr>
            <w:tcW w:w="7229" w:type="dxa"/>
            <w:gridSpan w:val="2"/>
            <w:tcBorders>
              <w:bottom w:val="nil"/>
            </w:tcBorders>
          </w:tcPr>
          <w:p w:rsidR="003458B6" w:rsidRPr="003458B6" w:rsidRDefault="003458B6" w:rsidP="00731F20">
            <w:pPr>
              <w:spacing w:before="40" w:after="40"/>
              <w:rPr>
                <w:rFonts w:ascii="Arial" w:hAnsi="Arial" w:cs="Arial"/>
                <w:b/>
                <w:sz w:val="22"/>
                <w:szCs w:val="22"/>
              </w:rPr>
            </w:pPr>
            <w:r w:rsidRPr="003458B6">
              <w:rPr>
                <w:rFonts w:ascii="Arial" w:hAnsi="Arial" w:cs="Arial"/>
                <w:b/>
                <w:sz w:val="22"/>
                <w:szCs w:val="22"/>
              </w:rPr>
              <w:t>Konkretisierung der Inhalte:</w:t>
            </w:r>
          </w:p>
          <w:p w:rsidR="003458B6" w:rsidRPr="003458B6" w:rsidRDefault="003458B6" w:rsidP="00731F20">
            <w:pPr>
              <w:pStyle w:val="Listenabsatz"/>
              <w:numPr>
                <w:ilvl w:val="0"/>
                <w:numId w:val="20"/>
              </w:numPr>
              <w:spacing w:after="0" w:line="240" w:lineRule="auto"/>
              <w:rPr>
                <w:rFonts w:ascii="Arial" w:hAnsi="Arial" w:cs="Arial"/>
              </w:rPr>
            </w:pPr>
            <w:r w:rsidRPr="003458B6">
              <w:rPr>
                <w:rFonts w:ascii="Arial" w:hAnsi="Arial" w:cs="Arial"/>
              </w:rPr>
              <w:t>Arbeitsabläufe von eingehenden und ausgehenden Informationen eines Unternehmens</w:t>
            </w:r>
          </w:p>
          <w:p w:rsidR="003458B6" w:rsidRPr="003458B6" w:rsidRDefault="003458B6" w:rsidP="00731F20">
            <w:pPr>
              <w:pStyle w:val="Listenabsatz"/>
              <w:numPr>
                <w:ilvl w:val="0"/>
                <w:numId w:val="20"/>
              </w:numPr>
              <w:spacing w:after="0" w:line="240" w:lineRule="auto"/>
              <w:rPr>
                <w:rFonts w:ascii="Arial" w:hAnsi="Arial" w:cs="Arial"/>
              </w:rPr>
            </w:pPr>
            <w:r w:rsidRPr="003458B6">
              <w:rPr>
                <w:rFonts w:ascii="Arial" w:hAnsi="Arial" w:cs="Arial"/>
              </w:rPr>
              <w:t>Bearbeitung von eingehenden Informationen</w:t>
            </w:r>
          </w:p>
          <w:p w:rsidR="003458B6" w:rsidRPr="003458B6" w:rsidRDefault="003458B6" w:rsidP="00731F20">
            <w:pPr>
              <w:pStyle w:val="Listenabsatz"/>
              <w:numPr>
                <w:ilvl w:val="0"/>
                <w:numId w:val="20"/>
              </w:numPr>
              <w:spacing w:after="0" w:line="240" w:lineRule="auto"/>
              <w:rPr>
                <w:rFonts w:ascii="Arial" w:hAnsi="Arial" w:cs="Arial"/>
              </w:rPr>
            </w:pPr>
            <w:r w:rsidRPr="003458B6">
              <w:rPr>
                <w:rFonts w:ascii="Arial" w:hAnsi="Arial" w:cs="Arial"/>
              </w:rPr>
              <w:t>Bearbeitung von ausgehenden Informationen</w:t>
            </w:r>
          </w:p>
          <w:p w:rsidR="003458B6" w:rsidRPr="003458B6" w:rsidRDefault="003458B6" w:rsidP="00731F20">
            <w:pPr>
              <w:pStyle w:val="Listenabsatz"/>
              <w:numPr>
                <w:ilvl w:val="0"/>
                <w:numId w:val="20"/>
              </w:numPr>
              <w:spacing w:after="0" w:line="240" w:lineRule="auto"/>
              <w:rPr>
                <w:rFonts w:ascii="Arial" w:hAnsi="Arial" w:cs="Arial"/>
              </w:rPr>
            </w:pPr>
            <w:r w:rsidRPr="003458B6">
              <w:rPr>
                <w:rFonts w:ascii="Arial" w:hAnsi="Arial" w:cs="Arial"/>
              </w:rPr>
              <w:t>Auswahl der zweckmäßigen Versandart</w:t>
            </w:r>
          </w:p>
          <w:p w:rsidR="003458B6" w:rsidRPr="003458B6" w:rsidRDefault="003458B6" w:rsidP="00731F20">
            <w:pPr>
              <w:pStyle w:val="Listenabsatz"/>
              <w:numPr>
                <w:ilvl w:val="0"/>
                <w:numId w:val="20"/>
              </w:numPr>
              <w:spacing w:after="0" w:line="240" w:lineRule="auto"/>
              <w:rPr>
                <w:rFonts w:ascii="Arial" w:hAnsi="Arial" w:cs="Arial"/>
              </w:rPr>
            </w:pPr>
            <w:r w:rsidRPr="003458B6">
              <w:rPr>
                <w:rFonts w:ascii="Arial" w:hAnsi="Arial" w:cs="Arial"/>
              </w:rPr>
              <w:t>Kosten und Rechtsverbindlichkeit von Versendungsarten</w:t>
            </w:r>
          </w:p>
          <w:p w:rsidR="003458B6" w:rsidRPr="003458B6" w:rsidRDefault="003458B6" w:rsidP="00731F20">
            <w:pPr>
              <w:pStyle w:val="Listenabsatz"/>
              <w:numPr>
                <w:ilvl w:val="0"/>
                <w:numId w:val="20"/>
              </w:numPr>
              <w:spacing w:after="0" w:line="240" w:lineRule="auto"/>
              <w:rPr>
                <w:rFonts w:ascii="Arial" w:hAnsi="Arial" w:cs="Arial"/>
              </w:rPr>
            </w:pPr>
            <w:r w:rsidRPr="003458B6">
              <w:rPr>
                <w:rFonts w:ascii="Arial" w:hAnsi="Arial" w:cs="Arial"/>
              </w:rPr>
              <w:t>KEP-Dienstleistungen</w:t>
            </w:r>
          </w:p>
        </w:tc>
      </w:tr>
      <w:tr w:rsidR="003458B6" w:rsidRPr="008F1103" w:rsidTr="003458B6">
        <w:tc>
          <w:tcPr>
            <w:tcW w:w="5003" w:type="dxa"/>
          </w:tcPr>
          <w:p w:rsidR="003458B6" w:rsidRPr="008F1103" w:rsidRDefault="003458B6" w:rsidP="00731F20">
            <w:pPr>
              <w:spacing w:before="40" w:after="40"/>
              <w:rPr>
                <w:rFonts w:ascii="Arial" w:hAnsi="Arial" w:cs="Arial"/>
                <w:b/>
              </w:rPr>
            </w:pPr>
            <w:r w:rsidRPr="008F1103">
              <w:rPr>
                <w:rFonts w:ascii="Arial" w:hAnsi="Arial" w:cs="Arial"/>
                <w:b/>
              </w:rPr>
              <w:t>Lern- und Arbeitstechniken:</w:t>
            </w:r>
          </w:p>
          <w:p w:rsidR="003458B6" w:rsidRPr="008F1103" w:rsidRDefault="003458B6" w:rsidP="00731F20">
            <w:pPr>
              <w:rPr>
                <w:rFonts w:ascii="Arial" w:hAnsi="Arial" w:cs="Arial"/>
              </w:rPr>
            </w:pPr>
          </w:p>
          <w:p w:rsidR="003458B6" w:rsidRPr="008F1103" w:rsidRDefault="003458B6" w:rsidP="00731F20">
            <w:pPr>
              <w:rPr>
                <w:rFonts w:ascii="Arial" w:hAnsi="Arial" w:cs="Arial"/>
              </w:rPr>
            </w:pPr>
          </w:p>
        </w:tc>
        <w:tc>
          <w:tcPr>
            <w:tcW w:w="4855" w:type="dxa"/>
            <w:gridSpan w:val="2"/>
          </w:tcPr>
          <w:p w:rsidR="003458B6" w:rsidRPr="008F1103" w:rsidRDefault="003458B6" w:rsidP="00731F20">
            <w:pPr>
              <w:spacing w:before="40" w:after="40"/>
              <w:rPr>
                <w:rFonts w:ascii="Arial" w:hAnsi="Arial" w:cs="Arial"/>
              </w:rPr>
            </w:pPr>
            <w:r w:rsidRPr="008F1103">
              <w:rPr>
                <w:rFonts w:ascii="Arial" w:hAnsi="Arial" w:cs="Arial"/>
                <w:b/>
              </w:rPr>
              <w:t>Unterrichtsmaterialien:</w:t>
            </w:r>
            <w:r w:rsidRPr="008F1103">
              <w:rPr>
                <w:rFonts w:ascii="Arial" w:hAnsi="Arial" w:cs="Arial"/>
              </w:rPr>
              <w:t xml:space="preserve"> u. a.</w:t>
            </w:r>
          </w:p>
          <w:p w:rsidR="003458B6" w:rsidRPr="008F1103" w:rsidRDefault="003458B6" w:rsidP="00731F20">
            <w:pPr>
              <w:rPr>
                <w:rFonts w:ascii="Arial" w:hAnsi="Arial" w:cs="Arial"/>
                <w:b/>
              </w:rPr>
            </w:pPr>
            <w:r w:rsidRPr="008F1103">
              <w:rPr>
                <w:rFonts w:ascii="Arial" w:hAnsi="Arial" w:cs="Arial"/>
                <w:b/>
              </w:rPr>
              <w:t xml:space="preserve">Büro 2.1 </w:t>
            </w:r>
            <w:r w:rsidRPr="008F1103">
              <w:rPr>
                <w:rFonts w:ascii="Arial" w:hAnsi="Arial" w:cs="Arial"/>
              </w:rPr>
              <w:t xml:space="preserve">- </w:t>
            </w:r>
            <w:r>
              <w:rPr>
                <w:rFonts w:ascii="Arial" w:hAnsi="Arial" w:cs="Arial"/>
                <w:b/>
              </w:rPr>
              <w:t>Informationsband 1/ XL – Teil 1</w:t>
            </w:r>
          </w:p>
          <w:p w:rsidR="003458B6" w:rsidRPr="0031352A" w:rsidRDefault="003458B6" w:rsidP="00731F20">
            <w:pPr>
              <w:rPr>
                <w:rFonts w:ascii="Arial" w:hAnsi="Arial" w:cs="Arial"/>
                <w:b/>
              </w:rPr>
            </w:pPr>
            <w:r w:rsidRPr="008F1103">
              <w:rPr>
                <w:rFonts w:ascii="Arial" w:hAnsi="Arial" w:cs="Arial"/>
                <w:b/>
              </w:rPr>
              <w:t xml:space="preserve">Büro 2.1 </w:t>
            </w:r>
            <w:r w:rsidRPr="008F1103">
              <w:rPr>
                <w:rFonts w:ascii="Arial" w:hAnsi="Arial" w:cs="Arial"/>
              </w:rPr>
              <w:t xml:space="preserve">- </w:t>
            </w:r>
            <w:r w:rsidRPr="008F1103">
              <w:rPr>
                <w:rFonts w:ascii="Arial" w:hAnsi="Arial" w:cs="Arial"/>
                <w:b/>
              </w:rPr>
              <w:t>Lernsituationen Band 1</w:t>
            </w:r>
            <w:r>
              <w:rPr>
                <w:rFonts w:ascii="Arial" w:hAnsi="Arial" w:cs="Arial"/>
                <w:b/>
              </w:rPr>
              <w:t>/ XL – Teil 1</w:t>
            </w:r>
          </w:p>
        </w:tc>
        <w:tc>
          <w:tcPr>
            <w:tcW w:w="4459" w:type="dxa"/>
          </w:tcPr>
          <w:p w:rsidR="003458B6" w:rsidRDefault="003458B6" w:rsidP="00731F20">
            <w:pPr>
              <w:spacing w:before="40" w:after="40"/>
              <w:rPr>
                <w:rFonts w:ascii="Arial" w:hAnsi="Arial" w:cs="Arial"/>
              </w:rPr>
            </w:pPr>
            <w:r w:rsidRPr="008F1103">
              <w:rPr>
                <w:rFonts w:ascii="Arial" w:hAnsi="Arial" w:cs="Arial"/>
                <w:b/>
              </w:rPr>
              <w:t>Organisatorische Hinweise:</w:t>
            </w:r>
            <w:r>
              <w:rPr>
                <w:rFonts w:ascii="Arial" w:hAnsi="Arial" w:cs="Arial"/>
              </w:rPr>
              <w:t xml:space="preserve"> </w:t>
            </w:r>
          </w:p>
          <w:p w:rsidR="003458B6" w:rsidRPr="008F1103" w:rsidRDefault="003458B6" w:rsidP="00731F20">
            <w:pPr>
              <w:spacing w:before="40" w:after="40"/>
              <w:rPr>
                <w:rFonts w:ascii="Arial" w:hAnsi="Arial" w:cs="Arial"/>
                <w:b/>
              </w:rPr>
            </w:pPr>
            <w:r>
              <w:rPr>
                <w:rFonts w:ascii="Arial" w:hAnsi="Arial" w:cs="Arial"/>
              </w:rPr>
              <w:t>Internetzugang von Vorteil</w:t>
            </w:r>
          </w:p>
        </w:tc>
      </w:tr>
    </w:tbl>
    <w:p w:rsidR="006F01C9" w:rsidRDefault="006F01C9" w:rsidP="00035E54">
      <w:pPr>
        <w:spacing w:line="260" w:lineRule="exact"/>
        <w:rPr>
          <w:rFonts w:ascii="Arial" w:hAnsi="Arial" w:cs="Arial"/>
          <w:b/>
        </w:rPr>
      </w:pPr>
    </w:p>
    <w:p w:rsidR="006F01C9" w:rsidRDefault="006F01C9">
      <w:pPr>
        <w:widowControl/>
        <w:jc w:val="left"/>
        <w:rPr>
          <w:rFonts w:ascii="Arial" w:hAnsi="Arial" w:cs="Arial"/>
          <w:b/>
        </w:rPr>
      </w:pPr>
      <w:r>
        <w:rPr>
          <w:rFonts w:ascii="Arial" w:hAnsi="Arial" w:cs="Arial"/>
          <w:b/>
        </w:rPr>
        <w:br w:type="page"/>
      </w:r>
    </w:p>
    <w:p w:rsidR="003458B6" w:rsidRDefault="003458B6" w:rsidP="00731F20">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72"/>
        <w:gridCol w:w="2396"/>
        <w:gridCol w:w="4781"/>
      </w:tblGrid>
      <w:tr w:rsidR="006F01C9" w:rsidRPr="008F1103" w:rsidTr="006F01C9">
        <w:trPr>
          <w:trHeight w:val="340"/>
        </w:trPr>
        <w:tc>
          <w:tcPr>
            <w:tcW w:w="14317" w:type="dxa"/>
            <w:gridSpan w:val="4"/>
            <w:shd w:val="clear" w:color="auto" w:fill="D9D9D9" w:themeFill="background1" w:themeFillShade="D9"/>
            <w:vAlign w:val="center"/>
          </w:tcPr>
          <w:p w:rsidR="006F01C9" w:rsidRPr="006F01C9" w:rsidRDefault="006F01C9" w:rsidP="00731F20">
            <w:pPr>
              <w:rPr>
                <w:rFonts w:ascii="Arial" w:hAnsi="Arial" w:cs="Arial"/>
                <w:b/>
                <w:sz w:val="22"/>
                <w:szCs w:val="22"/>
              </w:rPr>
            </w:pPr>
            <w:r w:rsidRPr="006F01C9">
              <w:rPr>
                <w:rFonts w:ascii="Arial" w:hAnsi="Arial" w:cs="Arial"/>
                <w:b/>
                <w:sz w:val="22"/>
                <w:szCs w:val="22"/>
              </w:rPr>
              <w:t>Lernfeld 2: Büroprozesse gestalten und Arbeitsvorgänge organisieren</w:t>
            </w:r>
            <w:r w:rsidRPr="006F01C9">
              <w:rPr>
                <w:rFonts w:ascii="Arial" w:hAnsi="Arial" w:cs="Arial"/>
                <w:b/>
                <w:sz w:val="22"/>
                <w:szCs w:val="22"/>
              </w:rPr>
              <w:tab/>
            </w:r>
            <w:r w:rsidRPr="006F01C9">
              <w:rPr>
                <w:rFonts w:ascii="Arial" w:hAnsi="Arial" w:cs="Arial"/>
                <w:b/>
                <w:sz w:val="22"/>
                <w:szCs w:val="22"/>
              </w:rPr>
              <w:tab/>
            </w:r>
            <w:r w:rsidRPr="006F01C9">
              <w:rPr>
                <w:rFonts w:ascii="Arial" w:hAnsi="Arial" w:cs="Arial"/>
                <w:b/>
                <w:sz w:val="22"/>
                <w:szCs w:val="22"/>
              </w:rPr>
              <w:tab/>
            </w:r>
            <w:r w:rsidRPr="006F01C9">
              <w:rPr>
                <w:rFonts w:ascii="Arial" w:hAnsi="Arial" w:cs="Arial"/>
                <w:b/>
                <w:sz w:val="22"/>
                <w:szCs w:val="22"/>
              </w:rPr>
              <w:tab/>
            </w:r>
            <w:r w:rsidRPr="006F01C9">
              <w:rPr>
                <w:rFonts w:ascii="Arial" w:hAnsi="Arial" w:cs="Arial"/>
                <w:b/>
                <w:sz w:val="22"/>
                <w:szCs w:val="22"/>
              </w:rPr>
              <w:tab/>
            </w:r>
            <w:r w:rsidRPr="006F01C9">
              <w:rPr>
                <w:rFonts w:ascii="Arial" w:hAnsi="Arial" w:cs="Arial"/>
                <w:b/>
                <w:sz w:val="22"/>
                <w:szCs w:val="22"/>
              </w:rPr>
              <w:tab/>
            </w:r>
            <w:r w:rsidRPr="006F01C9">
              <w:rPr>
                <w:rFonts w:ascii="Arial" w:hAnsi="Arial" w:cs="Arial"/>
                <w:b/>
                <w:sz w:val="22"/>
                <w:szCs w:val="22"/>
              </w:rPr>
              <w:tab/>
            </w:r>
            <w:r w:rsidRPr="006F01C9">
              <w:rPr>
                <w:rFonts w:ascii="Arial" w:hAnsi="Arial" w:cs="Arial"/>
                <w:b/>
                <w:sz w:val="22"/>
                <w:szCs w:val="22"/>
              </w:rPr>
              <w:tab/>
              <w:t>(80 Stunden)</w:t>
            </w:r>
          </w:p>
        </w:tc>
      </w:tr>
      <w:tr w:rsidR="006F01C9" w:rsidRPr="008F1103" w:rsidTr="006F01C9">
        <w:tc>
          <w:tcPr>
            <w:tcW w:w="14317" w:type="dxa"/>
            <w:gridSpan w:val="4"/>
          </w:tcPr>
          <w:p w:rsidR="006F01C9" w:rsidRPr="006F01C9" w:rsidRDefault="006F01C9" w:rsidP="00731F20">
            <w:pPr>
              <w:spacing w:before="40"/>
              <w:rPr>
                <w:rFonts w:ascii="Arial" w:hAnsi="Arial" w:cs="Arial"/>
                <w:b/>
                <w:sz w:val="22"/>
                <w:szCs w:val="22"/>
              </w:rPr>
            </w:pPr>
            <w:r w:rsidRPr="006F01C9">
              <w:rPr>
                <w:rFonts w:ascii="Arial" w:hAnsi="Arial" w:cs="Arial"/>
                <w:b/>
                <w:smallCaps/>
                <w:sz w:val="22"/>
                <w:szCs w:val="22"/>
              </w:rPr>
              <w:t>Kernkompetenz</w:t>
            </w:r>
            <w:r w:rsidRPr="006F01C9">
              <w:rPr>
                <w:rFonts w:ascii="Arial" w:hAnsi="Arial" w:cs="Arial"/>
                <w:b/>
                <w:sz w:val="22"/>
                <w:szCs w:val="22"/>
              </w:rPr>
              <w:t>: Die Schülerinnen und Schüler besitzen die Kompetenz, ihre Arbeitsprozesse im Büro eigenverantwortlich und eff</w:t>
            </w:r>
            <w:r w:rsidRPr="006F01C9">
              <w:rPr>
                <w:rFonts w:ascii="Arial" w:hAnsi="Arial" w:cs="Arial"/>
                <w:b/>
                <w:sz w:val="22"/>
                <w:szCs w:val="22"/>
              </w:rPr>
              <w:t>i</w:t>
            </w:r>
            <w:r w:rsidRPr="006F01C9">
              <w:rPr>
                <w:rFonts w:ascii="Arial" w:hAnsi="Arial" w:cs="Arial"/>
                <w:b/>
                <w:sz w:val="22"/>
                <w:szCs w:val="22"/>
              </w:rPr>
              <w:t>zient zu planen und zu gestalten sowie gesundheitliche und rechtliche Aspekte, auch im Umgang miteinander, zu berücksichtigen.</w:t>
            </w:r>
          </w:p>
          <w:p w:rsidR="006F01C9" w:rsidRPr="006F01C9" w:rsidRDefault="006F01C9" w:rsidP="00731F20">
            <w:pPr>
              <w:rPr>
                <w:rFonts w:ascii="Arial" w:hAnsi="Arial" w:cs="Arial"/>
                <w:sz w:val="22"/>
                <w:szCs w:val="22"/>
              </w:rPr>
            </w:pPr>
          </w:p>
          <w:p w:rsidR="006F01C9" w:rsidRPr="006F01C9" w:rsidRDefault="006F01C9" w:rsidP="00731F20">
            <w:pPr>
              <w:spacing w:after="40"/>
              <w:rPr>
                <w:rFonts w:ascii="Arial" w:hAnsi="Arial" w:cs="Arial"/>
                <w:sz w:val="22"/>
                <w:szCs w:val="22"/>
              </w:rPr>
            </w:pPr>
            <w:r w:rsidRPr="006F01C9">
              <w:rPr>
                <w:rFonts w:ascii="Arial" w:hAnsi="Arial" w:cs="Arial"/>
                <w:sz w:val="22"/>
                <w:szCs w:val="22"/>
              </w:rPr>
              <w:t>Sie erfassen zweckmäßige Ordnungs- und Aufbewahrungssysteme von Schriftstücken und elektronischen Dokumenten und setzen sich mit g</w:t>
            </w:r>
            <w:r w:rsidRPr="006F01C9">
              <w:rPr>
                <w:rFonts w:ascii="Arial" w:hAnsi="Arial" w:cs="Arial"/>
                <w:sz w:val="22"/>
                <w:szCs w:val="22"/>
              </w:rPr>
              <w:t>e</w:t>
            </w:r>
            <w:r w:rsidRPr="006F01C9">
              <w:rPr>
                <w:rFonts w:ascii="Arial" w:hAnsi="Arial" w:cs="Arial"/>
                <w:sz w:val="22"/>
                <w:szCs w:val="22"/>
              </w:rPr>
              <w:t>setzlichen Vorschriften auseinander.</w:t>
            </w:r>
          </w:p>
        </w:tc>
      </w:tr>
      <w:tr w:rsidR="006F01C9" w:rsidRPr="008F1103" w:rsidTr="006F01C9">
        <w:trPr>
          <w:trHeight w:val="340"/>
        </w:trPr>
        <w:tc>
          <w:tcPr>
            <w:tcW w:w="14317" w:type="dxa"/>
            <w:gridSpan w:val="4"/>
            <w:shd w:val="clear" w:color="auto" w:fill="D9D9D9" w:themeFill="background1" w:themeFillShade="D9"/>
            <w:vAlign w:val="center"/>
          </w:tcPr>
          <w:p w:rsidR="006F01C9" w:rsidRPr="006F01C9" w:rsidRDefault="006F01C9" w:rsidP="00731F20">
            <w:pPr>
              <w:rPr>
                <w:rFonts w:ascii="Arial" w:hAnsi="Arial" w:cs="Arial"/>
                <w:b/>
                <w:sz w:val="22"/>
                <w:szCs w:val="22"/>
              </w:rPr>
            </w:pPr>
            <w:r w:rsidRPr="006F01C9">
              <w:rPr>
                <w:rFonts w:ascii="Arial" w:hAnsi="Arial" w:cs="Arial"/>
                <w:b/>
                <w:sz w:val="22"/>
                <w:szCs w:val="22"/>
              </w:rPr>
              <w:t xml:space="preserve">Lernsituation 8: </w:t>
            </w:r>
            <w:r w:rsidRPr="006F01C9">
              <w:rPr>
                <w:rFonts w:ascii="Arial" w:hAnsi="Arial" w:cs="Arial"/>
                <w:sz w:val="22"/>
                <w:szCs w:val="22"/>
              </w:rPr>
              <w:t>Schriftstücke und elektronische Dokumente sachgerecht ordnen und verwahren</w:t>
            </w:r>
          </w:p>
        </w:tc>
      </w:tr>
      <w:tr w:rsidR="006F01C9" w:rsidRPr="008F1103" w:rsidTr="001F3913">
        <w:trPr>
          <w:trHeight w:val="1831"/>
        </w:trPr>
        <w:tc>
          <w:tcPr>
            <w:tcW w:w="7140" w:type="dxa"/>
            <w:gridSpan w:val="2"/>
          </w:tcPr>
          <w:p w:rsidR="006F01C9" w:rsidRPr="006F01C9" w:rsidRDefault="006F01C9" w:rsidP="00731F20">
            <w:pPr>
              <w:spacing w:before="40" w:after="40"/>
              <w:rPr>
                <w:rFonts w:ascii="Arial" w:hAnsi="Arial" w:cs="Arial"/>
                <w:b/>
                <w:sz w:val="22"/>
                <w:szCs w:val="22"/>
              </w:rPr>
            </w:pPr>
            <w:r w:rsidRPr="006F01C9">
              <w:rPr>
                <w:rFonts w:ascii="Arial" w:hAnsi="Arial" w:cs="Arial"/>
                <w:b/>
                <w:sz w:val="22"/>
                <w:szCs w:val="22"/>
              </w:rPr>
              <w:t>Einstiegsszenario:</w:t>
            </w:r>
          </w:p>
          <w:p w:rsidR="006F01C9" w:rsidRPr="006F01C9" w:rsidRDefault="006F01C9" w:rsidP="00731F20">
            <w:pPr>
              <w:spacing w:after="40"/>
              <w:rPr>
                <w:rFonts w:ascii="Arial" w:hAnsi="Arial" w:cs="Arial"/>
                <w:sz w:val="22"/>
                <w:szCs w:val="22"/>
              </w:rPr>
            </w:pPr>
            <w:r w:rsidRPr="006F01C9">
              <w:rPr>
                <w:rFonts w:ascii="Arial" w:hAnsi="Arial" w:cs="Arial"/>
                <w:sz w:val="22"/>
                <w:szCs w:val="22"/>
              </w:rPr>
              <w:t>Die Auszubildenden, Eva Kohl und Freia Mertens, haben bereits ve</w:t>
            </w:r>
            <w:r w:rsidRPr="006F01C9">
              <w:rPr>
                <w:rFonts w:ascii="Arial" w:hAnsi="Arial" w:cs="Arial"/>
                <w:sz w:val="22"/>
                <w:szCs w:val="22"/>
              </w:rPr>
              <w:t>r</w:t>
            </w:r>
            <w:r w:rsidRPr="006F01C9">
              <w:rPr>
                <w:rFonts w:ascii="Arial" w:hAnsi="Arial" w:cs="Arial"/>
                <w:sz w:val="22"/>
                <w:szCs w:val="22"/>
              </w:rPr>
              <w:t>schiedene Abteilungen durchlaufen. Als Nächstes werden die beiden im Rechnungswesen eingesetzt. Die Abteilung zieht zurzeit allerdings in neue Büroräume. Daher müssen die vorhandenen Unterlagen g</w:t>
            </w:r>
            <w:r w:rsidRPr="006F01C9">
              <w:rPr>
                <w:rFonts w:ascii="Arial" w:hAnsi="Arial" w:cs="Arial"/>
                <w:sz w:val="22"/>
                <w:szCs w:val="22"/>
              </w:rPr>
              <w:t>e</w:t>
            </w:r>
            <w:r w:rsidRPr="006F01C9">
              <w:rPr>
                <w:rFonts w:ascii="Arial" w:hAnsi="Arial" w:cs="Arial"/>
                <w:sz w:val="22"/>
                <w:szCs w:val="22"/>
              </w:rPr>
              <w:t>sichtet und ggf. verarbeitet oder verpackt werden.</w:t>
            </w:r>
          </w:p>
        </w:tc>
        <w:tc>
          <w:tcPr>
            <w:tcW w:w="7177" w:type="dxa"/>
            <w:gridSpan w:val="2"/>
          </w:tcPr>
          <w:p w:rsidR="006F01C9" w:rsidRPr="006F01C9" w:rsidRDefault="006F01C9" w:rsidP="00731F20">
            <w:pPr>
              <w:spacing w:before="40" w:after="40"/>
              <w:rPr>
                <w:rFonts w:ascii="Arial" w:hAnsi="Arial" w:cs="Arial"/>
                <w:b/>
                <w:sz w:val="22"/>
                <w:szCs w:val="22"/>
              </w:rPr>
            </w:pPr>
            <w:r w:rsidRPr="006F01C9">
              <w:rPr>
                <w:rFonts w:ascii="Arial" w:hAnsi="Arial" w:cs="Arial"/>
                <w:b/>
                <w:sz w:val="22"/>
                <w:szCs w:val="22"/>
              </w:rPr>
              <w:t>Handlungsprodukte:</w:t>
            </w:r>
          </w:p>
          <w:p w:rsidR="006F01C9" w:rsidRPr="006F01C9" w:rsidRDefault="006F01C9" w:rsidP="00731F20">
            <w:pPr>
              <w:pStyle w:val="Listenabsatz"/>
              <w:numPr>
                <w:ilvl w:val="0"/>
                <w:numId w:val="21"/>
              </w:numPr>
              <w:spacing w:after="0" w:line="240" w:lineRule="auto"/>
              <w:rPr>
                <w:rFonts w:ascii="Arial" w:hAnsi="Arial" w:cs="Arial"/>
              </w:rPr>
            </w:pPr>
            <w:r w:rsidRPr="006F01C9">
              <w:rPr>
                <w:rFonts w:ascii="Arial" w:hAnsi="Arial" w:cs="Arial"/>
              </w:rPr>
              <w:t>Darstellung der bestehenden Ablage- und Ordnungssysteme</w:t>
            </w:r>
          </w:p>
          <w:p w:rsidR="006F01C9" w:rsidRPr="006F01C9" w:rsidRDefault="006F01C9" w:rsidP="00731F20">
            <w:pPr>
              <w:pStyle w:val="Listenabsatz"/>
              <w:numPr>
                <w:ilvl w:val="0"/>
                <w:numId w:val="21"/>
              </w:numPr>
              <w:spacing w:after="0" w:line="240" w:lineRule="auto"/>
              <w:rPr>
                <w:rFonts w:ascii="Arial" w:hAnsi="Arial" w:cs="Arial"/>
              </w:rPr>
            </w:pPr>
            <w:r w:rsidRPr="006F01C9">
              <w:rPr>
                <w:rFonts w:ascii="Arial" w:hAnsi="Arial" w:cs="Arial"/>
              </w:rPr>
              <w:t>Übersicht über Aufbewahrungsgründe</w:t>
            </w:r>
          </w:p>
          <w:p w:rsidR="006F01C9" w:rsidRPr="006F01C9" w:rsidRDefault="006F01C9" w:rsidP="00731F20">
            <w:pPr>
              <w:pStyle w:val="Listenabsatz"/>
              <w:numPr>
                <w:ilvl w:val="0"/>
                <w:numId w:val="21"/>
              </w:numPr>
              <w:spacing w:after="0" w:line="240" w:lineRule="auto"/>
              <w:rPr>
                <w:rFonts w:ascii="Arial" w:hAnsi="Arial" w:cs="Arial"/>
              </w:rPr>
            </w:pPr>
            <w:r w:rsidRPr="006F01C9">
              <w:rPr>
                <w:rFonts w:ascii="Arial" w:hAnsi="Arial" w:cs="Arial"/>
              </w:rPr>
              <w:t>Übersicht über Vernichtungszeitpunkte verschiedener Unterlagen</w:t>
            </w:r>
          </w:p>
          <w:p w:rsidR="006F01C9" w:rsidRPr="006F01C9" w:rsidRDefault="006F01C9" w:rsidP="00731F20">
            <w:pPr>
              <w:pStyle w:val="Listenabsatz"/>
              <w:numPr>
                <w:ilvl w:val="0"/>
                <w:numId w:val="21"/>
              </w:numPr>
              <w:spacing w:after="0" w:line="240" w:lineRule="auto"/>
              <w:rPr>
                <w:rFonts w:ascii="Arial" w:hAnsi="Arial" w:cs="Arial"/>
              </w:rPr>
            </w:pPr>
            <w:r w:rsidRPr="006F01C9">
              <w:rPr>
                <w:rFonts w:ascii="Arial" w:hAnsi="Arial" w:cs="Arial"/>
              </w:rPr>
              <w:t>Aktenplan</w:t>
            </w:r>
          </w:p>
          <w:p w:rsidR="006F01C9" w:rsidRPr="006F01C9" w:rsidRDefault="006F01C9" w:rsidP="00731F20">
            <w:pPr>
              <w:pStyle w:val="Listenabsatz"/>
              <w:numPr>
                <w:ilvl w:val="0"/>
                <w:numId w:val="21"/>
              </w:numPr>
              <w:spacing w:after="0" w:line="240" w:lineRule="auto"/>
              <w:rPr>
                <w:rFonts w:ascii="Arial" w:hAnsi="Arial" w:cs="Arial"/>
              </w:rPr>
            </w:pPr>
            <w:r w:rsidRPr="006F01C9">
              <w:rPr>
                <w:rFonts w:ascii="Arial" w:hAnsi="Arial" w:cs="Arial"/>
              </w:rPr>
              <w:t>Präsentation zum Thema „Dokumentenmanagementsysteme“</w:t>
            </w:r>
          </w:p>
          <w:p w:rsidR="006F01C9" w:rsidRPr="006F01C9" w:rsidRDefault="006F01C9" w:rsidP="00731F20">
            <w:pPr>
              <w:pStyle w:val="Listenabsatz"/>
              <w:numPr>
                <w:ilvl w:val="0"/>
                <w:numId w:val="21"/>
              </w:numPr>
              <w:spacing w:after="0" w:line="240" w:lineRule="auto"/>
              <w:rPr>
                <w:rFonts w:ascii="Arial" w:hAnsi="Arial" w:cs="Arial"/>
              </w:rPr>
            </w:pPr>
            <w:r w:rsidRPr="006F01C9">
              <w:rPr>
                <w:rFonts w:ascii="Arial" w:hAnsi="Arial" w:cs="Arial"/>
              </w:rPr>
              <w:t>Entwurf einer Webseite zum Thema „Datenschutz- und Datens</w:t>
            </w:r>
            <w:r w:rsidRPr="006F01C9">
              <w:rPr>
                <w:rFonts w:ascii="Arial" w:hAnsi="Arial" w:cs="Arial"/>
              </w:rPr>
              <w:t>i</w:t>
            </w:r>
            <w:r w:rsidRPr="006F01C9">
              <w:rPr>
                <w:rFonts w:ascii="Arial" w:hAnsi="Arial" w:cs="Arial"/>
              </w:rPr>
              <w:t>cherheit“</w:t>
            </w:r>
          </w:p>
        </w:tc>
      </w:tr>
      <w:tr w:rsidR="006F01C9" w:rsidRPr="008F1103" w:rsidTr="000971A6">
        <w:trPr>
          <w:trHeight w:val="2665"/>
        </w:trPr>
        <w:tc>
          <w:tcPr>
            <w:tcW w:w="7140" w:type="dxa"/>
            <w:gridSpan w:val="2"/>
            <w:tcBorders>
              <w:bottom w:val="nil"/>
            </w:tcBorders>
          </w:tcPr>
          <w:p w:rsidR="006F01C9" w:rsidRPr="006F01C9" w:rsidRDefault="006F01C9" w:rsidP="00731F20">
            <w:pPr>
              <w:spacing w:before="40" w:after="40"/>
              <w:rPr>
                <w:rFonts w:ascii="Arial" w:hAnsi="Arial" w:cs="Arial"/>
                <w:b/>
                <w:sz w:val="22"/>
                <w:szCs w:val="22"/>
              </w:rPr>
            </w:pPr>
            <w:r w:rsidRPr="006F01C9">
              <w:rPr>
                <w:rFonts w:ascii="Arial" w:hAnsi="Arial" w:cs="Arial"/>
                <w:b/>
                <w:sz w:val="22"/>
                <w:szCs w:val="22"/>
              </w:rPr>
              <w:t>Wesentliche Kompetenzen:</w:t>
            </w:r>
          </w:p>
          <w:p w:rsidR="006F01C9" w:rsidRPr="00A97F22" w:rsidRDefault="006F01C9" w:rsidP="00731F20">
            <w:pPr>
              <w:spacing w:after="40"/>
              <w:rPr>
                <w:rFonts w:ascii="Arial" w:hAnsi="Arial" w:cs="Arial"/>
                <w:b/>
                <w:sz w:val="22"/>
                <w:szCs w:val="22"/>
              </w:rPr>
            </w:pPr>
            <w:r w:rsidRPr="00A97F22">
              <w:rPr>
                <w:rFonts w:ascii="Arial" w:hAnsi="Arial" w:cs="Arial"/>
                <w:b/>
                <w:sz w:val="22"/>
                <w:szCs w:val="22"/>
              </w:rPr>
              <w:t>Die Schülerinnen und Schüler</w:t>
            </w:r>
          </w:p>
          <w:p w:rsidR="006F01C9" w:rsidRPr="006F01C9" w:rsidRDefault="006F01C9" w:rsidP="00731F20">
            <w:pPr>
              <w:pStyle w:val="Listenabsatz"/>
              <w:numPr>
                <w:ilvl w:val="0"/>
                <w:numId w:val="23"/>
              </w:numPr>
              <w:spacing w:after="0" w:line="240" w:lineRule="auto"/>
              <w:rPr>
                <w:rFonts w:ascii="Arial" w:hAnsi="Arial" w:cs="Arial"/>
              </w:rPr>
            </w:pPr>
            <w:r w:rsidRPr="006F01C9">
              <w:rPr>
                <w:rFonts w:ascii="Arial" w:hAnsi="Arial" w:cs="Arial"/>
              </w:rPr>
              <w:t>kennen Ordnungssysteme und können diese charakterisieren.</w:t>
            </w:r>
          </w:p>
          <w:p w:rsidR="006F01C9" w:rsidRPr="006F01C9" w:rsidRDefault="006F01C9" w:rsidP="00731F20">
            <w:pPr>
              <w:pStyle w:val="Listenabsatz"/>
              <w:numPr>
                <w:ilvl w:val="0"/>
                <w:numId w:val="23"/>
              </w:numPr>
              <w:spacing w:after="0" w:line="240" w:lineRule="auto"/>
              <w:rPr>
                <w:rFonts w:ascii="Arial" w:hAnsi="Arial" w:cs="Arial"/>
              </w:rPr>
            </w:pPr>
            <w:r w:rsidRPr="006F01C9">
              <w:rPr>
                <w:rFonts w:ascii="Arial" w:hAnsi="Arial" w:cs="Arial"/>
              </w:rPr>
              <w:t>erstellen eine Übersicht zu den Aufbewahrungsgründen.</w:t>
            </w:r>
          </w:p>
          <w:p w:rsidR="006F01C9" w:rsidRPr="006F01C9" w:rsidRDefault="006F01C9" w:rsidP="00731F20">
            <w:pPr>
              <w:pStyle w:val="Listenabsatz"/>
              <w:numPr>
                <w:ilvl w:val="0"/>
                <w:numId w:val="23"/>
              </w:numPr>
              <w:spacing w:after="0" w:line="240" w:lineRule="auto"/>
              <w:rPr>
                <w:rFonts w:ascii="Arial" w:hAnsi="Arial" w:cs="Arial"/>
              </w:rPr>
            </w:pPr>
            <w:r w:rsidRPr="006F01C9">
              <w:rPr>
                <w:rFonts w:ascii="Arial" w:hAnsi="Arial" w:cs="Arial"/>
              </w:rPr>
              <w:t>analysieren die einschlägigen gesetzlichen Normen zur Aufbewa</w:t>
            </w:r>
            <w:r w:rsidRPr="006F01C9">
              <w:rPr>
                <w:rFonts w:ascii="Arial" w:hAnsi="Arial" w:cs="Arial"/>
              </w:rPr>
              <w:t>h</w:t>
            </w:r>
            <w:r w:rsidRPr="006F01C9">
              <w:rPr>
                <w:rFonts w:ascii="Arial" w:hAnsi="Arial" w:cs="Arial"/>
              </w:rPr>
              <w:t>rung von Unterlagen.</w:t>
            </w:r>
          </w:p>
          <w:p w:rsidR="006F01C9" w:rsidRPr="006F01C9" w:rsidRDefault="006F01C9" w:rsidP="00731F20">
            <w:pPr>
              <w:pStyle w:val="Listenabsatz"/>
              <w:numPr>
                <w:ilvl w:val="0"/>
                <w:numId w:val="23"/>
              </w:numPr>
              <w:spacing w:after="0" w:line="240" w:lineRule="auto"/>
              <w:rPr>
                <w:rFonts w:ascii="Arial" w:hAnsi="Arial" w:cs="Arial"/>
              </w:rPr>
            </w:pPr>
            <w:r w:rsidRPr="006F01C9">
              <w:rPr>
                <w:rFonts w:ascii="Arial" w:hAnsi="Arial" w:cs="Arial"/>
              </w:rPr>
              <w:t>erläutern den Aufbau und den Einsatz der beleghaften und elektr</w:t>
            </w:r>
            <w:r w:rsidRPr="006F01C9">
              <w:rPr>
                <w:rFonts w:ascii="Arial" w:hAnsi="Arial" w:cs="Arial"/>
              </w:rPr>
              <w:t>o</w:t>
            </w:r>
            <w:r w:rsidRPr="006F01C9">
              <w:rPr>
                <w:rFonts w:ascii="Arial" w:hAnsi="Arial" w:cs="Arial"/>
              </w:rPr>
              <w:t>nischen Ablage und wägen Vor- und Nachteile ab.</w:t>
            </w:r>
          </w:p>
          <w:p w:rsidR="006F01C9" w:rsidRPr="006F01C9" w:rsidRDefault="006F01C9" w:rsidP="00731F20">
            <w:pPr>
              <w:pStyle w:val="Listenabsatz"/>
              <w:numPr>
                <w:ilvl w:val="0"/>
                <w:numId w:val="23"/>
              </w:numPr>
              <w:spacing w:after="0" w:line="240" w:lineRule="auto"/>
              <w:rPr>
                <w:rFonts w:ascii="Arial" w:hAnsi="Arial" w:cs="Arial"/>
              </w:rPr>
            </w:pPr>
            <w:r w:rsidRPr="006F01C9">
              <w:rPr>
                <w:rFonts w:ascii="Arial" w:hAnsi="Arial" w:cs="Arial"/>
              </w:rPr>
              <w:t>erarbeiten eine Präsentation zu den einzelnen Maßnahmen der Datensicherung.</w:t>
            </w:r>
          </w:p>
        </w:tc>
        <w:tc>
          <w:tcPr>
            <w:tcW w:w="7177" w:type="dxa"/>
            <w:gridSpan w:val="2"/>
            <w:tcBorders>
              <w:bottom w:val="nil"/>
            </w:tcBorders>
          </w:tcPr>
          <w:p w:rsidR="006F01C9" w:rsidRPr="006F01C9" w:rsidRDefault="006F01C9" w:rsidP="00731F20">
            <w:pPr>
              <w:spacing w:before="40" w:after="40"/>
              <w:rPr>
                <w:rFonts w:ascii="Arial" w:hAnsi="Arial" w:cs="Arial"/>
                <w:b/>
                <w:sz w:val="22"/>
                <w:szCs w:val="22"/>
              </w:rPr>
            </w:pPr>
            <w:r w:rsidRPr="006F01C9">
              <w:rPr>
                <w:rFonts w:ascii="Arial" w:hAnsi="Arial" w:cs="Arial"/>
                <w:b/>
                <w:sz w:val="22"/>
                <w:szCs w:val="22"/>
              </w:rPr>
              <w:t>Konkretisierung der Inhalte:</w:t>
            </w:r>
          </w:p>
          <w:p w:rsidR="006F01C9" w:rsidRPr="006F01C9" w:rsidRDefault="006F01C9" w:rsidP="00731F20">
            <w:pPr>
              <w:pStyle w:val="Listenabsatz"/>
              <w:numPr>
                <w:ilvl w:val="0"/>
                <w:numId w:val="22"/>
              </w:numPr>
              <w:spacing w:after="0" w:line="240" w:lineRule="auto"/>
              <w:rPr>
                <w:rFonts w:ascii="Arial" w:hAnsi="Arial" w:cs="Arial"/>
              </w:rPr>
            </w:pPr>
            <w:r w:rsidRPr="006F01C9">
              <w:rPr>
                <w:rFonts w:ascii="Arial" w:hAnsi="Arial" w:cs="Arial"/>
              </w:rPr>
              <w:t>Ordnungssysteme im Büro</w:t>
            </w:r>
          </w:p>
          <w:p w:rsidR="006F01C9" w:rsidRPr="006F01C9" w:rsidRDefault="006F01C9" w:rsidP="00731F20">
            <w:pPr>
              <w:pStyle w:val="Listenabsatz"/>
              <w:numPr>
                <w:ilvl w:val="0"/>
                <w:numId w:val="22"/>
              </w:numPr>
              <w:spacing w:after="0" w:line="240" w:lineRule="auto"/>
              <w:rPr>
                <w:rFonts w:ascii="Arial" w:hAnsi="Arial" w:cs="Arial"/>
              </w:rPr>
            </w:pPr>
            <w:r w:rsidRPr="006F01C9">
              <w:rPr>
                <w:rFonts w:ascii="Arial" w:hAnsi="Arial" w:cs="Arial"/>
              </w:rPr>
              <w:t>Aufbewahrungsfristen und Aufbewahrungsgründe</w:t>
            </w:r>
          </w:p>
          <w:p w:rsidR="006F01C9" w:rsidRPr="006F01C9" w:rsidRDefault="006F01C9" w:rsidP="00731F20">
            <w:pPr>
              <w:pStyle w:val="Listenabsatz"/>
              <w:numPr>
                <w:ilvl w:val="0"/>
                <w:numId w:val="22"/>
              </w:numPr>
              <w:spacing w:after="0" w:line="240" w:lineRule="auto"/>
              <w:rPr>
                <w:rFonts w:ascii="Arial" w:hAnsi="Arial" w:cs="Arial"/>
              </w:rPr>
            </w:pPr>
            <w:r w:rsidRPr="006F01C9">
              <w:rPr>
                <w:rFonts w:ascii="Arial" w:hAnsi="Arial" w:cs="Arial"/>
              </w:rPr>
              <w:t>Merkmale der beleghaften und elektronischen Aufbewahrung</w:t>
            </w:r>
          </w:p>
          <w:p w:rsidR="006F01C9" w:rsidRPr="006F01C9" w:rsidRDefault="006F01C9" w:rsidP="00731F20">
            <w:pPr>
              <w:pStyle w:val="Listenabsatz"/>
              <w:numPr>
                <w:ilvl w:val="0"/>
                <w:numId w:val="22"/>
              </w:numPr>
              <w:spacing w:after="0" w:line="240" w:lineRule="auto"/>
              <w:rPr>
                <w:rFonts w:ascii="Arial" w:hAnsi="Arial" w:cs="Arial"/>
              </w:rPr>
            </w:pPr>
            <w:r w:rsidRPr="006F01C9">
              <w:rPr>
                <w:rFonts w:ascii="Arial" w:hAnsi="Arial" w:cs="Arial"/>
              </w:rPr>
              <w:t>Datenschutz- und Datensicherungsmaßnahmen</w:t>
            </w:r>
          </w:p>
        </w:tc>
      </w:tr>
      <w:tr w:rsidR="006F01C9" w:rsidRPr="008F1103" w:rsidTr="006F01C9">
        <w:tc>
          <w:tcPr>
            <w:tcW w:w="4768" w:type="dxa"/>
          </w:tcPr>
          <w:p w:rsidR="006F01C9" w:rsidRPr="006F01C9" w:rsidRDefault="006F01C9" w:rsidP="001F3913">
            <w:pPr>
              <w:spacing w:before="40" w:after="40"/>
              <w:rPr>
                <w:rFonts w:ascii="Arial" w:hAnsi="Arial" w:cs="Arial"/>
                <w:b/>
              </w:rPr>
            </w:pPr>
            <w:r w:rsidRPr="006F01C9">
              <w:rPr>
                <w:rFonts w:ascii="Arial" w:hAnsi="Arial" w:cs="Arial"/>
                <w:b/>
              </w:rPr>
              <w:t>Lern- und Arbeitstechniken:</w:t>
            </w:r>
          </w:p>
          <w:p w:rsidR="006F01C9" w:rsidRPr="006F01C9" w:rsidRDefault="006F01C9" w:rsidP="001F3913">
            <w:pPr>
              <w:rPr>
                <w:rFonts w:ascii="Arial" w:hAnsi="Arial" w:cs="Arial"/>
              </w:rPr>
            </w:pPr>
          </w:p>
          <w:p w:rsidR="006F01C9" w:rsidRPr="006F01C9" w:rsidRDefault="006F01C9" w:rsidP="001F3913">
            <w:pPr>
              <w:rPr>
                <w:rFonts w:ascii="Arial" w:hAnsi="Arial" w:cs="Arial"/>
              </w:rPr>
            </w:pPr>
          </w:p>
        </w:tc>
        <w:tc>
          <w:tcPr>
            <w:tcW w:w="4768" w:type="dxa"/>
            <w:gridSpan w:val="2"/>
          </w:tcPr>
          <w:p w:rsidR="006F01C9" w:rsidRPr="006F01C9" w:rsidRDefault="006F01C9" w:rsidP="001F3913">
            <w:pPr>
              <w:spacing w:before="40" w:after="40"/>
              <w:rPr>
                <w:rFonts w:ascii="Arial" w:hAnsi="Arial" w:cs="Arial"/>
              </w:rPr>
            </w:pPr>
            <w:r w:rsidRPr="006F01C9">
              <w:rPr>
                <w:rFonts w:ascii="Arial" w:hAnsi="Arial" w:cs="Arial"/>
                <w:b/>
              </w:rPr>
              <w:t>Unterrichtsmaterialien:</w:t>
            </w:r>
            <w:r w:rsidRPr="006F01C9">
              <w:rPr>
                <w:rFonts w:ascii="Arial" w:hAnsi="Arial" w:cs="Arial"/>
              </w:rPr>
              <w:t xml:space="preserve"> u. a.</w:t>
            </w:r>
          </w:p>
          <w:p w:rsidR="006F01C9" w:rsidRPr="006F01C9" w:rsidRDefault="006F01C9" w:rsidP="001F3913">
            <w:pPr>
              <w:rPr>
                <w:rFonts w:ascii="Arial" w:hAnsi="Arial" w:cs="Arial"/>
                <w:b/>
              </w:rPr>
            </w:pPr>
            <w:r w:rsidRPr="006F01C9">
              <w:rPr>
                <w:rFonts w:ascii="Arial" w:hAnsi="Arial" w:cs="Arial"/>
                <w:b/>
              </w:rPr>
              <w:t xml:space="preserve">Büro 2.1 </w:t>
            </w:r>
            <w:r w:rsidRPr="006F01C9">
              <w:rPr>
                <w:rFonts w:ascii="Arial" w:hAnsi="Arial" w:cs="Arial"/>
              </w:rPr>
              <w:t xml:space="preserve">- </w:t>
            </w:r>
            <w:r w:rsidRPr="006F01C9">
              <w:rPr>
                <w:rFonts w:ascii="Arial" w:hAnsi="Arial" w:cs="Arial"/>
                <w:b/>
              </w:rPr>
              <w:t>Informationsband 1/ XL – Teil 1</w:t>
            </w:r>
          </w:p>
          <w:p w:rsidR="006F01C9" w:rsidRPr="006F01C9" w:rsidRDefault="006F01C9" w:rsidP="001F3913">
            <w:pPr>
              <w:rPr>
                <w:rFonts w:ascii="Arial" w:hAnsi="Arial" w:cs="Arial"/>
                <w:b/>
              </w:rPr>
            </w:pPr>
            <w:r w:rsidRPr="006F01C9">
              <w:rPr>
                <w:rFonts w:ascii="Arial" w:hAnsi="Arial" w:cs="Arial"/>
                <w:b/>
              </w:rPr>
              <w:t xml:space="preserve">Büro 2.1 </w:t>
            </w:r>
            <w:r w:rsidRPr="006F01C9">
              <w:rPr>
                <w:rFonts w:ascii="Arial" w:hAnsi="Arial" w:cs="Arial"/>
              </w:rPr>
              <w:t xml:space="preserve">- </w:t>
            </w:r>
            <w:r w:rsidRPr="006F01C9">
              <w:rPr>
                <w:rFonts w:ascii="Arial" w:hAnsi="Arial" w:cs="Arial"/>
                <w:b/>
              </w:rPr>
              <w:t>Lernsituationen Band 1/ XL</w:t>
            </w:r>
            <w:r>
              <w:rPr>
                <w:rFonts w:ascii="Arial" w:hAnsi="Arial" w:cs="Arial"/>
                <w:b/>
              </w:rPr>
              <w:t xml:space="preserve"> </w:t>
            </w:r>
            <w:r w:rsidRPr="006F01C9">
              <w:rPr>
                <w:rFonts w:ascii="Arial" w:hAnsi="Arial" w:cs="Arial"/>
                <w:b/>
              </w:rPr>
              <w:t>–</w:t>
            </w:r>
            <w:r>
              <w:rPr>
                <w:rFonts w:ascii="Arial" w:hAnsi="Arial" w:cs="Arial"/>
                <w:b/>
              </w:rPr>
              <w:t xml:space="preserve"> </w:t>
            </w:r>
            <w:r w:rsidRPr="006F01C9">
              <w:rPr>
                <w:rFonts w:ascii="Arial" w:hAnsi="Arial" w:cs="Arial"/>
                <w:b/>
              </w:rPr>
              <w:t>Teil 1</w:t>
            </w:r>
          </w:p>
        </w:tc>
        <w:tc>
          <w:tcPr>
            <w:tcW w:w="4781" w:type="dxa"/>
          </w:tcPr>
          <w:p w:rsidR="006F01C9" w:rsidRPr="006F01C9" w:rsidRDefault="006F01C9" w:rsidP="001F3913">
            <w:pPr>
              <w:spacing w:before="40" w:after="40"/>
              <w:rPr>
                <w:rFonts w:ascii="Arial" w:hAnsi="Arial" w:cs="Arial"/>
                <w:b/>
              </w:rPr>
            </w:pPr>
            <w:r w:rsidRPr="006F01C9">
              <w:rPr>
                <w:rFonts w:ascii="Arial" w:hAnsi="Arial" w:cs="Arial"/>
                <w:b/>
              </w:rPr>
              <w:t>Organisatorische Hinweise:</w:t>
            </w:r>
          </w:p>
        </w:tc>
      </w:tr>
    </w:tbl>
    <w:p w:rsidR="006F01C9" w:rsidRDefault="006F01C9" w:rsidP="00035E54">
      <w:pPr>
        <w:spacing w:line="260" w:lineRule="exact"/>
        <w:rPr>
          <w:rFonts w:ascii="Arial" w:hAnsi="Arial" w:cs="Arial"/>
          <w:b/>
        </w:rPr>
      </w:pPr>
    </w:p>
    <w:p w:rsidR="006F01C9" w:rsidRDefault="006F01C9">
      <w:pPr>
        <w:widowControl/>
        <w:jc w:val="left"/>
        <w:rPr>
          <w:rFonts w:ascii="Arial" w:hAnsi="Arial" w:cs="Arial"/>
          <w:b/>
        </w:rPr>
      </w:pPr>
      <w:r>
        <w:rPr>
          <w:rFonts w:ascii="Arial" w:hAnsi="Arial" w:cs="Arial"/>
          <w:b/>
        </w:rPr>
        <w:br w:type="page"/>
      </w:r>
    </w:p>
    <w:p w:rsidR="006F01C9" w:rsidRDefault="006F01C9" w:rsidP="00035E54">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74"/>
        <w:gridCol w:w="2394"/>
        <w:gridCol w:w="4781"/>
      </w:tblGrid>
      <w:tr w:rsidR="000E1E76" w:rsidRPr="008F1103" w:rsidTr="000E1E76">
        <w:trPr>
          <w:trHeight w:val="328"/>
        </w:trPr>
        <w:tc>
          <w:tcPr>
            <w:tcW w:w="14317" w:type="dxa"/>
            <w:gridSpan w:val="4"/>
            <w:shd w:val="clear" w:color="auto" w:fill="D9D9D9" w:themeFill="background1" w:themeFillShade="D9"/>
            <w:vAlign w:val="center"/>
          </w:tcPr>
          <w:p w:rsidR="000E1E76" w:rsidRPr="000E1E76" w:rsidRDefault="000E1E76" w:rsidP="00731F20">
            <w:pPr>
              <w:rPr>
                <w:rFonts w:ascii="Arial" w:hAnsi="Arial" w:cs="Arial"/>
                <w:b/>
                <w:sz w:val="22"/>
                <w:szCs w:val="22"/>
              </w:rPr>
            </w:pPr>
            <w:r w:rsidRPr="000E1E76">
              <w:rPr>
                <w:rFonts w:ascii="Arial" w:hAnsi="Arial" w:cs="Arial"/>
                <w:b/>
                <w:sz w:val="22"/>
                <w:szCs w:val="22"/>
              </w:rPr>
              <w:t>Lernfeld 2: Büroprozesse gestalten und Arbeitsvorgänge organisieren</w:t>
            </w:r>
            <w:r w:rsidRPr="000E1E76">
              <w:rPr>
                <w:rFonts w:ascii="Arial" w:hAnsi="Arial" w:cs="Arial"/>
                <w:b/>
                <w:sz w:val="22"/>
                <w:szCs w:val="22"/>
              </w:rPr>
              <w:tab/>
            </w:r>
            <w:r w:rsidRPr="000E1E76">
              <w:rPr>
                <w:rFonts w:ascii="Arial" w:hAnsi="Arial" w:cs="Arial"/>
                <w:b/>
                <w:sz w:val="22"/>
                <w:szCs w:val="22"/>
              </w:rPr>
              <w:tab/>
            </w:r>
            <w:r w:rsidRPr="000E1E76">
              <w:rPr>
                <w:rFonts w:ascii="Arial" w:hAnsi="Arial" w:cs="Arial"/>
                <w:b/>
                <w:sz w:val="22"/>
                <w:szCs w:val="22"/>
              </w:rPr>
              <w:tab/>
            </w:r>
            <w:r w:rsidRPr="000E1E76">
              <w:rPr>
                <w:rFonts w:ascii="Arial" w:hAnsi="Arial" w:cs="Arial"/>
                <w:b/>
                <w:sz w:val="22"/>
                <w:szCs w:val="22"/>
              </w:rPr>
              <w:tab/>
            </w:r>
            <w:r w:rsidRPr="000E1E76">
              <w:rPr>
                <w:rFonts w:ascii="Arial" w:hAnsi="Arial" w:cs="Arial"/>
                <w:b/>
                <w:sz w:val="22"/>
                <w:szCs w:val="22"/>
              </w:rPr>
              <w:tab/>
            </w:r>
            <w:r w:rsidRPr="000E1E76">
              <w:rPr>
                <w:rFonts w:ascii="Arial" w:hAnsi="Arial" w:cs="Arial"/>
                <w:b/>
                <w:sz w:val="22"/>
                <w:szCs w:val="22"/>
              </w:rPr>
              <w:tab/>
            </w:r>
            <w:r w:rsidRPr="000E1E76">
              <w:rPr>
                <w:rFonts w:ascii="Arial" w:hAnsi="Arial" w:cs="Arial"/>
                <w:b/>
                <w:sz w:val="22"/>
                <w:szCs w:val="22"/>
              </w:rPr>
              <w:tab/>
            </w:r>
            <w:r w:rsidRPr="000E1E76">
              <w:rPr>
                <w:rFonts w:ascii="Arial" w:hAnsi="Arial" w:cs="Arial"/>
                <w:b/>
                <w:sz w:val="22"/>
                <w:szCs w:val="22"/>
              </w:rPr>
              <w:tab/>
              <w:t>(80 Stunden)</w:t>
            </w:r>
          </w:p>
        </w:tc>
      </w:tr>
      <w:tr w:rsidR="000E1E76" w:rsidRPr="008F1103" w:rsidTr="000E1E76">
        <w:tc>
          <w:tcPr>
            <w:tcW w:w="14317" w:type="dxa"/>
            <w:gridSpan w:val="4"/>
          </w:tcPr>
          <w:p w:rsidR="000E1E76" w:rsidRPr="000E1E76" w:rsidRDefault="000E1E76" w:rsidP="00731F20">
            <w:pPr>
              <w:spacing w:before="40"/>
              <w:rPr>
                <w:rFonts w:ascii="Arial" w:hAnsi="Arial" w:cs="Arial"/>
                <w:b/>
                <w:sz w:val="22"/>
                <w:szCs w:val="22"/>
              </w:rPr>
            </w:pPr>
            <w:r w:rsidRPr="000E1E76">
              <w:rPr>
                <w:rFonts w:ascii="Arial" w:hAnsi="Arial" w:cs="Arial"/>
                <w:b/>
                <w:smallCaps/>
                <w:sz w:val="22"/>
                <w:szCs w:val="22"/>
              </w:rPr>
              <w:t>Kernkompetenz</w:t>
            </w:r>
            <w:r w:rsidRPr="000E1E76">
              <w:rPr>
                <w:rFonts w:ascii="Arial" w:hAnsi="Arial" w:cs="Arial"/>
                <w:b/>
                <w:sz w:val="22"/>
                <w:szCs w:val="22"/>
              </w:rPr>
              <w:t>: Die Schülerinnen und Schüler besitzen die Kompetenz, ihre Arbeitsprozesse im Büro eigenverantwortlich und eff</w:t>
            </w:r>
            <w:r w:rsidRPr="000E1E76">
              <w:rPr>
                <w:rFonts w:ascii="Arial" w:hAnsi="Arial" w:cs="Arial"/>
                <w:b/>
                <w:sz w:val="22"/>
                <w:szCs w:val="22"/>
              </w:rPr>
              <w:t>i</w:t>
            </w:r>
            <w:r w:rsidRPr="000E1E76">
              <w:rPr>
                <w:rFonts w:ascii="Arial" w:hAnsi="Arial" w:cs="Arial"/>
                <w:b/>
                <w:sz w:val="22"/>
                <w:szCs w:val="22"/>
              </w:rPr>
              <w:t>zient zu planen und zu gestalten sowie gesundheitliche und rechtliche Aspekte, auch im Umgang miteinander, zu berücksichtigen.</w:t>
            </w:r>
          </w:p>
          <w:p w:rsidR="000E1E76" w:rsidRPr="000E1E76" w:rsidRDefault="000E1E76" w:rsidP="00731F20">
            <w:pPr>
              <w:rPr>
                <w:rFonts w:ascii="Arial" w:hAnsi="Arial" w:cs="Arial"/>
                <w:sz w:val="22"/>
                <w:szCs w:val="22"/>
              </w:rPr>
            </w:pPr>
          </w:p>
          <w:p w:rsidR="000E1E76" w:rsidRPr="000E1E76" w:rsidRDefault="000E1E76" w:rsidP="00731F20">
            <w:pPr>
              <w:spacing w:after="40"/>
              <w:rPr>
                <w:rFonts w:ascii="Arial" w:hAnsi="Arial" w:cs="Arial"/>
                <w:sz w:val="22"/>
                <w:szCs w:val="22"/>
              </w:rPr>
            </w:pPr>
            <w:r w:rsidRPr="000E1E76">
              <w:rPr>
                <w:rFonts w:ascii="Arial" w:hAnsi="Arial" w:cs="Arial"/>
                <w:sz w:val="22"/>
                <w:szCs w:val="22"/>
              </w:rPr>
              <w:t>Sie kennen grundlegende Strukturen eines Kommunikationsprozesses und beurteilen selbstkritisch ihre eigene Kommunikation.</w:t>
            </w:r>
          </w:p>
        </w:tc>
      </w:tr>
      <w:tr w:rsidR="000E1E76" w:rsidRPr="008F1103" w:rsidTr="000E1E76">
        <w:trPr>
          <w:trHeight w:val="340"/>
        </w:trPr>
        <w:tc>
          <w:tcPr>
            <w:tcW w:w="14317" w:type="dxa"/>
            <w:gridSpan w:val="4"/>
            <w:shd w:val="clear" w:color="auto" w:fill="D9D9D9" w:themeFill="background1" w:themeFillShade="D9"/>
            <w:vAlign w:val="center"/>
          </w:tcPr>
          <w:p w:rsidR="000E1E76" w:rsidRPr="000E1E76" w:rsidRDefault="000E1E76" w:rsidP="00731F20">
            <w:pPr>
              <w:rPr>
                <w:rFonts w:ascii="Arial" w:hAnsi="Arial" w:cs="Arial"/>
                <w:b/>
                <w:sz w:val="22"/>
                <w:szCs w:val="22"/>
              </w:rPr>
            </w:pPr>
            <w:r w:rsidRPr="000E1E76">
              <w:rPr>
                <w:rFonts w:ascii="Arial" w:hAnsi="Arial" w:cs="Arial"/>
                <w:b/>
                <w:sz w:val="22"/>
                <w:szCs w:val="22"/>
              </w:rPr>
              <w:t xml:space="preserve">Lernsituation 9: </w:t>
            </w:r>
            <w:r w:rsidRPr="000E1E76">
              <w:rPr>
                <w:rFonts w:ascii="Arial" w:hAnsi="Arial" w:cs="Arial"/>
                <w:sz w:val="22"/>
                <w:szCs w:val="22"/>
              </w:rPr>
              <w:t>Kommunikations- und Teamfähigkeit entwickeln</w:t>
            </w:r>
          </w:p>
        </w:tc>
      </w:tr>
      <w:tr w:rsidR="000E1E76" w:rsidRPr="008F1103" w:rsidTr="000E1E76">
        <w:trPr>
          <w:trHeight w:val="1576"/>
        </w:trPr>
        <w:tc>
          <w:tcPr>
            <w:tcW w:w="7142" w:type="dxa"/>
            <w:gridSpan w:val="2"/>
          </w:tcPr>
          <w:p w:rsidR="000E1E76" w:rsidRPr="000E1E76" w:rsidRDefault="000E1E76" w:rsidP="00731F20">
            <w:pPr>
              <w:spacing w:before="40" w:after="40"/>
              <w:rPr>
                <w:rFonts w:ascii="Arial" w:hAnsi="Arial" w:cs="Arial"/>
                <w:b/>
                <w:sz w:val="22"/>
                <w:szCs w:val="22"/>
              </w:rPr>
            </w:pPr>
            <w:r w:rsidRPr="000E1E76">
              <w:rPr>
                <w:rFonts w:ascii="Arial" w:hAnsi="Arial" w:cs="Arial"/>
                <w:b/>
                <w:sz w:val="22"/>
                <w:szCs w:val="22"/>
              </w:rPr>
              <w:t>Einstiegsszenario:</w:t>
            </w:r>
          </w:p>
          <w:p w:rsidR="000E1E76" w:rsidRPr="000E1E76" w:rsidRDefault="000E1E76" w:rsidP="00731F20">
            <w:pPr>
              <w:spacing w:after="40"/>
              <w:rPr>
                <w:rFonts w:ascii="Arial" w:hAnsi="Arial" w:cs="Arial"/>
                <w:sz w:val="22"/>
                <w:szCs w:val="22"/>
              </w:rPr>
            </w:pPr>
            <w:r w:rsidRPr="000E1E76">
              <w:rPr>
                <w:rFonts w:ascii="Arial" w:hAnsi="Arial" w:cs="Arial"/>
                <w:sz w:val="22"/>
                <w:szCs w:val="22"/>
              </w:rPr>
              <w:t>Die Auszubildenden des ersten Ausbildungsjahres planen die Begr</w:t>
            </w:r>
            <w:r w:rsidRPr="000E1E76">
              <w:rPr>
                <w:rFonts w:ascii="Arial" w:hAnsi="Arial" w:cs="Arial"/>
                <w:sz w:val="22"/>
                <w:szCs w:val="22"/>
              </w:rPr>
              <w:t>ü</w:t>
            </w:r>
            <w:r w:rsidRPr="000E1E76">
              <w:rPr>
                <w:rFonts w:ascii="Arial" w:hAnsi="Arial" w:cs="Arial"/>
                <w:sz w:val="22"/>
                <w:szCs w:val="22"/>
              </w:rPr>
              <w:t>ßungsveranstaltung für die neuen Auszubildenden. Bei der Teamarbeit entsteht ein Konflikt zwischen Eva Kohl und Ulf Henning.</w:t>
            </w:r>
          </w:p>
        </w:tc>
        <w:tc>
          <w:tcPr>
            <w:tcW w:w="7175" w:type="dxa"/>
            <w:gridSpan w:val="2"/>
          </w:tcPr>
          <w:p w:rsidR="000E1E76" w:rsidRPr="000E1E76" w:rsidRDefault="000E1E76" w:rsidP="00731F20">
            <w:pPr>
              <w:spacing w:before="40" w:after="40"/>
              <w:rPr>
                <w:rFonts w:ascii="Arial" w:hAnsi="Arial" w:cs="Arial"/>
                <w:b/>
                <w:sz w:val="22"/>
                <w:szCs w:val="22"/>
              </w:rPr>
            </w:pPr>
            <w:r w:rsidRPr="000E1E76">
              <w:rPr>
                <w:rFonts w:ascii="Arial" w:hAnsi="Arial" w:cs="Arial"/>
                <w:b/>
                <w:sz w:val="22"/>
                <w:szCs w:val="22"/>
              </w:rPr>
              <w:t>Handlungsprodukte:</w:t>
            </w:r>
          </w:p>
          <w:p w:rsidR="000E1E76" w:rsidRPr="000E1E76" w:rsidRDefault="000E1E76" w:rsidP="00731F20">
            <w:pPr>
              <w:pStyle w:val="Listenabsatz"/>
              <w:numPr>
                <w:ilvl w:val="0"/>
                <w:numId w:val="24"/>
              </w:numPr>
              <w:spacing w:after="0" w:line="240" w:lineRule="auto"/>
              <w:rPr>
                <w:rFonts w:ascii="Arial" w:hAnsi="Arial" w:cs="Arial"/>
              </w:rPr>
            </w:pPr>
            <w:r w:rsidRPr="000E1E76">
              <w:rPr>
                <w:rFonts w:ascii="Arial" w:hAnsi="Arial" w:cs="Arial"/>
              </w:rPr>
              <w:t>Regelkatalog für Feedback</w:t>
            </w:r>
          </w:p>
          <w:p w:rsidR="000E1E76" w:rsidRPr="000E1E76" w:rsidRDefault="000E1E76" w:rsidP="00731F20">
            <w:pPr>
              <w:pStyle w:val="Listenabsatz"/>
              <w:numPr>
                <w:ilvl w:val="0"/>
                <w:numId w:val="24"/>
              </w:numPr>
              <w:spacing w:after="0" w:line="240" w:lineRule="auto"/>
              <w:rPr>
                <w:rFonts w:ascii="Arial" w:hAnsi="Arial" w:cs="Arial"/>
              </w:rPr>
            </w:pPr>
            <w:r w:rsidRPr="000E1E76">
              <w:rPr>
                <w:rFonts w:ascii="Arial" w:hAnsi="Arial" w:cs="Arial"/>
              </w:rPr>
              <w:t>Feedbackgespräch</w:t>
            </w:r>
          </w:p>
          <w:p w:rsidR="000E1E76" w:rsidRPr="000E1E76" w:rsidRDefault="000E1E76" w:rsidP="00731F20">
            <w:pPr>
              <w:pStyle w:val="Listenabsatz"/>
              <w:numPr>
                <w:ilvl w:val="0"/>
                <w:numId w:val="24"/>
              </w:numPr>
              <w:spacing w:after="0" w:line="240" w:lineRule="auto"/>
              <w:rPr>
                <w:rFonts w:ascii="Arial" w:hAnsi="Arial" w:cs="Arial"/>
              </w:rPr>
            </w:pPr>
            <w:r w:rsidRPr="000E1E76">
              <w:rPr>
                <w:rFonts w:ascii="Arial" w:hAnsi="Arial" w:cs="Arial"/>
              </w:rPr>
              <w:t>Regelkatalog für gute Teamarbeit</w:t>
            </w:r>
          </w:p>
          <w:p w:rsidR="000E1E76" w:rsidRPr="000E1E76" w:rsidRDefault="000E1E76" w:rsidP="00731F20">
            <w:pPr>
              <w:pStyle w:val="Listenabsatz"/>
              <w:numPr>
                <w:ilvl w:val="0"/>
                <w:numId w:val="24"/>
              </w:numPr>
              <w:spacing w:after="0" w:line="240" w:lineRule="auto"/>
              <w:rPr>
                <w:rFonts w:ascii="Arial" w:hAnsi="Arial" w:cs="Arial"/>
              </w:rPr>
            </w:pPr>
            <w:r w:rsidRPr="000E1E76">
              <w:rPr>
                <w:rFonts w:ascii="Arial" w:hAnsi="Arial" w:cs="Arial"/>
              </w:rPr>
              <w:t>Teamspiel</w:t>
            </w:r>
          </w:p>
        </w:tc>
      </w:tr>
      <w:tr w:rsidR="000E1E76" w:rsidRPr="008F1103" w:rsidTr="000E1E76">
        <w:trPr>
          <w:trHeight w:val="2869"/>
        </w:trPr>
        <w:tc>
          <w:tcPr>
            <w:tcW w:w="7142" w:type="dxa"/>
            <w:gridSpan w:val="2"/>
            <w:tcBorders>
              <w:bottom w:val="nil"/>
            </w:tcBorders>
          </w:tcPr>
          <w:p w:rsidR="000E1E76" w:rsidRPr="000E1E76" w:rsidRDefault="000E1E76" w:rsidP="00731F20">
            <w:pPr>
              <w:spacing w:before="40" w:after="40"/>
              <w:rPr>
                <w:rFonts w:ascii="Arial" w:hAnsi="Arial" w:cs="Arial"/>
                <w:b/>
                <w:sz w:val="22"/>
                <w:szCs w:val="22"/>
              </w:rPr>
            </w:pPr>
            <w:r w:rsidRPr="000E1E76">
              <w:rPr>
                <w:rFonts w:ascii="Arial" w:hAnsi="Arial" w:cs="Arial"/>
                <w:b/>
                <w:sz w:val="22"/>
                <w:szCs w:val="22"/>
              </w:rPr>
              <w:t>Wesentliche Kompetenzen:</w:t>
            </w:r>
          </w:p>
          <w:p w:rsidR="000E1E76" w:rsidRPr="00A97F22" w:rsidRDefault="000E1E76" w:rsidP="00731F20">
            <w:pPr>
              <w:spacing w:after="40"/>
              <w:rPr>
                <w:rFonts w:ascii="Arial" w:hAnsi="Arial" w:cs="Arial"/>
                <w:b/>
                <w:sz w:val="22"/>
                <w:szCs w:val="22"/>
              </w:rPr>
            </w:pPr>
            <w:r w:rsidRPr="00A97F22">
              <w:rPr>
                <w:rFonts w:ascii="Arial" w:hAnsi="Arial" w:cs="Arial"/>
                <w:b/>
                <w:sz w:val="22"/>
                <w:szCs w:val="22"/>
              </w:rPr>
              <w:t>Die Schülerinnen und Schüler</w:t>
            </w:r>
          </w:p>
          <w:p w:rsidR="000E1E76" w:rsidRPr="000E1E76" w:rsidRDefault="000E1E76" w:rsidP="00731F20">
            <w:pPr>
              <w:pStyle w:val="Listenabsatz"/>
              <w:numPr>
                <w:ilvl w:val="0"/>
                <w:numId w:val="23"/>
              </w:numPr>
              <w:spacing w:after="0" w:line="240" w:lineRule="auto"/>
              <w:rPr>
                <w:rFonts w:ascii="Arial" w:hAnsi="Arial" w:cs="Arial"/>
              </w:rPr>
            </w:pPr>
            <w:r w:rsidRPr="000E1E76">
              <w:rPr>
                <w:rFonts w:ascii="Arial" w:hAnsi="Arial" w:cs="Arial"/>
              </w:rPr>
              <w:t>erarbeiten Feedbackregeln, bereiten ein Feedbackgespräch vor und führen es durch.</w:t>
            </w:r>
          </w:p>
          <w:p w:rsidR="000E1E76" w:rsidRPr="000E1E76" w:rsidRDefault="000E1E76" w:rsidP="00731F20">
            <w:pPr>
              <w:pStyle w:val="Listenabsatz"/>
              <w:numPr>
                <w:ilvl w:val="0"/>
                <w:numId w:val="23"/>
              </w:numPr>
              <w:spacing w:after="0" w:line="240" w:lineRule="auto"/>
              <w:rPr>
                <w:rFonts w:ascii="Arial" w:hAnsi="Arial" w:cs="Arial"/>
              </w:rPr>
            </w:pPr>
            <w:r w:rsidRPr="000E1E76">
              <w:rPr>
                <w:rFonts w:ascii="Arial" w:hAnsi="Arial" w:cs="Arial"/>
              </w:rPr>
              <w:t>analysieren Verhaltensweisen im Hinblick auf Störungen auf die Kommunikation und Teamarbeit.</w:t>
            </w:r>
          </w:p>
          <w:p w:rsidR="000E1E76" w:rsidRPr="000E1E76" w:rsidRDefault="000E1E76" w:rsidP="00731F20">
            <w:pPr>
              <w:pStyle w:val="Listenabsatz"/>
              <w:numPr>
                <w:ilvl w:val="0"/>
                <w:numId w:val="23"/>
              </w:numPr>
              <w:spacing w:after="0" w:line="240" w:lineRule="auto"/>
              <w:rPr>
                <w:rFonts w:ascii="Arial" w:hAnsi="Arial" w:cs="Arial"/>
              </w:rPr>
            </w:pPr>
            <w:r w:rsidRPr="000E1E76">
              <w:rPr>
                <w:rFonts w:ascii="Arial" w:hAnsi="Arial" w:cs="Arial"/>
              </w:rPr>
              <w:t>ordnen Personen Teamrollen zu und beurteilen deren Bedeutung für die Teamarbeit.</w:t>
            </w:r>
          </w:p>
          <w:p w:rsidR="000E1E76" w:rsidRPr="000E1E76" w:rsidRDefault="000E1E76" w:rsidP="00731F20">
            <w:pPr>
              <w:pStyle w:val="Listenabsatz"/>
              <w:numPr>
                <w:ilvl w:val="0"/>
                <w:numId w:val="23"/>
              </w:numPr>
              <w:spacing w:after="0" w:line="240" w:lineRule="auto"/>
              <w:rPr>
                <w:rFonts w:ascii="Arial" w:hAnsi="Arial" w:cs="Arial"/>
              </w:rPr>
            </w:pPr>
            <w:r w:rsidRPr="000E1E76">
              <w:rPr>
                <w:rFonts w:ascii="Arial" w:hAnsi="Arial" w:cs="Arial"/>
              </w:rPr>
              <w:t>ordnen den Status der Teamarbeit einer Phase der Teamentwic</w:t>
            </w:r>
            <w:r w:rsidRPr="000E1E76">
              <w:rPr>
                <w:rFonts w:ascii="Arial" w:hAnsi="Arial" w:cs="Arial"/>
              </w:rPr>
              <w:t>k</w:t>
            </w:r>
            <w:r w:rsidRPr="000E1E76">
              <w:rPr>
                <w:rFonts w:ascii="Arial" w:hAnsi="Arial" w:cs="Arial"/>
              </w:rPr>
              <w:t>lung zu und leiten daraus Folgen ab.</w:t>
            </w:r>
          </w:p>
          <w:p w:rsidR="000E1E76" w:rsidRPr="000E1E76" w:rsidRDefault="000E1E76" w:rsidP="00731F20">
            <w:pPr>
              <w:pStyle w:val="Listenabsatz"/>
              <w:numPr>
                <w:ilvl w:val="0"/>
                <w:numId w:val="23"/>
              </w:numPr>
              <w:spacing w:after="0" w:line="240" w:lineRule="auto"/>
              <w:rPr>
                <w:rFonts w:ascii="Arial" w:hAnsi="Arial" w:cs="Arial"/>
              </w:rPr>
            </w:pPr>
            <w:r w:rsidRPr="000E1E76">
              <w:rPr>
                <w:rFonts w:ascii="Arial" w:hAnsi="Arial" w:cs="Arial"/>
              </w:rPr>
              <w:t>entwickeln Regeln guter Teamarbeit.</w:t>
            </w:r>
          </w:p>
        </w:tc>
        <w:tc>
          <w:tcPr>
            <w:tcW w:w="7175" w:type="dxa"/>
            <w:gridSpan w:val="2"/>
            <w:tcBorders>
              <w:bottom w:val="nil"/>
            </w:tcBorders>
          </w:tcPr>
          <w:p w:rsidR="000E1E76" w:rsidRPr="000E1E76" w:rsidRDefault="000E1E76" w:rsidP="00731F20">
            <w:pPr>
              <w:spacing w:before="40" w:after="40"/>
              <w:rPr>
                <w:rFonts w:ascii="Arial" w:hAnsi="Arial" w:cs="Arial"/>
                <w:b/>
                <w:sz w:val="22"/>
                <w:szCs w:val="22"/>
              </w:rPr>
            </w:pPr>
            <w:r w:rsidRPr="000E1E76">
              <w:rPr>
                <w:rFonts w:ascii="Arial" w:hAnsi="Arial" w:cs="Arial"/>
                <w:b/>
                <w:sz w:val="22"/>
                <w:szCs w:val="22"/>
              </w:rPr>
              <w:t>Konkretisierung der Inhalte:</w:t>
            </w:r>
          </w:p>
          <w:p w:rsidR="000E1E76" w:rsidRPr="000E1E76" w:rsidRDefault="000E1E76" w:rsidP="00731F20">
            <w:pPr>
              <w:pStyle w:val="Listenabsatz"/>
              <w:numPr>
                <w:ilvl w:val="0"/>
                <w:numId w:val="25"/>
              </w:numPr>
              <w:spacing w:after="0" w:line="240" w:lineRule="auto"/>
              <w:rPr>
                <w:rFonts w:ascii="Arial" w:hAnsi="Arial" w:cs="Arial"/>
              </w:rPr>
            </w:pPr>
            <w:r w:rsidRPr="000E1E76">
              <w:rPr>
                <w:rFonts w:ascii="Arial" w:hAnsi="Arial" w:cs="Arial"/>
              </w:rPr>
              <w:t>Feedback</w:t>
            </w:r>
          </w:p>
          <w:p w:rsidR="000E1E76" w:rsidRPr="000E1E76" w:rsidRDefault="000E1E76" w:rsidP="00731F20">
            <w:pPr>
              <w:pStyle w:val="Listenabsatz"/>
              <w:numPr>
                <w:ilvl w:val="0"/>
                <w:numId w:val="25"/>
              </w:numPr>
              <w:spacing w:after="0" w:line="240" w:lineRule="auto"/>
              <w:rPr>
                <w:rFonts w:ascii="Arial" w:hAnsi="Arial" w:cs="Arial"/>
              </w:rPr>
            </w:pPr>
            <w:r w:rsidRPr="000E1E76">
              <w:rPr>
                <w:rFonts w:ascii="Arial" w:hAnsi="Arial" w:cs="Arial"/>
              </w:rPr>
              <w:t>Wirkung von Verhalten und Kommunikation</w:t>
            </w:r>
          </w:p>
          <w:p w:rsidR="000E1E76" w:rsidRPr="000E1E76" w:rsidRDefault="000E1E76" w:rsidP="00731F20">
            <w:pPr>
              <w:pStyle w:val="Listenabsatz"/>
              <w:numPr>
                <w:ilvl w:val="0"/>
                <w:numId w:val="25"/>
              </w:numPr>
              <w:spacing w:after="0" w:line="240" w:lineRule="auto"/>
              <w:rPr>
                <w:rFonts w:ascii="Arial" w:hAnsi="Arial" w:cs="Arial"/>
              </w:rPr>
            </w:pPr>
            <w:r w:rsidRPr="000E1E76">
              <w:rPr>
                <w:rFonts w:ascii="Arial" w:hAnsi="Arial" w:cs="Arial"/>
              </w:rPr>
              <w:t>Kommunikationsregeln</w:t>
            </w:r>
          </w:p>
          <w:p w:rsidR="000E1E76" w:rsidRPr="000E1E76" w:rsidRDefault="000E1E76" w:rsidP="00731F20">
            <w:pPr>
              <w:pStyle w:val="Listenabsatz"/>
              <w:numPr>
                <w:ilvl w:val="0"/>
                <w:numId w:val="25"/>
              </w:numPr>
              <w:spacing w:after="0" w:line="240" w:lineRule="auto"/>
              <w:rPr>
                <w:rFonts w:ascii="Arial" w:hAnsi="Arial" w:cs="Arial"/>
              </w:rPr>
            </w:pPr>
            <w:r w:rsidRPr="000E1E76">
              <w:rPr>
                <w:rFonts w:ascii="Arial" w:hAnsi="Arial" w:cs="Arial"/>
              </w:rPr>
              <w:t xml:space="preserve">Teamrollen nach </w:t>
            </w:r>
            <w:proofErr w:type="spellStart"/>
            <w:r w:rsidRPr="000E1E76">
              <w:rPr>
                <w:rFonts w:ascii="Arial" w:hAnsi="Arial" w:cs="Arial"/>
              </w:rPr>
              <w:t>Belbin</w:t>
            </w:r>
            <w:proofErr w:type="spellEnd"/>
          </w:p>
          <w:p w:rsidR="000E1E76" w:rsidRPr="000E1E76" w:rsidRDefault="000E1E76" w:rsidP="00731F20">
            <w:pPr>
              <w:pStyle w:val="Listenabsatz"/>
              <w:numPr>
                <w:ilvl w:val="0"/>
                <w:numId w:val="25"/>
              </w:numPr>
              <w:spacing w:after="0" w:line="240" w:lineRule="auto"/>
              <w:rPr>
                <w:rFonts w:ascii="Arial" w:hAnsi="Arial" w:cs="Arial"/>
              </w:rPr>
            </w:pPr>
            <w:r w:rsidRPr="000E1E76">
              <w:rPr>
                <w:rFonts w:ascii="Arial" w:hAnsi="Arial" w:cs="Arial"/>
              </w:rPr>
              <w:t xml:space="preserve">Phasen der Teamarbeit nach </w:t>
            </w:r>
            <w:proofErr w:type="spellStart"/>
            <w:r w:rsidRPr="000E1E76">
              <w:rPr>
                <w:rFonts w:ascii="Arial" w:hAnsi="Arial" w:cs="Arial"/>
              </w:rPr>
              <w:t>Tuckman</w:t>
            </w:r>
            <w:proofErr w:type="spellEnd"/>
          </w:p>
        </w:tc>
      </w:tr>
      <w:tr w:rsidR="000E1E76" w:rsidRPr="008F1103" w:rsidTr="000E1E76">
        <w:tc>
          <w:tcPr>
            <w:tcW w:w="4768" w:type="dxa"/>
          </w:tcPr>
          <w:p w:rsidR="000E1E76" w:rsidRPr="008F1103" w:rsidRDefault="000E1E76" w:rsidP="00731F20">
            <w:pPr>
              <w:spacing w:before="40" w:after="40"/>
              <w:rPr>
                <w:rFonts w:ascii="Arial" w:hAnsi="Arial" w:cs="Arial"/>
                <w:b/>
              </w:rPr>
            </w:pPr>
            <w:r w:rsidRPr="008F1103">
              <w:rPr>
                <w:rFonts w:ascii="Arial" w:hAnsi="Arial" w:cs="Arial"/>
                <w:b/>
              </w:rPr>
              <w:t>Lern- und Arbeitstechniken:</w:t>
            </w:r>
          </w:p>
          <w:p w:rsidR="000E1E76" w:rsidRPr="008F1103" w:rsidRDefault="000E1E76" w:rsidP="00731F20">
            <w:pPr>
              <w:rPr>
                <w:rFonts w:ascii="Arial" w:hAnsi="Arial" w:cs="Arial"/>
              </w:rPr>
            </w:pPr>
          </w:p>
          <w:p w:rsidR="000E1E76" w:rsidRPr="008F1103" w:rsidRDefault="000E1E76" w:rsidP="00731F20">
            <w:pPr>
              <w:rPr>
                <w:rFonts w:ascii="Arial" w:hAnsi="Arial" w:cs="Arial"/>
              </w:rPr>
            </w:pPr>
          </w:p>
        </w:tc>
        <w:tc>
          <w:tcPr>
            <w:tcW w:w="4768" w:type="dxa"/>
            <w:gridSpan w:val="2"/>
          </w:tcPr>
          <w:p w:rsidR="000E1E76" w:rsidRPr="008F1103" w:rsidRDefault="000E1E76" w:rsidP="00731F20">
            <w:pPr>
              <w:spacing w:before="40" w:after="40"/>
              <w:rPr>
                <w:rFonts w:ascii="Arial" w:hAnsi="Arial" w:cs="Arial"/>
              </w:rPr>
            </w:pPr>
            <w:r w:rsidRPr="008F1103">
              <w:rPr>
                <w:rFonts w:ascii="Arial" w:hAnsi="Arial" w:cs="Arial"/>
                <w:b/>
              </w:rPr>
              <w:t>Unterrichtsmaterialien:</w:t>
            </w:r>
            <w:r w:rsidRPr="008F1103">
              <w:rPr>
                <w:rFonts w:ascii="Arial" w:hAnsi="Arial" w:cs="Arial"/>
              </w:rPr>
              <w:t xml:space="preserve"> u. a.</w:t>
            </w:r>
          </w:p>
          <w:p w:rsidR="000E1E76" w:rsidRPr="008F1103" w:rsidRDefault="000E1E76" w:rsidP="00731F20">
            <w:pPr>
              <w:rPr>
                <w:rFonts w:ascii="Arial" w:hAnsi="Arial" w:cs="Arial"/>
                <w:b/>
              </w:rPr>
            </w:pPr>
            <w:r w:rsidRPr="008F1103">
              <w:rPr>
                <w:rFonts w:ascii="Arial" w:hAnsi="Arial" w:cs="Arial"/>
                <w:b/>
              </w:rPr>
              <w:t xml:space="preserve">Büro 2.1 </w:t>
            </w:r>
            <w:r w:rsidRPr="008F1103">
              <w:rPr>
                <w:rFonts w:ascii="Arial" w:hAnsi="Arial" w:cs="Arial"/>
              </w:rPr>
              <w:t xml:space="preserve">- </w:t>
            </w:r>
            <w:r>
              <w:rPr>
                <w:rFonts w:ascii="Arial" w:hAnsi="Arial" w:cs="Arial"/>
                <w:b/>
              </w:rPr>
              <w:t>Informationsband 1/ XL – Teil 1</w:t>
            </w:r>
          </w:p>
          <w:p w:rsidR="000E1E76" w:rsidRPr="0031352A" w:rsidRDefault="000E1E76" w:rsidP="00731F20">
            <w:pPr>
              <w:rPr>
                <w:rFonts w:ascii="Arial" w:hAnsi="Arial" w:cs="Arial"/>
                <w:b/>
              </w:rPr>
            </w:pPr>
            <w:r w:rsidRPr="008F1103">
              <w:rPr>
                <w:rFonts w:ascii="Arial" w:hAnsi="Arial" w:cs="Arial"/>
                <w:b/>
              </w:rPr>
              <w:t xml:space="preserve">Büro 2.1 </w:t>
            </w:r>
            <w:r w:rsidRPr="008F1103">
              <w:rPr>
                <w:rFonts w:ascii="Arial" w:hAnsi="Arial" w:cs="Arial"/>
              </w:rPr>
              <w:t xml:space="preserve">- </w:t>
            </w:r>
            <w:r w:rsidRPr="008F1103">
              <w:rPr>
                <w:rFonts w:ascii="Arial" w:hAnsi="Arial" w:cs="Arial"/>
                <w:b/>
              </w:rPr>
              <w:t>Lernsituationen Band 1</w:t>
            </w:r>
            <w:r>
              <w:rPr>
                <w:rFonts w:ascii="Arial" w:hAnsi="Arial" w:cs="Arial"/>
                <w:b/>
              </w:rPr>
              <w:t>/ XL – Teil 1</w:t>
            </w:r>
          </w:p>
        </w:tc>
        <w:tc>
          <w:tcPr>
            <w:tcW w:w="4781" w:type="dxa"/>
          </w:tcPr>
          <w:p w:rsidR="000E1E76" w:rsidRPr="008F1103" w:rsidRDefault="000E1E76" w:rsidP="00731F20">
            <w:pPr>
              <w:spacing w:before="40" w:after="40"/>
              <w:rPr>
                <w:rFonts w:ascii="Arial" w:hAnsi="Arial" w:cs="Arial"/>
                <w:b/>
              </w:rPr>
            </w:pPr>
            <w:r w:rsidRPr="008F1103">
              <w:rPr>
                <w:rFonts w:ascii="Arial" w:hAnsi="Arial" w:cs="Arial"/>
                <w:b/>
              </w:rPr>
              <w:t>Organisatorische Hinweise:</w:t>
            </w:r>
          </w:p>
        </w:tc>
      </w:tr>
    </w:tbl>
    <w:p w:rsidR="000E1E76" w:rsidRDefault="000E1E76" w:rsidP="00035E54">
      <w:pPr>
        <w:spacing w:line="260" w:lineRule="exact"/>
        <w:rPr>
          <w:rFonts w:ascii="Arial" w:hAnsi="Arial" w:cs="Arial"/>
          <w:b/>
        </w:rPr>
      </w:pPr>
    </w:p>
    <w:p w:rsidR="000E1E76" w:rsidRDefault="000E1E76">
      <w:pPr>
        <w:widowControl/>
        <w:jc w:val="left"/>
        <w:rPr>
          <w:rFonts w:ascii="Arial" w:hAnsi="Arial" w:cs="Arial"/>
          <w:b/>
        </w:rPr>
      </w:pPr>
      <w:r>
        <w:rPr>
          <w:rFonts w:ascii="Arial" w:hAnsi="Arial" w:cs="Arial"/>
          <w:b/>
        </w:rPr>
        <w:br w:type="page"/>
      </w:r>
    </w:p>
    <w:p w:rsidR="000E1E76" w:rsidRDefault="000E1E76" w:rsidP="009C5DDB">
      <w:pPr>
        <w:spacing w:line="260" w:lineRule="exact"/>
        <w:rPr>
          <w:rFonts w:ascii="Arial" w:hAnsi="Arial" w:cs="Arial"/>
          <w:b/>
        </w:rPr>
      </w:pPr>
    </w:p>
    <w:tbl>
      <w:tblPr>
        <w:tblW w:w="1431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76"/>
        <w:gridCol w:w="2392"/>
        <w:gridCol w:w="4781"/>
      </w:tblGrid>
      <w:tr w:rsidR="001F3913" w:rsidRPr="001F3913" w:rsidTr="001F3913">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913" w:rsidRPr="001F3913" w:rsidRDefault="001F3913" w:rsidP="00731F20">
            <w:pPr>
              <w:widowControl/>
              <w:jc w:val="left"/>
              <w:rPr>
                <w:rFonts w:ascii="Arial" w:eastAsia="Calibri" w:hAnsi="Arial" w:cs="Arial"/>
                <w:kern w:val="0"/>
                <w:sz w:val="22"/>
                <w:szCs w:val="22"/>
              </w:rPr>
            </w:pPr>
            <w:r w:rsidRPr="001F3913">
              <w:rPr>
                <w:rFonts w:ascii="Arial" w:eastAsia="Calibri" w:hAnsi="Arial" w:cs="Arial"/>
                <w:b/>
                <w:kern w:val="0"/>
                <w:sz w:val="22"/>
                <w:szCs w:val="22"/>
              </w:rPr>
              <w:t>Lernfeld 3: Aufträge bearbeiten</w:t>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t>(80 Stunden)</w:t>
            </w:r>
          </w:p>
        </w:tc>
      </w:tr>
      <w:tr w:rsidR="001F3913" w:rsidRPr="001F3913" w:rsidTr="001F3913">
        <w:tc>
          <w:tcPr>
            <w:tcW w:w="14317" w:type="dxa"/>
            <w:gridSpan w:val="4"/>
            <w:tcBorders>
              <w:top w:val="single" w:sz="4" w:space="0" w:color="auto"/>
              <w:left w:val="single" w:sz="4" w:space="0" w:color="auto"/>
              <w:bottom w:val="single" w:sz="4" w:space="0" w:color="auto"/>
              <w:right w:val="single" w:sz="4" w:space="0" w:color="auto"/>
            </w:tcBorders>
          </w:tcPr>
          <w:p w:rsidR="001F3913" w:rsidRPr="001F3913" w:rsidRDefault="001F3913" w:rsidP="00731F20">
            <w:pPr>
              <w:widowControl/>
              <w:spacing w:before="40"/>
              <w:jc w:val="left"/>
              <w:rPr>
                <w:rFonts w:ascii="Arial" w:eastAsia="Calibri" w:hAnsi="Arial" w:cs="Arial"/>
                <w:b/>
                <w:kern w:val="0"/>
                <w:sz w:val="22"/>
                <w:szCs w:val="22"/>
              </w:rPr>
            </w:pPr>
            <w:r w:rsidRPr="001F3913">
              <w:rPr>
                <w:rFonts w:ascii="Arial" w:hAnsi="Arial" w:cs="Arial"/>
                <w:b/>
                <w:smallCaps/>
                <w:sz w:val="22"/>
                <w:szCs w:val="22"/>
              </w:rPr>
              <w:t>Kernkompetenz</w:t>
            </w:r>
            <w:r w:rsidRPr="001F3913">
              <w:rPr>
                <w:rFonts w:ascii="Arial" w:hAnsi="Arial" w:cs="Arial"/>
                <w:b/>
                <w:sz w:val="22"/>
                <w:szCs w:val="22"/>
              </w:rPr>
              <w:t xml:space="preserve">: </w:t>
            </w:r>
            <w:r w:rsidRPr="001F3913">
              <w:rPr>
                <w:rFonts w:ascii="Arial" w:eastAsia="Calibri" w:hAnsi="Arial" w:cs="Arial"/>
                <w:b/>
                <w:kern w:val="0"/>
                <w:sz w:val="22"/>
                <w:szCs w:val="22"/>
              </w:rPr>
              <w:t>Die Schülerinnen und Schüler besitzen die Kompetenz, Anfragen zu beantworten, Angebote zu erstellen und Aufträge anzunehmen sowie störungsfreie Prozesse fachgerecht auszuführen.</w:t>
            </w:r>
          </w:p>
          <w:p w:rsidR="001F3913" w:rsidRPr="001F3913" w:rsidRDefault="001F3913" w:rsidP="00731F20">
            <w:pPr>
              <w:widowControl/>
              <w:jc w:val="left"/>
              <w:rPr>
                <w:rFonts w:ascii="Arial" w:eastAsia="Calibri" w:hAnsi="Arial" w:cs="Arial"/>
                <w:b/>
                <w:kern w:val="0"/>
                <w:sz w:val="22"/>
                <w:szCs w:val="22"/>
              </w:rPr>
            </w:pPr>
          </w:p>
          <w:p w:rsidR="001F3913" w:rsidRPr="001F3913" w:rsidRDefault="001F3913" w:rsidP="00731F20">
            <w:pPr>
              <w:widowControl/>
              <w:spacing w:after="40"/>
              <w:jc w:val="left"/>
              <w:rPr>
                <w:rFonts w:ascii="Arial" w:eastAsia="Calibri" w:hAnsi="Arial" w:cs="Arial"/>
                <w:kern w:val="0"/>
                <w:sz w:val="22"/>
                <w:szCs w:val="22"/>
              </w:rPr>
            </w:pPr>
            <w:r w:rsidRPr="001F3913">
              <w:rPr>
                <w:rFonts w:ascii="Arial" w:eastAsia="Calibri" w:hAnsi="Arial" w:cs="Arial"/>
                <w:kern w:val="0"/>
                <w:sz w:val="22"/>
                <w:szCs w:val="22"/>
              </w:rPr>
              <w:t>Die Schülerinnen und Schüler analysieren den Geschäftsprozess der Auftragsbearbeitung. Sie sind bereit, mit anderen zusammenzuarbeiten und nehmen Kunden als wichtige Partner wahr. Sie überdenken dabei, inwiefern sie ihrer Rolle gerecht werden und Regeln und Normen einha</w:t>
            </w:r>
            <w:r w:rsidRPr="001F3913">
              <w:rPr>
                <w:rFonts w:ascii="Arial" w:eastAsia="Calibri" w:hAnsi="Arial" w:cs="Arial"/>
                <w:kern w:val="0"/>
                <w:sz w:val="22"/>
                <w:szCs w:val="22"/>
              </w:rPr>
              <w:t>l</w:t>
            </w:r>
            <w:r w:rsidRPr="001F3913">
              <w:rPr>
                <w:rFonts w:ascii="Arial" w:eastAsia="Calibri" w:hAnsi="Arial" w:cs="Arial"/>
                <w:kern w:val="0"/>
                <w:sz w:val="22"/>
                <w:szCs w:val="22"/>
              </w:rPr>
              <w:t>ten.</w:t>
            </w:r>
          </w:p>
        </w:tc>
      </w:tr>
      <w:tr w:rsidR="001F3913" w:rsidRPr="001F3913" w:rsidTr="001F3913">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913" w:rsidRPr="001F3913" w:rsidRDefault="001F3913" w:rsidP="00731F20">
            <w:pPr>
              <w:widowControl/>
              <w:jc w:val="left"/>
              <w:rPr>
                <w:rFonts w:ascii="Arial" w:eastAsia="Calibri" w:hAnsi="Arial" w:cs="Arial"/>
                <w:b/>
                <w:kern w:val="0"/>
                <w:sz w:val="22"/>
                <w:szCs w:val="22"/>
              </w:rPr>
            </w:pPr>
            <w:r w:rsidRPr="001F3913">
              <w:rPr>
                <w:rFonts w:ascii="Arial" w:eastAsia="Calibri" w:hAnsi="Arial" w:cs="Arial"/>
                <w:b/>
                <w:kern w:val="0"/>
                <w:sz w:val="22"/>
                <w:szCs w:val="22"/>
              </w:rPr>
              <w:t xml:space="preserve">Lernsituation 1: </w:t>
            </w:r>
            <w:r w:rsidRPr="001F3913">
              <w:rPr>
                <w:rFonts w:ascii="Arial" w:eastAsia="Calibri" w:hAnsi="Arial" w:cs="Arial"/>
                <w:kern w:val="0"/>
                <w:sz w:val="22"/>
                <w:szCs w:val="22"/>
              </w:rPr>
              <w:t>Geschäftsprozesse der Auftragsbearbeitung analysieren und kontrollieren</w:t>
            </w:r>
          </w:p>
        </w:tc>
      </w:tr>
      <w:tr w:rsidR="001F3913" w:rsidRPr="001F3913" w:rsidTr="001F3913">
        <w:trPr>
          <w:trHeight w:val="1831"/>
        </w:trPr>
        <w:tc>
          <w:tcPr>
            <w:tcW w:w="7144" w:type="dxa"/>
            <w:gridSpan w:val="2"/>
            <w:tcBorders>
              <w:top w:val="single" w:sz="4" w:space="0" w:color="auto"/>
              <w:left w:val="single" w:sz="4" w:space="0" w:color="auto"/>
              <w:bottom w:val="single" w:sz="4" w:space="0" w:color="auto"/>
              <w:right w:val="single" w:sz="4" w:space="0" w:color="auto"/>
            </w:tcBorders>
            <w:hideMark/>
          </w:tcPr>
          <w:p w:rsidR="001F3913" w:rsidRPr="001F3913" w:rsidRDefault="001F3913" w:rsidP="00731F20">
            <w:pPr>
              <w:widowControl/>
              <w:spacing w:before="40" w:after="40"/>
              <w:jc w:val="left"/>
              <w:rPr>
                <w:rFonts w:ascii="Arial" w:eastAsia="Calibri" w:hAnsi="Arial" w:cs="Arial"/>
                <w:b/>
                <w:kern w:val="0"/>
                <w:sz w:val="22"/>
                <w:szCs w:val="22"/>
              </w:rPr>
            </w:pPr>
            <w:r w:rsidRPr="001F3913">
              <w:rPr>
                <w:rFonts w:ascii="Arial" w:eastAsia="Calibri" w:hAnsi="Arial" w:cs="Arial"/>
                <w:b/>
                <w:kern w:val="0"/>
                <w:sz w:val="22"/>
                <w:szCs w:val="22"/>
              </w:rPr>
              <w:t>Einstiegsszenario:</w:t>
            </w:r>
          </w:p>
          <w:p w:rsidR="001F3913" w:rsidRPr="001F3913" w:rsidRDefault="001F3913" w:rsidP="00731F20">
            <w:pPr>
              <w:widowControl/>
              <w:spacing w:after="40"/>
              <w:jc w:val="left"/>
              <w:rPr>
                <w:rFonts w:ascii="Arial" w:eastAsia="Calibri" w:hAnsi="Arial" w:cs="Arial"/>
                <w:kern w:val="0"/>
                <w:sz w:val="22"/>
                <w:szCs w:val="22"/>
              </w:rPr>
            </w:pPr>
            <w:r w:rsidRPr="001F3913">
              <w:rPr>
                <w:rFonts w:ascii="Arial" w:eastAsia="Calibri" w:hAnsi="Arial" w:cs="Arial"/>
                <w:kern w:val="0"/>
                <w:sz w:val="22"/>
                <w:szCs w:val="22"/>
              </w:rPr>
              <w:t xml:space="preserve">Jan Bürgel, Auszubildender der Bürobedarf </w:t>
            </w:r>
            <w:proofErr w:type="spellStart"/>
            <w:r w:rsidRPr="001F3913">
              <w:rPr>
                <w:rFonts w:ascii="Arial" w:eastAsia="Calibri" w:hAnsi="Arial" w:cs="Arial"/>
                <w:kern w:val="0"/>
                <w:sz w:val="22"/>
                <w:szCs w:val="22"/>
              </w:rPr>
              <w:t>Müngsten</w:t>
            </w:r>
            <w:proofErr w:type="spellEnd"/>
            <w:r w:rsidRPr="001F3913">
              <w:rPr>
                <w:rFonts w:ascii="Arial" w:eastAsia="Calibri" w:hAnsi="Arial" w:cs="Arial"/>
                <w:kern w:val="0"/>
                <w:sz w:val="22"/>
                <w:szCs w:val="22"/>
              </w:rPr>
              <w:t xml:space="preserve"> GmbH, versp</w:t>
            </w:r>
            <w:r w:rsidRPr="001F3913">
              <w:rPr>
                <w:rFonts w:ascii="Arial" w:eastAsia="Calibri" w:hAnsi="Arial" w:cs="Arial"/>
                <w:kern w:val="0"/>
                <w:sz w:val="22"/>
                <w:szCs w:val="22"/>
              </w:rPr>
              <w:t>ä</w:t>
            </w:r>
            <w:r w:rsidRPr="001F3913">
              <w:rPr>
                <w:rFonts w:ascii="Arial" w:eastAsia="Calibri" w:hAnsi="Arial" w:cs="Arial"/>
                <w:kern w:val="0"/>
                <w:sz w:val="22"/>
                <w:szCs w:val="22"/>
              </w:rPr>
              <w:t>tet sich mehrfach zu Arbeitsbeginn. Als er vergisst, eine telefonisch erhaltene Information weiterzugeben, erhält er den Auftrag, die inte</w:t>
            </w:r>
            <w:r w:rsidRPr="001F3913">
              <w:rPr>
                <w:rFonts w:ascii="Arial" w:eastAsia="Calibri" w:hAnsi="Arial" w:cs="Arial"/>
                <w:kern w:val="0"/>
                <w:sz w:val="22"/>
                <w:szCs w:val="22"/>
              </w:rPr>
              <w:t>r</w:t>
            </w:r>
            <w:r w:rsidRPr="001F3913">
              <w:rPr>
                <w:rFonts w:ascii="Arial" w:eastAsia="Calibri" w:hAnsi="Arial" w:cs="Arial"/>
                <w:kern w:val="0"/>
                <w:sz w:val="22"/>
                <w:szCs w:val="22"/>
              </w:rPr>
              <w:t>nen Prozesse der Auftragsbearbeitung zu identifizieren.</w:t>
            </w:r>
          </w:p>
        </w:tc>
        <w:tc>
          <w:tcPr>
            <w:tcW w:w="7173" w:type="dxa"/>
            <w:gridSpan w:val="2"/>
            <w:tcBorders>
              <w:top w:val="single" w:sz="4" w:space="0" w:color="auto"/>
              <w:left w:val="single" w:sz="4" w:space="0" w:color="auto"/>
              <w:bottom w:val="single" w:sz="4" w:space="0" w:color="auto"/>
              <w:right w:val="single" w:sz="4" w:space="0" w:color="auto"/>
            </w:tcBorders>
          </w:tcPr>
          <w:p w:rsidR="001F3913" w:rsidRPr="001F3913" w:rsidRDefault="001F3913" w:rsidP="00731F20">
            <w:pPr>
              <w:widowControl/>
              <w:spacing w:before="40" w:after="40"/>
              <w:jc w:val="left"/>
              <w:rPr>
                <w:rFonts w:ascii="Arial" w:eastAsia="Calibri" w:hAnsi="Arial" w:cs="Arial"/>
                <w:b/>
                <w:kern w:val="0"/>
                <w:sz w:val="22"/>
                <w:szCs w:val="22"/>
              </w:rPr>
            </w:pPr>
            <w:r w:rsidRPr="001F3913">
              <w:rPr>
                <w:rFonts w:ascii="Arial" w:eastAsia="Calibri" w:hAnsi="Arial" w:cs="Arial"/>
                <w:b/>
                <w:kern w:val="0"/>
                <w:sz w:val="22"/>
                <w:szCs w:val="22"/>
              </w:rPr>
              <w:t>Handlungsprodukte:</w:t>
            </w:r>
          </w:p>
          <w:p w:rsidR="001F3913" w:rsidRPr="001F3913" w:rsidRDefault="001F3913" w:rsidP="00731F20">
            <w:pPr>
              <w:widowControl/>
              <w:numPr>
                <w:ilvl w:val="0"/>
                <w:numId w:val="26"/>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Prozessdarstellung der Auftragsbearbeitung</w:t>
            </w:r>
          </w:p>
          <w:p w:rsidR="001F3913" w:rsidRPr="001F3913" w:rsidRDefault="001F3913" w:rsidP="00731F20">
            <w:pPr>
              <w:widowControl/>
              <w:numPr>
                <w:ilvl w:val="0"/>
                <w:numId w:val="26"/>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Eintrag ins QM-Handbuch: Vorteile von Prozessdarstellungen</w:t>
            </w:r>
          </w:p>
          <w:p w:rsidR="001F3913" w:rsidRPr="001F3913" w:rsidRDefault="001F3913" w:rsidP="00731F20">
            <w:pPr>
              <w:widowControl/>
              <w:numPr>
                <w:ilvl w:val="0"/>
                <w:numId w:val="26"/>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Entwurf eines Fragenbogens zum Thema Kundenzufriedenheit in Bezug auf den Prozess der Auftragsbearbeitung</w:t>
            </w:r>
          </w:p>
          <w:p w:rsidR="001F3913" w:rsidRPr="001F3913" w:rsidRDefault="001F3913" w:rsidP="00731F20">
            <w:pPr>
              <w:widowControl/>
              <w:numPr>
                <w:ilvl w:val="0"/>
                <w:numId w:val="26"/>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Mindmap: Gründe für Ineffizienz im Prozessablauf</w:t>
            </w:r>
          </w:p>
        </w:tc>
      </w:tr>
      <w:tr w:rsidR="001F3913" w:rsidRPr="001F3913" w:rsidTr="001F3913">
        <w:trPr>
          <w:trHeight w:val="2216"/>
        </w:trPr>
        <w:tc>
          <w:tcPr>
            <w:tcW w:w="7144" w:type="dxa"/>
            <w:gridSpan w:val="2"/>
            <w:tcBorders>
              <w:top w:val="single" w:sz="4" w:space="0" w:color="auto"/>
              <w:left w:val="single" w:sz="4" w:space="0" w:color="auto"/>
              <w:bottom w:val="single" w:sz="4" w:space="0" w:color="auto"/>
              <w:right w:val="single" w:sz="4" w:space="0" w:color="auto"/>
            </w:tcBorders>
            <w:hideMark/>
          </w:tcPr>
          <w:p w:rsidR="001F3913" w:rsidRPr="001F3913" w:rsidRDefault="001F3913" w:rsidP="00731F20">
            <w:pPr>
              <w:widowControl/>
              <w:spacing w:before="40" w:after="40"/>
              <w:jc w:val="left"/>
              <w:rPr>
                <w:rFonts w:ascii="Arial" w:eastAsia="Calibri" w:hAnsi="Arial" w:cs="Arial"/>
                <w:b/>
                <w:kern w:val="0"/>
                <w:sz w:val="22"/>
                <w:szCs w:val="22"/>
              </w:rPr>
            </w:pPr>
            <w:r w:rsidRPr="001F3913">
              <w:rPr>
                <w:rFonts w:ascii="Arial" w:eastAsia="Calibri" w:hAnsi="Arial" w:cs="Arial"/>
                <w:b/>
                <w:kern w:val="0"/>
                <w:sz w:val="22"/>
                <w:szCs w:val="22"/>
              </w:rPr>
              <w:t>Wesentliche Kompetenzen:</w:t>
            </w:r>
          </w:p>
          <w:p w:rsidR="001F3913" w:rsidRPr="00A97F22" w:rsidRDefault="001F3913" w:rsidP="00731F20">
            <w:pPr>
              <w:widowControl/>
              <w:spacing w:after="40"/>
              <w:jc w:val="left"/>
              <w:rPr>
                <w:rFonts w:ascii="Arial" w:eastAsia="Calibri" w:hAnsi="Arial" w:cs="Arial"/>
                <w:b/>
                <w:kern w:val="0"/>
                <w:sz w:val="22"/>
                <w:szCs w:val="22"/>
              </w:rPr>
            </w:pPr>
            <w:r w:rsidRPr="00A97F22">
              <w:rPr>
                <w:rFonts w:ascii="Arial" w:eastAsia="Calibri" w:hAnsi="Arial" w:cs="Arial"/>
                <w:b/>
                <w:kern w:val="0"/>
                <w:sz w:val="22"/>
                <w:szCs w:val="22"/>
              </w:rPr>
              <w:t>Die Schülerinnen und Schüler</w:t>
            </w:r>
          </w:p>
          <w:p w:rsidR="001F3913" w:rsidRPr="001F3913" w:rsidRDefault="001F3913" w:rsidP="00731F20">
            <w:pPr>
              <w:widowControl/>
              <w:numPr>
                <w:ilvl w:val="0"/>
                <w:numId w:val="27"/>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identifizieren und skizzieren einfache betriebliche Prozesse.</w:t>
            </w:r>
          </w:p>
          <w:p w:rsidR="001F3913" w:rsidRPr="001F3913" w:rsidRDefault="001F3913" w:rsidP="00731F20">
            <w:pPr>
              <w:widowControl/>
              <w:numPr>
                <w:ilvl w:val="0"/>
                <w:numId w:val="27"/>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erkennen die Vorteilhaftigkeit von Prozessen unter Berücksicht</w:t>
            </w:r>
            <w:r w:rsidRPr="001F3913">
              <w:rPr>
                <w:rFonts w:ascii="Arial" w:eastAsia="Calibri" w:hAnsi="Arial" w:cs="Arial"/>
                <w:kern w:val="0"/>
                <w:sz w:val="22"/>
                <w:szCs w:val="22"/>
              </w:rPr>
              <w:t>i</w:t>
            </w:r>
            <w:r w:rsidRPr="001F3913">
              <w:rPr>
                <w:rFonts w:ascii="Arial" w:eastAsia="Calibri" w:hAnsi="Arial" w:cs="Arial"/>
                <w:kern w:val="0"/>
                <w:sz w:val="22"/>
                <w:szCs w:val="22"/>
              </w:rPr>
              <w:t>gung notwendiger Flexibilität.</w:t>
            </w:r>
          </w:p>
          <w:p w:rsidR="001F3913" w:rsidRPr="001F3913" w:rsidRDefault="001F3913" w:rsidP="00731F20">
            <w:pPr>
              <w:widowControl/>
              <w:numPr>
                <w:ilvl w:val="0"/>
                <w:numId w:val="27"/>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erkennen die Bedeutung der Kundenzufriedenheit für das Unte</w:t>
            </w:r>
            <w:r w:rsidRPr="001F3913">
              <w:rPr>
                <w:rFonts w:ascii="Arial" w:eastAsia="Calibri" w:hAnsi="Arial" w:cs="Arial"/>
                <w:kern w:val="0"/>
                <w:sz w:val="22"/>
                <w:szCs w:val="22"/>
              </w:rPr>
              <w:t>r</w:t>
            </w:r>
            <w:r w:rsidRPr="001F3913">
              <w:rPr>
                <w:rFonts w:ascii="Arial" w:eastAsia="Calibri" w:hAnsi="Arial" w:cs="Arial"/>
                <w:kern w:val="0"/>
                <w:sz w:val="22"/>
                <w:szCs w:val="22"/>
              </w:rPr>
              <w:t>nehmen und den eigenen Arbeitsplatz.</w:t>
            </w:r>
          </w:p>
          <w:p w:rsidR="001F3913" w:rsidRPr="001F3913" w:rsidRDefault="001F3913" w:rsidP="00731F20">
            <w:pPr>
              <w:widowControl/>
              <w:numPr>
                <w:ilvl w:val="0"/>
                <w:numId w:val="27"/>
              </w:numPr>
              <w:spacing w:after="40"/>
              <w:contextualSpacing/>
              <w:jc w:val="left"/>
              <w:rPr>
                <w:rFonts w:ascii="Arial" w:eastAsia="Calibri" w:hAnsi="Arial" w:cs="Arial"/>
                <w:kern w:val="0"/>
                <w:sz w:val="22"/>
                <w:szCs w:val="22"/>
              </w:rPr>
            </w:pPr>
            <w:r w:rsidRPr="001F3913">
              <w:rPr>
                <w:rFonts w:ascii="Arial" w:eastAsia="Calibri" w:hAnsi="Arial" w:cs="Arial"/>
                <w:kern w:val="0"/>
                <w:sz w:val="22"/>
                <w:szCs w:val="22"/>
              </w:rPr>
              <w:t>setzen sich mit dem Nutzen von Kritik und Selbstkritik auseinander.</w:t>
            </w:r>
          </w:p>
        </w:tc>
        <w:tc>
          <w:tcPr>
            <w:tcW w:w="7173" w:type="dxa"/>
            <w:gridSpan w:val="2"/>
            <w:tcBorders>
              <w:top w:val="single" w:sz="4" w:space="0" w:color="auto"/>
              <w:left w:val="single" w:sz="4" w:space="0" w:color="auto"/>
              <w:bottom w:val="single" w:sz="4" w:space="0" w:color="auto"/>
              <w:right w:val="single" w:sz="4" w:space="0" w:color="auto"/>
            </w:tcBorders>
            <w:hideMark/>
          </w:tcPr>
          <w:p w:rsidR="001F3913" w:rsidRPr="001F3913" w:rsidRDefault="001F3913" w:rsidP="00731F20">
            <w:pPr>
              <w:widowControl/>
              <w:spacing w:before="40" w:after="40"/>
              <w:jc w:val="left"/>
              <w:rPr>
                <w:rFonts w:ascii="Arial" w:eastAsia="Calibri" w:hAnsi="Arial" w:cs="Arial"/>
                <w:b/>
                <w:kern w:val="0"/>
                <w:sz w:val="22"/>
                <w:szCs w:val="22"/>
              </w:rPr>
            </w:pPr>
            <w:r w:rsidRPr="001F3913">
              <w:rPr>
                <w:rFonts w:ascii="Arial" w:eastAsia="Calibri" w:hAnsi="Arial" w:cs="Arial"/>
                <w:b/>
                <w:kern w:val="0"/>
                <w:sz w:val="22"/>
                <w:szCs w:val="22"/>
              </w:rPr>
              <w:t>Konkretisierung der Inhalte:</w:t>
            </w:r>
          </w:p>
          <w:p w:rsidR="001F3913" w:rsidRPr="001F3913" w:rsidRDefault="001F3913" w:rsidP="00731F20">
            <w:pPr>
              <w:widowControl/>
              <w:numPr>
                <w:ilvl w:val="0"/>
                <w:numId w:val="28"/>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Gestaltung von betrieblichen Abläufen als Prozess</w:t>
            </w:r>
          </w:p>
          <w:p w:rsidR="001F3913" w:rsidRPr="001F3913" w:rsidRDefault="001F3913" w:rsidP="00731F20">
            <w:pPr>
              <w:widowControl/>
              <w:numPr>
                <w:ilvl w:val="0"/>
                <w:numId w:val="28"/>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Vorteilhaftigkeit der Prozessgestaltung</w:t>
            </w:r>
          </w:p>
          <w:p w:rsidR="001F3913" w:rsidRPr="001F3913" w:rsidRDefault="001F3913" w:rsidP="00731F20">
            <w:pPr>
              <w:widowControl/>
              <w:numPr>
                <w:ilvl w:val="0"/>
                <w:numId w:val="28"/>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Prozesse im Kontext notwendiger Flexibilität</w:t>
            </w:r>
          </w:p>
          <w:p w:rsidR="001F3913" w:rsidRPr="001F3913" w:rsidRDefault="001F3913" w:rsidP="00731F20">
            <w:pPr>
              <w:widowControl/>
              <w:numPr>
                <w:ilvl w:val="0"/>
                <w:numId w:val="28"/>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Bedeutung von Kundenzufriedenheit</w:t>
            </w:r>
          </w:p>
          <w:p w:rsidR="001F3913" w:rsidRPr="001F3913" w:rsidRDefault="001F3913" w:rsidP="00731F20">
            <w:pPr>
              <w:widowControl/>
              <w:numPr>
                <w:ilvl w:val="0"/>
                <w:numId w:val="28"/>
              </w:numPr>
              <w:spacing w:after="200"/>
              <w:contextualSpacing/>
              <w:jc w:val="left"/>
              <w:rPr>
                <w:rFonts w:ascii="Arial" w:eastAsia="Calibri" w:hAnsi="Arial" w:cs="Arial"/>
                <w:kern w:val="0"/>
                <w:sz w:val="22"/>
                <w:szCs w:val="22"/>
              </w:rPr>
            </w:pPr>
            <w:r w:rsidRPr="001F3913">
              <w:rPr>
                <w:rFonts w:ascii="Arial" w:eastAsia="Calibri" w:hAnsi="Arial" w:cs="Arial"/>
                <w:kern w:val="0"/>
                <w:sz w:val="22"/>
                <w:szCs w:val="22"/>
              </w:rPr>
              <w:t>Bedeutsamkeit von Kritik und Selbstkritik für Unternehmen und A</w:t>
            </w:r>
            <w:r w:rsidRPr="001F3913">
              <w:rPr>
                <w:rFonts w:ascii="Arial" w:eastAsia="Calibri" w:hAnsi="Arial" w:cs="Arial"/>
                <w:kern w:val="0"/>
                <w:sz w:val="22"/>
                <w:szCs w:val="22"/>
              </w:rPr>
              <w:t>r</w:t>
            </w:r>
            <w:r w:rsidRPr="001F3913">
              <w:rPr>
                <w:rFonts w:ascii="Arial" w:eastAsia="Calibri" w:hAnsi="Arial" w:cs="Arial"/>
                <w:kern w:val="0"/>
                <w:sz w:val="22"/>
                <w:szCs w:val="22"/>
              </w:rPr>
              <w:t>beitnehmer</w:t>
            </w:r>
          </w:p>
        </w:tc>
      </w:tr>
      <w:tr w:rsidR="001F3913" w:rsidRPr="001F3913" w:rsidTr="001F3913">
        <w:tc>
          <w:tcPr>
            <w:tcW w:w="4768" w:type="dxa"/>
            <w:tcBorders>
              <w:top w:val="single" w:sz="4" w:space="0" w:color="auto"/>
              <w:left w:val="single" w:sz="4" w:space="0" w:color="auto"/>
              <w:bottom w:val="single" w:sz="4" w:space="0" w:color="auto"/>
              <w:right w:val="single" w:sz="4" w:space="0" w:color="auto"/>
            </w:tcBorders>
          </w:tcPr>
          <w:p w:rsidR="001F3913" w:rsidRPr="001F3913" w:rsidRDefault="001F3913" w:rsidP="00731F20">
            <w:pPr>
              <w:widowControl/>
              <w:spacing w:before="40" w:after="40"/>
              <w:jc w:val="left"/>
              <w:rPr>
                <w:rFonts w:ascii="Arial" w:eastAsia="Calibri" w:hAnsi="Arial" w:cs="Arial"/>
                <w:b/>
                <w:kern w:val="0"/>
              </w:rPr>
            </w:pPr>
            <w:r w:rsidRPr="001F3913">
              <w:rPr>
                <w:rFonts w:ascii="Arial" w:eastAsia="Calibri" w:hAnsi="Arial" w:cs="Arial"/>
                <w:b/>
                <w:kern w:val="0"/>
              </w:rPr>
              <w:t>Lern- und Arbeitstechniken:</w:t>
            </w:r>
          </w:p>
          <w:p w:rsidR="001F3913" w:rsidRPr="001F3913" w:rsidRDefault="001F3913" w:rsidP="00731F20">
            <w:pPr>
              <w:widowControl/>
              <w:jc w:val="left"/>
              <w:rPr>
                <w:rFonts w:ascii="Arial" w:eastAsia="Calibri" w:hAnsi="Arial" w:cs="Arial"/>
                <w:kern w:val="0"/>
              </w:rPr>
            </w:pPr>
          </w:p>
          <w:p w:rsidR="001F3913" w:rsidRPr="001F3913" w:rsidRDefault="001F3913" w:rsidP="00731F20">
            <w:pPr>
              <w:widowControl/>
              <w:jc w:val="left"/>
              <w:rPr>
                <w:rFonts w:ascii="Arial" w:eastAsia="Calibri" w:hAnsi="Arial" w:cs="Arial"/>
                <w:kern w:val="0"/>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1F3913" w:rsidRPr="001F3913" w:rsidRDefault="001F3913" w:rsidP="00731F20">
            <w:pPr>
              <w:widowControl/>
              <w:spacing w:before="40" w:after="40"/>
              <w:jc w:val="left"/>
              <w:rPr>
                <w:rFonts w:ascii="Arial" w:eastAsia="Calibri" w:hAnsi="Arial" w:cs="Arial"/>
                <w:kern w:val="0"/>
              </w:rPr>
            </w:pPr>
            <w:r w:rsidRPr="001F3913">
              <w:rPr>
                <w:rFonts w:ascii="Arial" w:eastAsia="Calibri" w:hAnsi="Arial" w:cs="Arial"/>
                <w:b/>
                <w:kern w:val="0"/>
              </w:rPr>
              <w:t>Unterrichtsmaterialien:</w:t>
            </w:r>
            <w:r w:rsidRPr="001F3913">
              <w:rPr>
                <w:rFonts w:ascii="Arial" w:eastAsia="Calibri" w:hAnsi="Arial" w:cs="Arial"/>
                <w:kern w:val="0"/>
              </w:rPr>
              <w:t xml:space="preserve"> u. a.</w:t>
            </w:r>
          </w:p>
          <w:p w:rsidR="001F3913" w:rsidRPr="001F3913" w:rsidRDefault="001F3913" w:rsidP="00731F20">
            <w:pPr>
              <w:widowControl/>
              <w:jc w:val="left"/>
              <w:rPr>
                <w:rFonts w:ascii="Arial" w:eastAsia="Calibri" w:hAnsi="Arial" w:cs="Arial"/>
                <w:b/>
                <w:kern w:val="0"/>
              </w:rPr>
            </w:pPr>
            <w:r w:rsidRPr="001F3913">
              <w:rPr>
                <w:rFonts w:ascii="Arial" w:eastAsia="Calibri" w:hAnsi="Arial" w:cs="Arial"/>
                <w:b/>
                <w:kern w:val="0"/>
              </w:rPr>
              <w:t xml:space="preserve">Büro 2.1 </w:t>
            </w:r>
            <w:r w:rsidRPr="001F3913">
              <w:rPr>
                <w:rFonts w:ascii="Arial" w:eastAsia="Calibri" w:hAnsi="Arial" w:cs="Arial"/>
                <w:kern w:val="0"/>
              </w:rPr>
              <w:t xml:space="preserve">- </w:t>
            </w:r>
            <w:r w:rsidRPr="001F3913">
              <w:rPr>
                <w:rFonts w:ascii="Arial" w:eastAsia="Calibri" w:hAnsi="Arial" w:cs="Arial"/>
                <w:b/>
                <w:kern w:val="0"/>
              </w:rPr>
              <w:t>Informationsband 1/ XL – Teil 1</w:t>
            </w:r>
          </w:p>
          <w:p w:rsidR="001F3913" w:rsidRPr="001F3913" w:rsidRDefault="001F3913" w:rsidP="00731F20">
            <w:pPr>
              <w:widowControl/>
              <w:jc w:val="left"/>
              <w:rPr>
                <w:rFonts w:ascii="Arial" w:eastAsia="Calibri" w:hAnsi="Arial" w:cs="Arial"/>
                <w:b/>
                <w:kern w:val="0"/>
              </w:rPr>
            </w:pPr>
            <w:r w:rsidRPr="001F3913">
              <w:rPr>
                <w:rFonts w:ascii="Arial" w:eastAsia="Calibri" w:hAnsi="Arial" w:cs="Arial"/>
                <w:b/>
                <w:kern w:val="0"/>
              </w:rPr>
              <w:t xml:space="preserve">Büro 2.1 </w:t>
            </w:r>
            <w:r w:rsidRPr="001F3913">
              <w:rPr>
                <w:rFonts w:ascii="Arial" w:eastAsia="Calibri" w:hAnsi="Arial" w:cs="Arial"/>
                <w:kern w:val="0"/>
              </w:rPr>
              <w:t xml:space="preserve">- </w:t>
            </w:r>
            <w:r w:rsidRPr="001F3913">
              <w:rPr>
                <w:rFonts w:ascii="Arial" w:eastAsia="Calibri" w:hAnsi="Arial" w:cs="Arial"/>
                <w:b/>
                <w:kern w:val="0"/>
              </w:rPr>
              <w:t>Lernsituationen Band 1/ XL</w:t>
            </w:r>
            <w:r>
              <w:rPr>
                <w:rFonts w:ascii="Arial" w:eastAsia="Calibri" w:hAnsi="Arial" w:cs="Arial"/>
                <w:b/>
                <w:kern w:val="0"/>
              </w:rPr>
              <w:t xml:space="preserve"> </w:t>
            </w:r>
            <w:r w:rsidRPr="001F3913">
              <w:rPr>
                <w:rFonts w:ascii="Arial" w:eastAsia="Calibri" w:hAnsi="Arial" w:cs="Arial"/>
                <w:b/>
                <w:kern w:val="0"/>
              </w:rPr>
              <w:t>–</w:t>
            </w:r>
            <w:r>
              <w:rPr>
                <w:rFonts w:ascii="Arial" w:eastAsia="Calibri" w:hAnsi="Arial" w:cs="Arial"/>
                <w:b/>
                <w:kern w:val="0"/>
              </w:rPr>
              <w:t xml:space="preserve"> </w:t>
            </w:r>
            <w:r w:rsidRPr="001F3913">
              <w:rPr>
                <w:rFonts w:ascii="Arial" w:eastAsia="Calibri" w:hAnsi="Arial" w:cs="Arial"/>
                <w:b/>
                <w:kern w:val="0"/>
              </w:rPr>
              <w:t>Teil 1</w:t>
            </w:r>
          </w:p>
        </w:tc>
        <w:tc>
          <w:tcPr>
            <w:tcW w:w="4781" w:type="dxa"/>
            <w:tcBorders>
              <w:top w:val="single" w:sz="4" w:space="0" w:color="auto"/>
              <w:left w:val="single" w:sz="4" w:space="0" w:color="auto"/>
              <w:bottom w:val="single" w:sz="4" w:space="0" w:color="auto"/>
              <w:right w:val="single" w:sz="4" w:space="0" w:color="auto"/>
            </w:tcBorders>
            <w:hideMark/>
          </w:tcPr>
          <w:p w:rsidR="001F3913" w:rsidRPr="001F3913" w:rsidRDefault="001F3913" w:rsidP="00731F20">
            <w:pPr>
              <w:widowControl/>
              <w:spacing w:before="40" w:after="40"/>
              <w:jc w:val="left"/>
              <w:rPr>
                <w:rFonts w:ascii="Arial" w:eastAsia="Calibri" w:hAnsi="Arial" w:cs="Arial"/>
                <w:b/>
                <w:kern w:val="0"/>
              </w:rPr>
            </w:pPr>
            <w:r w:rsidRPr="001F3913">
              <w:rPr>
                <w:rFonts w:ascii="Arial" w:eastAsia="Calibri" w:hAnsi="Arial" w:cs="Arial"/>
                <w:b/>
                <w:kern w:val="0"/>
              </w:rPr>
              <w:t>Organisatorische Hinweise:</w:t>
            </w:r>
          </w:p>
        </w:tc>
      </w:tr>
    </w:tbl>
    <w:p w:rsidR="009C5DDB" w:rsidRDefault="009C5DDB" w:rsidP="00035E54">
      <w:pPr>
        <w:spacing w:line="260" w:lineRule="exact"/>
        <w:rPr>
          <w:rFonts w:ascii="Arial" w:hAnsi="Arial" w:cs="Arial"/>
          <w:b/>
        </w:rPr>
      </w:pPr>
    </w:p>
    <w:p w:rsidR="009C5DDB" w:rsidRDefault="009C5DDB">
      <w:pPr>
        <w:widowControl/>
        <w:jc w:val="left"/>
        <w:rPr>
          <w:rFonts w:ascii="Arial" w:hAnsi="Arial" w:cs="Arial"/>
          <w:b/>
        </w:rPr>
      </w:pPr>
      <w:r>
        <w:rPr>
          <w:rFonts w:ascii="Arial" w:hAnsi="Arial" w:cs="Arial"/>
          <w:b/>
        </w:rPr>
        <w:br w:type="page"/>
      </w:r>
    </w:p>
    <w:p w:rsidR="000E1E76" w:rsidRDefault="000E1E76" w:rsidP="00035E54">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74"/>
        <w:gridCol w:w="2394"/>
        <w:gridCol w:w="4781"/>
      </w:tblGrid>
      <w:tr w:rsidR="009C5DDB" w:rsidRPr="009C5DDB" w:rsidTr="009C5DDB">
        <w:trPr>
          <w:trHeight w:val="305"/>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5DDB" w:rsidRPr="001F3913" w:rsidRDefault="009C5DDB" w:rsidP="00731F20">
            <w:pPr>
              <w:widowControl/>
              <w:jc w:val="left"/>
              <w:rPr>
                <w:rFonts w:ascii="Arial" w:eastAsia="Calibri" w:hAnsi="Arial" w:cs="Arial"/>
                <w:kern w:val="0"/>
                <w:sz w:val="22"/>
                <w:szCs w:val="22"/>
              </w:rPr>
            </w:pPr>
            <w:r w:rsidRPr="001F3913">
              <w:rPr>
                <w:rFonts w:ascii="Arial" w:eastAsia="Calibri" w:hAnsi="Arial" w:cs="Arial"/>
                <w:b/>
                <w:kern w:val="0"/>
                <w:sz w:val="22"/>
                <w:szCs w:val="22"/>
              </w:rPr>
              <w:t>Lernfeld 3: Aufträge bearbeiten</w:t>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r>
            <w:r w:rsidRPr="001F3913">
              <w:rPr>
                <w:rFonts w:ascii="Arial" w:eastAsia="Calibri" w:hAnsi="Arial" w:cs="Arial"/>
                <w:b/>
                <w:kern w:val="0"/>
                <w:sz w:val="22"/>
                <w:szCs w:val="22"/>
              </w:rPr>
              <w:tab/>
              <w:t>(80 Stunden)</w:t>
            </w:r>
          </w:p>
        </w:tc>
      </w:tr>
      <w:tr w:rsidR="009C5DDB" w:rsidRPr="009C5DDB" w:rsidTr="009C5DDB">
        <w:tc>
          <w:tcPr>
            <w:tcW w:w="14317" w:type="dxa"/>
            <w:gridSpan w:val="4"/>
            <w:tcBorders>
              <w:top w:val="single" w:sz="4" w:space="0" w:color="auto"/>
              <w:left w:val="single" w:sz="4" w:space="0" w:color="auto"/>
              <w:bottom w:val="single" w:sz="4" w:space="0" w:color="auto"/>
              <w:right w:val="single" w:sz="4" w:space="0" w:color="auto"/>
            </w:tcBorders>
          </w:tcPr>
          <w:p w:rsidR="009C5DDB" w:rsidRPr="009C5DDB" w:rsidRDefault="009C5DDB" w:rsidP="00731F20">
            <w:pPr>
              <w:widowControl/>
              <w:spacing w:before="40"/>
              <w:jc w:val="left"/>
              <w:rPr>
                <w:rFonts w:ascii="Arial" w:eastAsia="Calibri" w:hAnsi="Arial" w:cs="Arial"/>
                <w:b/>
                <w:kern w:val="0"/>
                <w:sz w:val="22"/>
                <w:szCs w:val="22"/>
              </w:rPr>
            </w:pPr>
            <w:r w:rsidRPr="009C5DDB">
              <w:rPr>
                <w:rFonts w:ascii="Arial" w:hAnsi="Arial" w:cs="Arial"/>
                <w:b/>
                <w:smallCaps/>
                <w:sz w:val="22"/>
                <w:szCs w:val="22"/>
              </w:rPr>
              <w:t>Kernkompetenz:</w:t>
            </w:r>
            <w:r w:rsidRPr="009C5DDB">
              <w:rPr>
                <w:rFonts w:ascii="Arial" w:eastAsia="Calibri" w:hAnsi="Arial" w:cs="Arial"/>
                <w:b/>
                <w:kern w:val="0"/>
                <w:sz w:val="22"/>
                <w:szCs w:val="22"/>
              </w:rPr>
              <w:t xml:space="preserve"> Die Schülerinnen und Schüler besitzen die Kompetenz, Anfragen zu beantworten, Angebote zu erstellen und Aufträge anzunehmen sowie störungsfreie Prozesse fachgerecht auszuführen.</w:t>
            </w:r>
          </w:p>
          <w:p w:rsidR="009C5DDB" w:rsidRPr="009C5DDB" w:rsidRDefault="009C5DDB" w:rsidP="00731F20">
            <w:pPr>
              <w:widowControl/>
              <w:jc w:val="left"/>
              <w:rPr>
                <w:rFonts w:ascii="Arial" w:eastAsia="Calibri" w:hAnsi="Arial" w:cs="Arial"/>
                <w:b/>
                <w:kern w:val="0"/>
                <w:sz w:val="22"/>
                <w:szCs w:val="22"/>
              </w:rPr>
            </w:pPr>
          </w:p>
          <w:p w:rsidR="009C5DDB" w:rsidRPr="009C5DDB" w:rsidRDefault="009C5DDB" w:rsidP="00731F20">
            <w:pPr>
              <w:widowControl/>
              <w:spacing w:after="40"/>
              <w:jc w:val="left"/>
              <w:rPr>
                <w:rFonts w:ascii="Arial" w:eastAsia="Calibri" w:hAnsi="Arial" w:cs="Arial"/>
                <w:kern w:val="0"/>
                <w:sz w:val="22"/>
                <w:szCs w:val="22"/>
              </w:rPr>
            </w:pPr>
            <w:r w:rsidRPr="009C5DDB">
              <w:rPr>
                <w:rFonts w:ascii="Arial" w:eastAsia="Calibri" w:hAnsi="Arial" w:cs="Arial"/>
                <w:kern w:val="0"/>
                <w:sz w:val="22"/>
                <w:szCs w:val="22"/>
              </w:rPr>
              <w:t>Die Schülerinnen und Schüler wenden kaufmännische Rechenarten (Dreisatz, Prozentrechnen) sicher an.</w:t>
            </w:r>
          </w:p>
        </w:tc>
      </w:tr>
      <w:tr w:rsidR="009C5DDB" w:rsidRPr="009C5DDB" w:rsidTr="009C5DDB">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5DDB" w:rsidRPr="009C5DDB" w:rsidRDefault="009C5DDB" w:rsidP="00731F20">
            <w:pPr>
              <w:widowControl/>
              <w:jc w:val="left"/>
              <w:rPr>
                <w:rFonts w:ascii="Arial" w:eastAsia="Calibri" w:hAnsi="Arial" w:cs="Arial"/>
                <w:b/>
                <w:kern w:val="0"/>
                <w:sz w:val="22"/>
                <w:szCs w:val="22"/>
              </w:rPr>
            </w:pPr>
            <w:r w:rsidRPr="009C5DDB">
              <w:rPr>
                <w:rFonts w:ascii="Arial" w:eastAsia="Calibri" w:hAnsi="Arial" w:cs="Arial"/>
                <w:b/>
                <w:kern w:val="0"/>
                <w:sz w:val="22"/>
                <w:szCs w:val="22"/>
              </w:rPr>
              <w:t xml:space="preserve">Lernsituation 2: </w:t>
            </w:r>
            <w:r w:rsidRPr="009C5DDB">
              <w:rPr>
                <w:rFonts w:ascii="Arial" w:eastAsia="Calibri" w:hAnsi="Arial" w:cs="Arial"/>
                <w:kern w:val="0"/>
                <w:sz w:val="22"/>
                <w:szCs w:val="22"/>
              </w:rPr>
              <w:t>Dreisatz- und Prozentrechnung anwenden</w:t>
            </w:r>
          </w:p>
        </w:tc>
      </w:tr>
      <w:tr w:rsidR="009C5DDB" w:rsidRPr="009C5DDB" w:rsidTr="009C5DDB">
        <w:tc>
          <w:tcPr>
            <w:tcW w:w="7142" w:type="dxa"/>
            <w:gridSpan w:val="2"/>
            <w:tcBorders>
              <w:top w:val="single" w:sz="4" w:space="0" w:color="auto"/>
              <w:left w:val="single" w:sz="4" w:space="0" w:color="auto"/>
              <w:bottom w:val="single" w:sz="4" w:space="0" w:color="auto"/>
              <w:right w:val="single" w:sz="4" w:space="0" w:color="auto"/>
            </w:tcBorders>
            <w:hideMark/>
          </w:tcPr>
          <w:p w:rsidR="009C5DDB" w:rsidRPr="009C5DDB" w:rsidRDefault="009C5DDB" w:rsidP="00731F20">
            <w:pPr>
              <w:widowControl/>
              <w:spacing w:before="40" w:after="40"/>
              <w:jc w:val="left"/>
              <w:rPr>
                <w:rFonts w:ascii="Arial" w:eastAsia="Calibri" w:hAnsi="Arial" w:cs="Arial"/>
                <w:b/>
                <w:kern w:val="0"/>
                <w:sz w:val="22"/>
                <w:szCs w:val="22"/>
              </w:rPr>
            </w:pPr>
            <w:r w:rsidRPr="009C5DDB">
              <w:rPr>
                <w:rFonts w:ascii="Arial" w:eastAsia="Calibri" w:hAnsi="Arial" w:cs="Arial"/>
                <w:b/>
                <w:kern w:val="0"/>
                <w:sz w:val="22"/>
                <w:szCs w:val="22"/>
              </w:rPr>
              <w:t>Einstiegsszenario:</w:t>
            </w:r>
          </w:p>
          <w:p w:rsidR="009C5DDB" w:rsidRPr="009C5DDB" w:rsidRDefault="009C5DDB" w:rsidP="00731F20">
            <w:pPr>
              <w:widowControl/>
              <w:spacing w:after="40"/>
              <w:jc w:val="left"/>
              <w:rPr>
                <w:rFonts w:ascii="Arial" w:eastAsia="Calibri" w:hAnsi="Arial" w:cs="Arial"/>
                <w:kern w:val="0"/>
                <w:sz w:val="22"/>
                <w:szCs w:val="22"/>
              </w:rPr>
            </w:pPr>
            <w:r w:rsidRPr="009C5DDB">
              <w:rPr>
                <w:rFonts w:ascii="Arial" w:eastAsia="Calibri" w:hAnsi="Arial" w:cs="Arial"/>
                <w:kern w:val="0"/>
                <w:sz w:val="22"/>
                <w:szCs w:val="22"/>
              </w:rPr>
              <w:t xml:space="preserve">Die Bürobedarf </w:t>
            </w:r>
            <w:proofErr w:type="spellStart"/>
            <w:r w:rsidRPr="009C5DDB">
              <w:rPr>
                <w:rFonts w:ascii="Arial" w:eastAsia="Calibri" w:hAnsi="Arial" w:cs="Arial"/>
                <w:kern w:val="0"/>
                <w:sz w:val="22"/>
                <w:szCs w:val="22"/>
              </w:rPr>
              <w:t>Müngsten</w:t>
            </w:r>
            <w:proofErr w:type="spellEnd"/>
            <w:r w:rsidRPr="009C5DDB">
              <w:rPr>
                <w:rFonts w:ascii="Arial" w:eastAsia="Calibri" w:hAnsi="Arial" w:cs="Arial"/>
                <w:kern w:val="0"/>
                <w:sz w:val="22"/>
                <w:szCs w:val="22"/>
              </w:rPr>
              <w:t xml:space="preserve"> GmbH plant, ihre Büroräume zu renovieren. Um verschiedene Angebote für die Bodenbeläge zu vergleichen, we</w:t>
            </w:r>
            <w:r w:rsidRPr="009C5DDB">
              <w:rPr>
                <w:rFonts w:ascii="Arial" w:eastAsia="Calibri" w:hAnsi="Arial" w:cs="Arial"/>
                <w:kern w:val="0"/>
                <w:sz w:val="22"/>
                <w:szCs w:val="22"/>
              </w:rPr>
              <w:t>r</w:t>
            </w:r>
            <w:r w:rsidRPr="009C5DDB">
              <w:rPr>
                <w:rFonts w:ascii="Arial" w:eastAsia="Calibri" w:hAnsi="Arial" w:cs="Arial"/>
                <w:kern w:val="0"/>
                <w:sz w:val="22"/>
                <w:szCs w:val="22"/>
              </w:rPr>
              <w:t>den Dreisatz- und Prozentrechnung angewandt.</w:t>
            </w:r>
          </w:p>
        </w:tc>
        <w:tc>
          <w:tcPr>
            <w:tcW w:w="7175" w:type="dxa"/>
            <w:gridSpan w:val="2"/>
            <w:tcBorders>
              <w:top w:val="single" w:sz="4" w:space="0" w:color="auto"/>
              <w:left w:val="single" w:sz="4" w:space="0" w:color="auto"/>
              <w:bottom w:val="single" w:sz="4" w:space="0" w:color="auto"/>
              <w:right w:val="single" w:sz="4" w:space="0" w:color="auto"/>
            </w:tcBorders>
            <w:hideMark/>
          </w:tcPr>
          <w:p w:rsidR="009C5DDB" w:rsidRPr="009C5DDB" w:rsidRDefault="009C5DDB" w:rsidP="00731F20">
            <w:pPr>
              <w:widowControl/>
              <w:spacing w:before="40" w:after="40"/>
              <w:jc w:val="left"/>
              <w:rPr>
                <w:rFonts w:ascii="Arial" w:eastAsia="Calibri" w:hAnsi="Arial" w:cs="Arial"/>
                <w:b/>
                <w:kern w:val="0"/>
                <w:sz w:val="22"/>
                <w:szCs w:val="22"/>
              </w:rPr>
            </w:pPr>
            <w:r w:rsidRPr="009C5DDB">
              <w:rPr>
                <w:rFonts w:ascii="Arial" w:eastAsia="Calibri" w:hAnsi="Arial" w:cs="Arial"/>
                <w:b/>
                <w:kern w:val="0"/>
                <w:sz w:val="22"/>
                <w:szCs w:val="22"/>
              </w:rPr>
              <w:t>Handlungsprodukte:</w:t>
            </w:r>
          </w:p>
          <w:p w:rsidR="009C5DDB" w:rsidRPr="009C5DDB" w:rsidRDefault="009C5DDB" w:rsidP="00731F20">
            <w:pPr>
              <w:widowControl/>
              <w:numPr>
                <w:ilvl w:val="0"/>
                <w:numId w:val="29"/>
              </w:numPr>
              <w:spacing w:after="200"/>
              <w:contextualSpacing/>
              <w:jc w:val="left"/>
              <w:rPr>
                <w:rFonts w:ascii="Arial" w:eastAsia="Calibri" w:hAnsi="Arial" w:cs="Arial"/>
                <w:kern w:val="0"/>
                <w:sz w:val="22"/>
                <w:szCs w:val="22"/>
              </w:rPr>
            </w:pPr>
            <w:r w:rsidRPr="009C5DDB">
              <w:rPr>
                <w:rFonts w:ascii="Arial" w:eastAsia="Calibri" w:hAnsi="Arial" w:cs="Arial"/>
                <w:kern w:val="0"/>
                <w:sz w:val="22"/>
                <w:szCs w:val="22"/>
              </w:rPr>
              <w:t>Berechnung der Kosten für verschiedene Bodenbeläge und unte</w:t>
            </w:r>
            <w:r w:rsidRPr="009C5DDB">
              <w:rPr>
                <w:rFonts w:ascii="Arial" w:eastAsia="Calibri" w:hAnsi="Arial" w:cs="Arial"/>
                <w:kern w:val="0"/>
                <w:sz w:val="22"/>
                <w:szCs w:val="22"/>
              </w:rPr>
              <w:t>r</w:t>
            </w:r>
            <w:r w:rsidRPr="009C5DDB">
              <w:rPr>
                <w:rFonts w:ascii="Arial" w:eastAsia="Calibri" w:hAnsi="Arial" w:cs="Arial"/>
                <w:kern w:val="0"/>
                <w:sz w:val="22"/>
                <w:szCs w:val="22"/>
              </w:rPr>
              <w:t>schiedliche Raumgrößen</w:t>
            </w:r>
          </w:p>
          <w:p w:rsidR="009C5DDB" w:rsidRPr="009C5DDB" w:rsidRDefault="009C5DDB" w:rsidP="00731F20">
            <w:pPr>
              <w:widowControl/>
              <w:numPr>
                <w:ilvl w:val="0"/>
                <w:numId w:val="29"/>
              </w:numPr>
              <w:spacing w:after="200"/>
              <w:contextualSpacing/>
              <w:jc w:val="left"/>
              <w:rPr>
                <w:rFonts w:ascii="Arial" w:eastAsia="Calibri" w:hAnsi="Arial" w:cs="Arial"/>
                <w:kern w:val="0"/>
                <w:sz w:val="22"/>
                <w:szCs w:val="22"/>
              </w:rPr>
            </w:pPr>
            <w:r w:rsidRPr="009C5DDB">
              <w:rPr>
                <w:rFonts w:ascii="Arial" w:eastAsia="Calibri" w:hAnsi="Arial" w:cs="Arial"/>
                <w:kern w:val="0"/>
                <w:sz w:val="22"/>
                <w:szCs w:val="22"/>
              </w:rPr>
              <w:t xml:space="preserve">Berechnung des Zeitaufwands für die </w:t>
            </w:r>
            <w:proofErr w:type="spellStart"/>
            <w:r w:rsidRPr="009C5DDB">
              <w:rPr>
                <w:rFonts w:ascii="Arial" w:eastAsia="Calibri" w:hAnsi="Arial" w:cs="Arial"/>
                <w:kern w:val="0"/>
                <w:sz w:val="22"/>
                <w:szCs w:val="22"/>
              </w:rPr>
              <w:t>Verlegearbeiten</w:t>
            </w:r>
            <w:proofErr w:type="spellEnd"/>
            <w:r w:rsidRPr="009C5DDB">
              <w:rPr>
                <w:rFonts w:ascii="Arial" w:eastAsia="Calibri" w:hAnsi="Arial" w:cs="Arial"/>
                <w:kern w:val="0"/>
                <w:sz w:val="22"/>
                <w:szCs w:val="22"/>
              </w:rPr>
              <w:t xml:space="preserve"> bei dem Ei</w:t>
            </w:r>
            <w:r w:rsidRPr="009C5DDB">
              <w:rPr>
                <w:rFonts w:ascii="Arial" w:eastAsia="Calibri" w:hAnsi="Arial" w:cs="Arial"/>
                <w:kern w:val="0"/>
                <w:sz w:val="22"/>
                <w:szCs w:val="22"/>
              </w:rPr>
              <w:t>n</w:t>
            </w:r>
            <w:r w:rsidRPr="009C5DDB">
              <w:rPr>
                <w:rFonts w:ascii="Arial" w:eastAsia="Calibri" w:hAnsi="Arial" w:cs="Arial"/>
                <w:kern w:val="0"/>
                <w:sz w:val="22"/>
                <w:szCs w:val="22"/>
              </w:rPr>
              <w:t>satz einer unterschiedlichen Zahl von Arbeitskräften</w:t>
            </w:r>
          </w:p>
          <w:p w:rsidR="009C5DDB" w:rsidRPr="009C5DDB" w:rsidRDefault="009C5DDB" w:rsidP="00731F20">
            <w:pPr>
              <w:widowControl/>
              <w:numPr>
                <w:ilvl w:val="0"/>
                <w:numId w:val="29"/>
              </w:numPr>
              <w:spacing w:after="200"/>
              <w:contextualSpacing/>
              <w:jc w:val="left"/>
              <w:rPr>
                <w:rFonts w:ascii="Arial" w:eastAsia="Calibri" w:hAnsi="Arial" w:cs="Arial"/>
                <w:kern w:val="0"/>
                <w:sz w:val="22"/>
                <w:szCs w:val="22"/>
              </w:rPr>
            </w:pPr>
            <w:r w:rsidRPr="009C5DDB">
              <w:rPr>
                <w:rFonts w:ascii="Arial" w:eastAsia="Calibri" w:hAnsi="Arial" w:cs="Arial"/>
                <w:kern w:val="0"/>
                <w:sz w:val="22"/>
                <w:szCs w:val="22"/>
              </w:rPr>
              <w:t>Prozentuale Anteile von Arbeitskosten und -materialien</w:t>
            </w:r>
          </w:p>
        </w:tc>
      </w:tr>
      <w:tr w:rsidR="009C5DDB" w:rsidRPr="009C5DDB" w:rsidTr="009C5DDB">
        <w:tc>
          <w:tcPr>
            <w:tcW w:w="7142" w:type="dxa"/>
            <w:gridSpan w:val="2"/>
            <w:tcBorders>
              <w:top w:val="single" w:sz="4" w:space="0" w:color="auto"/>
              <w:left w:val="single" w:sz="4" w:space="0" w:color="auto"/>
              <w:bottom w:val="single" w:sz="4" w:space="0" w:color="auto"/>
              <w:right w:val="single" w:sz="4" w:space="0" w:color="auto"/>
            </w:tcBorders>
            <w:hideMark/>
          </w:tcPr>
          <w:p w:rsidR="009C5DDB" w:rsidRPr="009C5DDB" w:rsidRDefault="009C5DDB" w:rsidP="00731F20">
            <w:pPr>
              <w:widowControl/>
              <w:spacing w:before="40" w:after="40"/>
              <w:jc w:val="left"/>
              <w:rPr>
                <w:rFonts w:ascii="Arial" w:eastAsia="Calibri" w:hAnsi="Arial" w:cs="Arial"/>
                <w:b/>
                <w:kern w:val="0"/>
                <w:sz w:val="22"/>
                <w:szCs w:val="22"/>
              </w:rPr>
            </w:pPr>
            <w:r w:rsidRPr="009C5DDB">
              <w:rPr>
                <w:rFonts w:ascii="Arial" w:eastAsia="Calibri" w:hAnsi="Arial" w:cs="Arial"/>
                <w:b/>
                <w:kern w:val="0"/>
                <w:sz w:val="22"/>
                <w:szCs w:val="22"/>
              </w:rPr>
              <w:t>Wesentliche Kompetenzen:</w:t>
            </w:r>
          </w:p>
          <w:p w:rsidR="009C5DDB" w:rsidRPr="009C5DDB" w:rsidRDefault="009C5DDB" w:rsidP="00731F20">
            <w:pPr>
              <w:widowControl/>
              <w:spacing w:after="40"/>
              <w:jc w:val="left"/>
              <w:rPr>
                <w:rFonts w:ascii="Arial" w:eastAsia="Calibri" w:hAnsi="Arial" w:cs="Arial"/>
                <w:b/>
                <w:kern w:val="0"/>
                <w:sz w:val="22"/>
                <w:szCs w:val="22"/>
              </w:rPr>
            </w:pPr>
            <w:r w:rsidRPr="009C5DDB">
              <w:rPr>
                <w:rFonts w:ascii="Arial" w:eastAsia="Calibri" w:hAnsi="Arial" w:cs="Arial"/>
                <w:b/>
                <w:kern w:val="0"/>
                <w:sz w:val="22"/>
                <w:szCs w:val="22"/>
              </w:rPr>
              <w:t>Die Schülerinnen und Schüler</w:t>
            </w:r>
          </w:p>
          <w:p w:rsidR="009C5DDB" w:rsidRPr="009C5DDB" w:rsidRDefault="009C5DDB" w:rsidP="00731F20">
            <w:pPr>
              <w:widowControl/>
              <w:numPr>
                <w:ilvl w:val="0"/>
                <w:numId w:val="30"/>
              </w:numPr>
              <w:spacing w:after="200"/>
              <w:contextualSpacing/>
              <w:jc w:val="left"/>
              <w:rPr>
                <w:rFonts w:ascii="Arial" w:eastAsia="Calibri" w:hAnsi="Arial" w:cs="Arial"/>
                <w:kern w:val="0"/>
                <w:sz w:val="22"/>
                <w:szCs w:val="22"/>
              </w:rPr>
            </w:pPr>
            <w:r w:rsidRPr="009C5DDB">
              <w:rPr>
                <w:rFonts w:ascii="Arial" w:eastAsia="Calibri" w:hAnsi="Arial" w:cs="Arial"/>
                <w:kern w:val="0"/>
                <w:sz w:val="22"/>
                <w:szCs w:val="22"/>
              </w:rPr>
              <w:t>erkennen die Bedeutung des Dreisatzes und der Prozentrechnung für kaufmännische Entscheidungen.</w:t>
            </w:r>
          </w:p>
          <w:p w:rsidR="009C5DDB" w:rsidRPr="009C5DDB" w:rsidRDefault="009C5DDB" w:rsidP="00731F20">
            <w:pPr>
              <w:widowControl/>
              <w:numPr>
                <w:ilvl w:val="0"/>
                <w:numId w:val="30"/>
              </w:numPr>
              <w:spacing w:after="200"/>
              <w:contextualSpacing/>
              <w:jc w:val="left"/>
              <w:rPr>
                <w:rFonts w:ascii="Arial" w:eastAsia="Calibri" w:hAnsi="Arial" w:cs="Arial"/>
                <w:kern w:val="0"/>
                <w:sz w:val="22"/>
                <w:szCs w:val="22"/>
              </w:rPr>
            </w:pPr>
            <w:r w:rsidRPr="009C5DDB">
              <w:rPr>
                <w:rFonts w:ascii="Arial" w:eastAsia="Calibri" w:hAnsi="Arial" w:cs="Arial"/>
                <w:kern w:val="0"/>
                <w:sz w:val="22"/>
                <w:szCs w:val="22"/>
              </w:rPr>
              <w:t>beherrschen die Rechenwege des Dreisatzes und der Prozentrec</w:t>
            </w:r>
            <w:r w:rsidRPr="009C5DDB">
              <w:rPr>
                <w:rFonts w:ascii="Arial" w:eastAsia="Calibri" w:hAnsi="Arial" w:cs="Arial"/>
                <w:kern w:val="0"/>
                <w:sz w:val="22"/>
                <w:szCs w:val="22"/>
              </w:rPr>
              <w:t>h</w:t>
            </w:r>
            <w:r w:rsidRPr="009C5DDB">
              <w:rPr>
                <w:rFonts w:ascii="Arial" w:eastAsia="Calibri" w:hAnsi="Arial" w:cs="Arial"/>
                <w:kern w:val="0"/>
                <w:sz w:val="22"/>
                <w:szCs w:val="22"/>
              </w:rPr>
              <w:t>nung.</w:t>
            </w:r>
          </w:p>
          <w:p w:rsidR="009C5DDB" w:rsidRPr="009C5DDB" w:rsidRDefault="009C5DDB" w:rsidP="00731F20">
            <w:pPr>
              <w:widowControl/>
              <w:numPr>
                <w:ilvl w:val="0"/>
                <w:numId w:val="30"/>
              </w:numPr>
              <w:spacing w:after="200"/>
              <w:contextualSpacing/>
              <w:jc w:val="left"/>
              <w:rPr>
                <w:rFonts w:ascii="Arial" w:eastAsia="Calibri" w:hAnsi="Arial" w:cs="Arial"/>
                <w:kern w:val="0"/>
                <w:sz w:val="22"/>
                <w:szCs w:val="22"/>
              </w:rPr>
            </w:pPr>
            <w:r w:rsidRPr="009C5DDB">
              <w:rPr>
                <w:rFonts w:ascii="Arial" w:eastAsia="Calibri" w:hAnsi="Arial" w:cs="Arial"/>
                <w:kern w:val="0"/>
                <w:sz w:val="22"/>
                <w:szCs w:val="22"/>
              </w:rPr>
              <w:t>erkennen betriebliche Situationen, in denen die Rechenwege a</w:t>
            </w:r>
            <w:r w:rsidRPr="009C5DDB">
              <w:rPr>
                <w:rFonts w:ascii="Arial" w:eastAsia="Calibri" w:hAnsi="Arial" w:cs="Arial"/>
                <w:kern w:val="0"/>
                <w:sz w:val="22"/>
                <w:szCs w:val="22"/>
              </w:rPr>
              <w:t>n</w:t>
            </w:r>
            <w:r w:rsidRPr="009C5DDB">
              <w:rPr>
                <w:rFonts w:ascii="Arial" w:eastAsia="Calibri" w:hAnsi="Arial" w:cs="Arial"/>
                <w:kern w:val="0"/>
                <w:sz w:val="22"/>
                <w:szCs w:val="22"/>
              </w:rPr>
              <w:t>gewandt werden.</w:t>
            </w:r>
          </w:p>
        </w:tc>
        <w:tc>
          <w:tcPr>
            <w:tcW w:w="7175" w:type="dxa"/>
            <w:gridSpan w:val="2"/>
            <w:tcBorders>
              <w:top w:val="single" w:sz="4" w:space="0" w:color="auto"/>
              <w:left w:val="single" w:sz="4" w:space="0" w:color="auto"/>
              <w:bottom w:val="single" w:sz="4" w:space="0" w:color="auto"/>
              <w:right w:val="single" w:sz="4" w:space="0" w:color="auto"/>
            </w:tcBorders>
            <w:hideMark/>
          </w:tcPr>
          <w:p w:rsidR="009C5DDB" w:rsidRPr="009C5DDB" w:rsidRDefault="009C5DDB" w:rsidP="00731F20">
            <w:pPr>
              <w:widowControl/>
              <w:spacing w:before="40" w:after="40"/>
              <w:jc w:val="left"/>
              <w:rPr>
                <w:rFonts w:ascii="Arial" w:eastAsia="Calibri" w:hAnsi="Arial" w:cs="Arial"/>
                <w:b/>
                <w:kern w:val="0"/>
                <w:sz w:val="22"/>
                <w:szCs w:val="22"/>
              </w:rPr>
            </w:pPr>
            <w:r w:rsidRPr="009C5DDB">
              <w:rPr>
                <w:rFonts w:ascii="Arial" w:eastAsia="Calibri" w:hAnsi="Arial" w:cs="Arial"/>
                <w:b/>
                <w:kern w:val="0"/>
                <w:sz w:val="22"/>
                <w:szCs w:val="22"/>
              </w:rPr>
              <w:t>Konkretisierung der Inhalte:</w:t>
            </w:r>
          </w:p>
          <w:p w:rsidR="009C5DDB" w:rsidRPr="009C5DDB" w:rsidRDefault="009C5DDB" w:rsidP="00731F20">
            <w:pPr>
              <w:widowControl/>
              <w:numPr>
                <w:ilvl w:val="0"/>
                <w:numId w:val="31"/>
              </w:numPr>
              <w:spacing w:after="200"/>
              <w:contextualSpacing/>
              <w:jc w:val="left"/>
              <w:rPr>
                <w:rFonts w:ascii="Arial" w:eastAsia="Calibri" w:hAnsi="Arial" w:cs="Arial"/>
                <w:kern w:val="0"/>
                <w:sz w:val="22"/>
                <w:szCs w:val="22"/>
              </w:rPr>
            </w:pPr>
            <w:r w:rsidRPr="009C5DDB">
              <w:rPr>
                <w:rFonts w:ascii="Arial" w:eastAsia="Calibri" w:hAnsi="Arial" w:cs="Arial"/>
                <w:kern w:val="0"/>
                <w:sz w:val="22"/>
                <w:szCs w:val="22"/>
              </w:rPr>
              <w:t>Dreisatzrechnung mit direktem und indirektem Verhältnis</w:t>
            </w:r>
          </w:p>
          <w:p w:rsidR="009C5DDB" w:rsidRPr="009C5DDB" w:rsidRDefault="009C5DDB" w:rsidP="00731F20">
            <w:pPr>
              <w:widowControl/>
              <w:numPr>
                <w:ilvl w:val="0"/>
                <w:numId w:val="31"/>
              </w:numPr>
              <w:spacing w:after="200"/>
              <w:contextualSpacing/>
              <w:jc w:val="left"/>
              <w:rPr>
                <w:rFonts w:ascii="Arial" w:eastAsia="Calibri" w:hAnsi="Arial" w:cs="Arial"/>
                <w:kern w:val="0"/>
                <w:sz w:val="22"/>
                <w:szCs w:val="22"/>
              </w:rPr>
            </w:pPr>
            <w:r w:rsidRPr="009C5DDB">
              <w:rPr>
                <w:rFonts w:ascii="Arial" w:eastAsia="Calibri" w:hAnsi="Arial" w:cs="Arial"/>
                <w:kern w:val="0"/>
                <w:sz w:val="22"/>
                <w:szCs w:val="22"/>
              </w:rPr>
              <w:t>Berechnung des Prozentsatzes, Prozentwertes und des Grundwe</w:t>
            </w:r>
            <w:r w:rsidRPr="009C5DDB">
              <w:rPr>
                <w:rFonts w:ascii="Arial" w:eastAsia="Calibri" w:hAnsi="Arial" w:cs="Arial"/>
                <w:kern w:val="0"/>
                <w:sz w:val="22"/>
                <w:szCs w:val="22"/>
              </w:rPr>
              <w:t>r</w:t>
            </w:r>
            <w:r w:rsidRPr="009C5DDB">
              <w:rPr>
                <w:rFonts w:ascii="Arial" w:eastAsia="Calibri" w:hAnsi="Arial" w:cs="Arial"/>
                <w:kern w:val="0"/>
                <w:sz w:val="22"/>
                <w:szCs w:val="22"/>
              </w:rPr>
              <w:t>tes</w:t>
            </w:r>
          </w:p>
        </w:tc>
      </w:tr>
      <w:tr w:rsidR="009C5DDB" w:rsidRPr="009C5DDB" w:rsidTr="009C5DDB">
        <w:tc>
          <w:tcPr>
            <w:tcW w:w="4768" w:type="dxa"/>
            <w:tcBorders>
              <w:top w:val="single" w:sz="4" w:space="0" w:color="auto"/>
              <w:left w:val="single" w:sz="4" w:space="0" w:color="auto"/>
              <w:bottom w:val="single" w:sz="4" w:space="0" w:color="auto"/>
              <w:right w:val="single" w:sz="4" w:space="0" w:color="auto"/>
            </w:tcBorders>
          </w:tcPr>
          <w:p w:rsidR="009C5DDB" w:rsidRPr="009C5DDB" w:rsidRDefault="009C5DDB" w:rsidP="00731F20">
            <w:pPr>
              <w:widowControl/>
              <w:spacing w:before="40" w:after="40"/>
              <w:jc w:val="left"/>
              <w:rPr>
                <w:rFonts w:ascii="Arial" w:eastAsia="Calibri" w:hAnsi="Arial" w:cs="Arial"/>
                <w:b/>
                <w:kern w:val="0"/>
              </w:rPr>
            </w:pPr>
            <w:r w:rsidRPr="009C5DDB">
              <w:rPr>
                <w:rFonts w:ascii="Arial" w:eastAsia="Calibri" w:hAnsi="Arial" w:cs="Arial"/>
                <w:b/>
                <w:kern w:val="0"/>
              </w:rPr>
              <w:t>Lern- und Arbeitstechniken:</w:t>
            </w:r>
          </w:p>
          <w:p w:rsidR="009C5DDB" w:rsidRPr="009C5DDB" w:rsidRDefault="009C5DDB" w:rsidP="00731F20">
            <w:pPr>
              <w:widowControl/>
              <w:jc w:val="left"/>
              <w:rPr>
                <w:rFonts w:ascii="Arial" w:eastAsia="Calibri" w:hAnsi="Arial" w:cs="Arial"/>
                <w:kern w:val="0"/>
              </w:rPr>
            </w:pPr>
          </w:p>
          <w:p w:rsidR="009C5DDB" w:rsidRPr="009C5DDB" w:rsidRDefault="009C5DDB" w:rsidP="00731F20">
            <w:pPr>
              <w:widowControl/>
              <w:jc w:val="left"/>
              <w:rPr>
                <w:rFonts w:ascii="Arial" w:eastAsia="Calibri" w:hAnsi="Arial" w:cs="Arial"/>
                <w:kern w:val="0"/>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9C5DDB" w:rsidRPr="009C5DDB" w:rsidRDefault="009C5DDB" w:rsidP="00731F20">
            <w:pPr>
              <w:widowControl/>
              <w:spacing w:before="40" w:after="40"/>
              <w:jc w:val="left"/>
              <w:rPr>
                <w:rFonts w:ascii="Arial" w:eastAsia="Calibri" w:hAnsi="Arial" w:cs="Arial"/>
                <w:kern w:val="0"/>
              </w:rPr>
            </w:pPr>
            <w:r w:rsidRPr="009C5DDB">
              <w:rPr>
                <w:rFonts w:ascii="Arial" w:eastAsia="Calibri" w:hAnsi="Arial" w:cs="Arial"/>
                <w:b/>
                <w:kern w:val="0"/>
              </w:rPr>
              <w:t>Unterrichtsmaterialien:</w:t>
            </w:r>
            <w:r w:rsidRPr="009C5DDB">
              <w:rPr>
                <w:rFonts w:ascii="Arial" w:eastAsia="Calibri" w:hAnsi="Arial" w:cs="Arial"/>
                <w:kern w:val="0"/>
              </w:rPr>
              <w:t xml:space="preserve"> u. a.</w:t>
            </w:r>
          </w:p>
          <w:p w:rsidR="009C5DDB" w:rsidRPr="009C5DDB" w:rsidRDefault="009C5DDB" w:rsidP="00731F20">
            <w:pPr>
              <w:widowControl/>
              <w:jc w:val="left"/>
              <w:rPr>
                <w:rFonts w:ascii="Arial" w:eastAsia="Calibri" w:hAnsi="Arial" w:cs="Arial"/>
                <w:b/>
                <w:kern w:val="0"/>
              </w:rPr>
            </w:pPr>
            <w:r w:rsidRPr="009C5DDB">
              <w:rPr>
                <w:rFonts w:ascii="Arial" w:eastAsia="Calibri" w:hAnsi="Arial" w:cs="Arial"/>
                <w:b/>
                <w:kern w:val="0"/>
              </w:rPr>
              <w:t xml:space="preserve">Büro 2.1 </w:t>
            </w:r>
            <w:r w:rsidRPr="009C5DDB">
              <w:rPr>
                <w:rFonts w:ascii="Arial" w:eastAsia="Calibri" w:hAnsi="Arial" w:cs="Arial"/>
                <w:kern w:val="0"/>
              </w:rPr>
              <w:t xml:space="preserve">- </w:t>
            </w:r>
            <w:r w:rsidRPr="009C5DDB">
              <w:rPr>
                <w:rFonts w:ascii="Arial" w:eastAsia="Calibri" w:hAnsi="Arial" w:cs="Arial"/>
                <w:b/>
                <w:kern w:val="0"/>
              </w:rPr>
              <w:t>Informationsband 1/ XL – Teil 1</w:t>
            </w:r>
          </w:p>
          <w:p w:rsidR="009C5DDB" w:rsidRPr="009C5DDB" w:rsidRDefault="009C5DDB" w:rsidP="00731F20">
            <w:pPr>
              <w:widowControl/>
              <w:jc w:val="left"/>
              <w:rPr>
                <w:rFonts w:ascii="Arial" w:eastAsia="Calibri" w:hAnsi="Arial" w:cs="Arial"/>
                <w:b/>
                <w:kern w:val="0"/>
              </w:rPr>
            </w:pPr>
            <w:r w:rsidRPr="009C5DDB">
              <w:rPr>
                <w:rFonts w:ascii="Arial" w:eastAsia="Calibri" w:hAnsi="Arial" w:cs="Arial"/>
                <w:b/>
                <w:kern w:val="0"/>
              </w:rPr>
              <w:t xml:space="preserve">Büro 2.1 </w:t>
            </w:r>
            <w:r w:rsidRPr="009C5DDB">
              <w:rPr>
                <w:rFonts w:ascii="Arial" w:eastAsia="Calibri" w:hAnsi="Arial" w:cs="Arial"/>
                <w:kern w:val="0"/>
              </w:rPr>
              <w:t xml:space="preserve">- </w:t>
            </w:r>
            <w:r w:rsidRPr="009C5DDB">
              <w:rPr>
                <w:rFonts w:ascii="Arial" w:eastAsia="Calibri" w:hAnsi="Arial" w:cs="Arial"/>
                <w:b/>
                <w:kern w:val="0"/>
              </w:rPr>
              <w:t>Lernsituationen Band 1/ XL</w:t>
            </w:r>
            <w:r>
              <w:rPr>
                <w:rFonts w:ascii="Arial" w:eastAsia="Calibri" w:hAnsi="Arial" w:cs="Arial"/>
                <w:b/>
                <w:kern w:val="0"/>
              </w:rPr>
              <w:t xml:space="preserve"> </w:t>
            </w:r>
            <w:r w:rsidRPr="009C5DDB">
              <w:rPr>
                <w:rFonts w:ascii="Arial" w:eastAsia="Calibri" w:hAnsi="Arial" w:cs="Arial"/>
                <w:b/>
                <w:kern w:val="0"/>
              </w:rPr>
              <w:t>–</w:t>
            </w:r>
            <w:r>
              <w:rPr>
                <w:rFonts w:ascii="Arial" w:eastAsia="Calibri" w:hAnsi="Arial" w:cs="Arial"/>
                <w:b/>
                <w:kern w:val="0"/>
              </w:rPr>
              <w:t xml:space="preserve"> </w:t>
            </w:r>
            <w:r w:rsidRPr="009C5DDB">
              <w:rPr>
                <w:rFonts w:ascii="Arial" w:eastAsia="Calibri" w:hAnsi="Arial" w:cs="Arial"/>
                <w:b/>
                <w:kern w:val="0"/>
              </w:rPr>
              <w:t>Teil 1</w:t>
            </w:r>
          </w:p>
        </w:tc>
        <w:tc>
          <w:tcPr>
            <w:tcW w:w="4781" w:type="dxa"/>
            <w:tcBorders>
              <w:top w:val="single" w:sz="4" w:space="0" w:color="auto"/>
              <w:left w:val="single" w:sz="4" w:space="0" w:color="auto"/>
              <w:bottom w:val="single" w:sz="4" w:space="0" w:color="auto"/>
              <w:right w:val="single" w:sz="4" w:space="0" w:color="auto"/>
            </w:tcBorders>
            <w:hideMark/>
          </w:tcPr>
          <w:p w:rsidR="009C5DDB" w:rsidRPr="009C5DDB" w:rsidRDefault="009C5DDB" w:rsidP="00731F20">
            <w:pPr>
              <w:widowControl/>
              <w:spacing w:before="40" w:after="40"/>
              <w:jc w:val="left"/>
              <w:rPr>
                <w:rFonts w:ascii="Arial" w:eastAsia="Calibri" w:hAnsi="Arial" w:cs="Arial"/>
                <w:b/>
                <w:kern w:val="0"/>
              </w:rPr>
            </w:pPr>
            <w:r w:rsidRPr="009C5DDB">
              <w:rPr>
                <w:rFonts w:ascii="Arial" w:eastAsia="Calibri" w:hAnsi="Arial" w:cs="Arial"/>
                <w:b/>
                <w:kern w:val="0"/>
              </w:rPr>
              <w:t>Organisatorische Hinweise:</w:t>
            </w:r>
          </w:p>
        </w:tc>
      </w:tr>
    </w:tbl>
    <w:p w:rsidR="009C5DDB" w:rsidRDefault="009C5DDB" w:rsidP="00035E54">
      <w:pPr>
        <w:spacing w:line="260" w:lineRule="exact"/>
        <w:rPr>
          <w:rFonts w:ascii="Arial" w:hAnsi="Arial" w:cs="Arial"/>
          <w:b/>
        </w:rPr>
      </w:pPr>
    </w:p>
    <w:p w:rsidR="009C5DDB" w:rsidRDefault="009C5DDB">
      <w:pPr>
        <w:widowControl/>
        <w:jc w:val="left"/>
        <w:rPr>
          <w:rFonts w:ascii="Arial" w:hAnsi="Arial" w:cs="Arial"/>
          <w:b/>
        </w:rPr>
      </w:pPr>
      <w:r>
        <w:rPr>
          <w:rFonts w:ascii="Arial" w:hAnsi="Arial" w:cs="Arial"/>
          <w:b/>
        </w:rPr>
        <w:br w:type="page"/>
      </w:r>
    </w:p>
    <w:p w:rsidR="009C5DDB" w:rsidRDefault="009C5DDB" w:rsidP="00035E54">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75"/>
        <w:gridCol w:w="2393"/>
        <w:gridCol w:w="4781"/>
      </w:tblGrid>
      <w:tr w:rsidR="009C5DDB" w:rsidRPr="009C5DDB" w:rsidTr="006C13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5DDB" w:rsidRPr="009C5DDB" w:rsidRDefault="009C5DDB" w:rsidP="0090337B">
            <w:pPr>
              <w:widowControl/>
              <w:jc w:val="left"/>
              <w:rPr>
                <w:rFonts w:ascii="Arial" w:eastAsia="Calibri" w:hAnsi="Arial" w:cs="Arial"/>
                <w:kern w:val="0"/>
                <w:sz w:val="22"/>
                <w:szCs w:val="22"/>
              </w:rPr>
            </w:pPr>
            <w:r w:rsidRPr="009C5DDB">
              <w:rPr>
                <w:rFonts w:ascii="Arial" w:eastAsia="Calibri" w:hAnsi="Arial" w:cs="Arial"/>
                <w:b/>
                <w:kern w:val="0"/>
                <w:sz w:val="22"/>
                <w:szCs w:val="22"/>
              </w:rPr>
              <w:t>Lernfeld 3: Aufträge bearbeiten</w:t>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r>
            <w:r w:rsidRPr="009C5DDB">
              <w:rPr>
                <w:rFonts w:ascii="Arial" w:eastAsia="Calibri" w:hAnsi="Arial" w:cs="Arial"/>
                <w:b/>
                <w:kern w:val="0"/>
                <w:sz w:val="22"/>
                <w:szCs w:val="22"/>
              </w:rPr>
              <w:tab/>
              <w:t>(80 Stunden)</w:t>
            </w:r>
          </w:p>
        </w:tc>
      </w:tr>
      <w:tr w:rsidR="009C5DDB" w:rsidRPr="009C5DDB" w:rsidTr="006C13EC">
        <w:tc>
          <w:tcPr>
            <w:tcW w:w="14317" w:type="dxa"/>
            <w:gridSpan w:val="4"/>
            <w:tcBorders>
              <w:top w:val="single" w:sz="4" w:space="0" w:color="auto"/>
              <w:left w:val="single" w:sz="4" w:space="0" w:color="auto"/>
              <w:bottom w:val="single" w:sz="4" w:space="0" w:color="auto"/>
              <w:right w:val="single" w:sz="4" w:space="0" w:color="auto"/>
            </w:tcBorders>
          </w:tcPr>
          <w:p w:rsidR="009C5DDB" w:rsidRPr="009C5DDB" w:rsidRDefault="009C5DDB" w:rsidP="0090337B">
            <w:pPr>
              <w:widowControl/>
              <w:spacing w:before="40"/>
              <w:jc w:val="left"/>
              <w:rPr>
                <w:rFonts w:ascii="Arial" w:eastAsia="Calibri" w:hAnsi="Arial" w:cs="Arial"/>
                <w:b/>
                <w:kern w:val="0"/>
                <w:sz w:val="22"/>
                <w:szCs w:val="22"/>
              </w:rPr>
            </w:pPr>
            <w:r w:rsidRPr="009C5DDB">
              <w:rPr>
                <w:rFonts w:ascii="Arial" w:hAnsi="Arial" w:cs="Arial"/>
                <w:b/>
                <w:smallCaps/>
                <w:sz w:val="22"/>
                <w:szCs w:val="22"/>
              </w:rPr>
              <w:t>Kernkompetenz</w:t>
            </w:r>
            <w:r w:rsidRPr="009C5DDB">
              <w:rPr>
                <w:rFonts w:ascii="Arial" w:eastAsia="Calibri" w:hAnsi="Arial" w:cs="Arial"/>
                <w:b/>
                <w:kern w:val="0"/>
                <w:sz w:val="22"/>
                <w:szCs w:val="22"/>
              </w:rPr>
              <w:t>: Die Schülerinnen und Schüler besitzen die Kompetenz, Anfragen zu beantworten, Angebote zu erstellen und Aufträge anzunehmen sowie störungsfreie Prozesse fachgerecht auszuführen.</w:t>
            </w:r>
          </w:p>
          <w:p w:rsidR="009C5DDB" w:rsidRPr="009C5DDB" w:rsidRDefault="009C5DDB" w:rsidP="0090337B">
            <w:pPr>
              <w:widowControl/>
              <w:jc w:val="left"/>
              <w:rPr>
                <w:rFonts w:ascii="Arial" w:eastAsia="Calibri" w:hAnsi="Arial" w:cs="Arial"/>
                <w:b/>
                <w:kern w:val="0"/>
                <w:sz w:val="22"/>
                <w:szCs w:val="22"/>
              </w:rPr>
            </w:pPr>
          </w:p>
          <w:p w:rsidR="009C5DDB" w:rsidRPr="009C5DDB" w:rsidRDefault="009C5DDB" w:rsidP="0090337B">
            <w:pPr>
              <w:widowControl/>
              <w:spacing w:after="40"/>
              <w:jc w:val="left"/>
              <w:rPr>
                <w:rFonts w:ascii="Arial" w:eastAsia="Calibri" w:hAnsi="Arial" w:cs="Arial"/>
                <w:kern w:val="0"/>
                <w:sz w:val="22"/>
                <w:szCs w:val="22"/>
              </w:rPr>
            </w:pPr>
            <w:r w:rsidRPr="009C5DDB">
              <w:rPr>
                <w:rFonts w:ascii="Arial" w:eastAsia="Calibri" w:hAnsi="Arial" w:cs="Arial"/>
                <w:color w:val="000000"/>
                <w:kern w:val="0"/>
                <w:sz w:val="22"/>
                <w:szCs w:val="22"/>
              </w:rPr>
              <w:t>Die Schülerinnen und Schüler führen mithilfe eines Tabellenkalkulationsprogramms einfache Preisberechnungen durch und formulieren Angeb</w:t>
            </w:r>
            <w:r w:rsidRPr="009C5DDB">
              <w:rPr>
                <w:rFonts w:ascii="Arial" w:eastAsia="Calibri" w:hAnsi="Arial" w:cs="Arial"/>
                <w:color w:val="000000"/>
                <w:kern w:val="0"/>
                <w:sz w:val="22"/>
                <w:szCs w:val="22"/>
              </w:rPr>
              <w:t>o</w:t>
            </w:r>
            <w:r w:rsidRPr="009C5DDB">
              <w:rPr>
                <w:rFonts w:ascii="Arial" w:eastAsia="Calibri" w:hAnsi="Arial" w:cs="Arial"/>
                <w:color w:val="000000"/>
                <w:kern w:val="0"/>
                <w:sz w:val="22"/>
                <w:szCs w:val="22"/>
              </w:rPr>
              <w:t>te.</w:t>
            </w:r>
          </w:p>
        </w:tc>
      </w:tr>
      <w:tr w:rsidR="009C5DDB" w:rsidRPr="009C5DDB" w:rsidTr="006C13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5DDB" w:rsidRPr="009C5DDB" w:rsidRDefault="009C5DDB" w:rsidP="0090337B">
            <w:pPr>
              <w:widowControl/>
              <w:jc w:val="left"/>
              <w:rPr>
                <w:rFonts w:ascii="Arial" w:eastAsia="Calibri" w:hAnsi="Arial" w:cs="Arial"/>
                <w:b/>
                <w:color w:val="000000"/>
                <w:kern w:val="0"/>
                <w:sz w:val="22"/>
                <w:szCs w:val="22"/>
              </w:rPr>
            </w:pPr>
            <w:r w:rsidRPr="009C5DDB">
              <w:rPr>
                <w:rFonts w:ascii="Arial" w:eastAsia="Calibri" w:hAnsi="Arial" w:cs="Arial"/>
                <w:b/>
                <w:color w:val="000000"/>
                <w:kern w:val="0"/>
                <w:sz w:val="22"/>
                <w:szCs w:val="22"/>
              </w:rPr>
              <w:t xml:space="preserve">Lernsituation 3: </w:t>
            </w:r>
            <w:r w:rsidRPr="009C5DDB">
              <w:rPr>
                <w:rFonts w:ascii="Arial" w:eastAsia="Calibri" w:hAnsi="Arial" w:cs="Arial"/>
                <w:color w:val="000000"/>
                <w:kern w:val="0"/>
                <w:sz w:val="22"/>
                <w:szCs w:val="22"/>
              </w:rPr>
              <w:t>Eingehende Anfragen bearbeiten, Angebote kalkulieren und formulieren</w:t>
            </w:r>
          </w:p>
        </w:tc>
      </w:tr>
      <w:tr w:rsidR="009C5DDB" w:rsidRPr="009C5DDB" w:rsidTr="006C13EC">
        <w:trPr>
          <w:trHeight w:val="1831"/>
        </w:trPr>
        <w:tc>
          <w:tcPr>
            <w:tcW w:w="7143" w:type="dxa"/>
            <w:gridSpan w:val="2"/>
            <w:tcBorders>
              <w:top w:val="single" w:sz="4" w:space="0" w:color="auto"/>
              <w:left w:val="single" w:sz="4" w:space="0" w:color="auto"/>
              <w:bottom w:val="single" w:sz="4" w:space="0" w:color="auto"/>
              <w:right w:val="single" w:sz="4" w:space="0" w:color="auto"/>
            </w:tcBorders>
            <w:hideMark/>
          </w:tcPr>
          <w:p w:rsidR="009C5DDB" w:rsidRPr="009C5DDB" w:rsidRDefault="009C5DDB" w:rsidP="0090337B">
            <w:pPr>
              <w:widowControl/>
              <w:spacing w:before="40" w:after="40"/>
              <w:jc w:val="left"/>
              <w:rPr>
                <w:rFonts w:ascii="Arial" w:eastAsia="Calibri" w:hAnsi="Arial" w:cs="Arial"/>
                <w:b/>
                <w:kern w:val="0"/>
                <w:sz w:val="22"/>
                <w:szCs w:val="22"/>
              </w:rPr>
            </w:pPr>
            <w:r w:rsidRPr="009C5DDB">
              <w:rPr>
                <w:rFonts w:ascii="Arial" w:eastAsia="Calibri" w:hAnsi="Arial" w:cs="Arial"/>
                <w:b/>
                <w:kern w:val="0"/>
                <w:sz w:val="22"/>
                <w:szCs w:val="22"/>
              </w:rPr>
              <w:t>Einstiegsszenario:</w:t>
            </w:r>
          </w:p>
          <w:p w:rsidR="009C5DDB" w:rsidRPr="009C5DDB" w:rsidRDefault="009C5DDB" w:rsidP="0090337B">
            <w:pPr>
              <w:widowControl/>
              <w:spacing w:after="40"/>
              <w:jc w:val="left"/>
              <w:rPr>
                <w:rFonts w:ascii="Arial" w:eastAsia="Calibri" w:hAnsi="Arial" w:cs="Arial"/>
                <w:kern w:val="0"/>
                <w:sz w:val="22"/>
                <w:szCs w:val="22"/>
              </w:rPr>
            </w:pPr>
            <w:r w:rsidRPr="009C5DDB">
              <w:rPr>
                <w:rFonts w:ascii="Arial" w:eastAsia="Calibri" w:hAnsi="Arial" w:cs="Arial"/>
                <w:kern w:val="0"/>
                <w:sz w:val="22"/>
                <w:szCs w:val="22"/>
              </w:rPr>
              <w:t xml:space="preserve">Die Bürobedarf </w:t>
            </w:r>
            <w:proofErr w:type="spellStart"/>
            <w:r w:rsidRPr="009C5DDB">
              <w:rPr>
                <w:rFonts w:ascii="Arial" w:eastAsia="Calibri" w:hAnsi="Arial" w:cs="Arial"/>
                <w:kern w:val="0"/>
                <w:sz w:val="22"/>
                <w:szCs w:val="22"/>
              </w:rPr>
              <w:t>Müngsten</w:t>
            </w:r>
            <w:proofErr w:type="spellEnd"/>
            <w:r w:rsidRPr="009C5DDB">
              <w:rPr>
                <w:rFonts w:ascii="Arial" w:eastAsia="Calibri" w:hAnsi="Arial" w:cs="Arial"/>
                <w:kern w:val="0"/>
                <w:sz w:val="22"/>
                <w:szCs w:val="22"/>
              </w:rPr>
              <w:t xml:space="preserve"> GmbH erhält eine Anfrage bezüglich eines Druckers. Auf die Anfrage muss fachgerecht reagiert werden.</w:t>
            </w:r>
          </w:p>
        </w:tc>
        <w:tc>
          <w:tcPr>
            <w:tcW w:w="7174" w:type="dxa"/>
            <w:gridSpan w:val="2"/>
            <w:tcBorders>
              <w:top w:val="single" w:sz="4" w:space="0" w:color="auto"/>
              <w:left w:val="single" w:sz="4" w:space="0" w:color="auto"/>
              <w:bottom w:val="single" w:sz="4" w:space="0" w:color="auto"/>
              <w:right w:val="single" w:sz="4" w:space="0" w:color="auto"/>
            </w:tcBorders>
            <w:hideMark/>
          </w:tcPr>
          <w:p w:rsidR="009C5DDB" w:rsidRPr="009C5DDB" w:rsidRDefault="009C5DDB" w:rsidP="0090337B">
            <w:pPr>
              <w:widowControl/>
              <w:spacing w:before="40" w:after="40"/>
              <w:jc w:val="left"/>
              <w:rPr>
                <w:rFonts w:ascii="Arial" w:eastAsia="Calibri" w:hAnsi="Arial" w:cs="Arial"/>
                <w:b/>
                <w:kern w:val="0"/>
                <w:sz w:val="22"/>
                <w:szCs w:val="22"/>
              </w:rPr>
            </w:pPr>
            <w:r w:rsidRPr="009C5DDB">
              <w:rPr>
                <w:rFonts w:ascii="Arial" w:eastAsia="Calibri" w:hAnsi="Arial" w:cs="Arial"/>
                <w:b/>
                <w:kern w:val="0"/>
                <w:sz w:val="22"/>
                <w:szCs w:val="22"/>
              </w:rPr>
              <w:t>Handlungsprodukte:</w:t>
            </w:r>
          </w:p>
          <w:p w:rsidR="009C5DDB" w:rsidRPr="009C5DDB" w:rsidRDefault="009C5DDB" w:rsidP="00445C1C">
            <w:pPr>
              <w:widowControl/>
              <w:numPr>
                <w:ilvl w:val="0"/>
                <w:numId w:val="32"/>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Liste mit Fragen für die Beantwortung der Anfrage</w:t>
            </w:r>
          </w:p>
          <w:p w:rsidR="009C5DDB" w:rsidRPr="009C5DDB" w:rsidRDefault="009C5DDB" w:rsidP="00445C1C">
            <w:pPr>
              <w:widowControl/>
              <w:numPr>
                <w:ilvl w:val="0"/>
                <w:numId w:val="32"/>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Prozessdarstellung „Von der Anfrage bis zum Angebot“</w:t>
            </w:r>
          </w:p>
          <w:p w:rsidR="009C5DDB" w:rsidRPr="009C5DDB" w:rsidRDefault="009C5DDB" w:rsidP="00445C1C">
            <w:pPr>
              <w:widowControl/>
              <w:numPr>
                <w:ilvl w:val="0"/>
                <w:numId w:val="32"/>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Anfrage</w:t>
            </w:r>
          </w:p>
          <w:p w:rsidR="009C5DDB" w:rsidRPr="009C5DDB" w:rsidRDefault="009C5DDB" w:rsidP="00445C1C">
            <w:pPr>
              <w:widowControl/>
              <w:numPr>
                <w:ilvl w:val="0"/>
                <w:numId w:val="32"/>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Handelskalkulation</w:t>
            </w:r>
          </w:p>
          <w:p w:rsidR="009C5DDB" w:rsidRPr="009C5DDB" w:rsidRDefault="009C5DDB" w:rsidP="00445C1C">
            <w:pPr>
              <w:widowControl/>
              <w:numPr>
                <w:ilvl w:val="0"/>
                <w:numId w:val="32"/>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Angebot</w:t>
            </w:r>
          </w:p>
          <w:p w:rsidR="009C5DDB" w:rsidRPr="009C5DDB" w:rsidRDefault="009C5DDB" w:rsidP="00445C1C">
            <w:pPr>
              <w:widowControl/>
              <w:numPr>
                <w:ilvl w:val="0"/>
                <w:numId w:val="32"/>
              </w:numPr>
              <w:spacing w:after="200"/>
              <w:contextualSpacing/>
              <w:jc w:val="left"/>
              <w:rPr>
                <w:rFonts w:ascii="Arial" w:eastAsia="Calibri" w:hAnsi="Arial" w:cs="Arial"/>
                <w:kern w:val="0"/>
                <w:sz w:val="22"/>
                <w:szCs w:val="22"/>
              </w:rPr>
            </w:pPr>
            <w:r w:rsidRPr="009C5DDB">
              <w:rPr>
                <w:rFonts w:ascii="Arial" w:eastAsia="Calibri" w:hAnsi="Arial" w:cs="Arial"/>
                <w:color w:val="000000"/>
                <w:kern w:val="0"/>
                <w:sz w:val="22"/>
                <w:szCs w:val="22"/>
              </w:rPr>
              <w:t>Kalkulationsschema mit Tabellenkalkulationsprogramm</w:t>
            </w:r>
          </w:p>
        </w:tc>
      </w:tr>
      <w:tr w:rsidR="009C5DDB" w:rsidRPr="009C5DDB" w:rsidTr="006C13EC">
        <w:trPr>
          <w:trHeight w:val="2977"/>
        </w:trPr>
        <w:tc>
          <w:tcPr>
            <w:tcW w:w="7143" w:type="dxa"/>
            <w:gridSpan w:val="2"/>
            <w:tcBorders>
              <w:top w:val="single" w:sz="4" w:space="0" w:color="auto"/>
              <w:left w:val="single" w:sz="4" w:space="0" w:color="auto"/>
              <w:bottom w:val="single" w:sz="4" w:space="0" w:color="auto"/>
              <w:right w:val="single" w:sz="4" w:space="0" w:color="auto"/>
            </w:tcBorders>
            <w:hideMark/>
          </w:tcPr>
          <w:p w:rsidR="009C5DDB" w:rsidRPr="009C5DDB" w:rsidRDefault="009C5DDB" w:rsidP="0090337B">
            <w:pPr>
              <w:widowControl/>
              <w:spacing w:before="40" w:after="40"/>
              <w:jc w:val="left"/>
              <w:rPr>
                <w:rFonts w:ascii="Arial" w:eastAsia="Calibri" w:hAnsi="Arial" w:cs="Arial"/>
                <w:b/>
                <w:kern w:val="0"/>
                <w:sz w:val="22"/>
                <w:szCs w:val="22"/>
              </w:rPr>
            </w:pPr>
            <w:r w:rsidRPr="009C5DDB">
              <w:rPr>
                <w:rFonts w:ascii="Arial" w:eastAsia="Calibri" w:hAnsi="Arial" w:cs="Arial"/>
                <w:b/>
                <w:kern w:val="0"/>
                <w:sz w:val="22"/>
                <w:szCs w:val="22"/>
              </w:rPr>
              <w:t>Wesentliche Kompetenzen:</w:t>
            </w:r>
          </w:p>
          <w:p w:rsidR="009C5DDB" w:rsidRPr="009C5DDB" w:rsidRDefault="009C5DDB" w:rsidP="0090337B">
            <w:pPr>
              <w:widowControl/>
              <w:spacing w:after="40"/>
              <w:jc w:val="left"/>
              <w:rPr>
                <w:rFonts w:ascii="Arial" w:eastAsia="Calibri" w:hAnsi="Arial" w:cs="Arial"/>
                <w:b/>
                <w:kern w:val="0"/>
                <w:sz w:val="22"/>
                <w:szCs w:val="22"/>
              </w:rPr>
            </w:pPr>
            <w:r w:rsidRPr="009C5DDB">
              <w:rPr>
                <w:rFonts w:ascii="Arial" w:eastAsia="Calibri" w:hAnsi="Arial" w:cs="Arial"/>
                <w:b/>
                <w:kern w:val="0"/>
                <w:sz w:val="22"/>
                <w:szCs w:val="22"/>
              </w:rPr>
              <w:t>Die Schülerinnen und Schüler</w:t>
            </w:r>
          </w:p>
          <w:p w:rsidR="009C5DDB" w:rsidRPr="009C5DDB" w:rsidRDefault="009C5DDB" w:rsidP="00445C1C">
            <w:pPr>
              <w:widowControl/>
              <w:numPr>
                <w:ilvl w:val="0"/>
                <w:numId w:val="33"/>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formulieren eine Anfrage.</w:t>
            </w:r>
          </w:p>
          <w:p w:rsidR="009C5DDB" w:rsidRPr="009C5DDB" w:rsidRDefault="009C5DDB" w:rsidP="00445C1C">
            <w:pPr>
              <w:widowControl/>
              <w:numPr>
                <w:ilvl w:val="0"/>
                <w:numId w:val="33"/>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kennen die Rechenschritte einer Handelskalkulation und können Sie anwenden.</w:t>
            </w:r>
          </w:p>
          <w:p w:rsidR="009C5DDB" w:rsidRPr="009C5DDB" w:rsidRDefault="009C5DDB" w:rsidP="00445C1C">
            <w:pPr>
              <w:widowControl/>
              <w:numPr>
                <w:ilvl w:val="0"/>
                <w:numId w:val="33"/>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wissen, warum die einzelnen Rechenschritte erforderlich sind.</w:t>
            </w:r>
          </w:p>
          <w:p w:rsidR="009C5DDB" w:rsidRPr="009C5DDB" w:rsidRDefault="009C5DDB" w:rsidP="00445C1C">
            <w:pPr>
              <w:widowControl/>
              <w:numPr>
                <w:ilvl w:val="0"/>
                <w:numId w:val="33"/>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identifizieren in Kalkulationssituationen die erforderlichen Prozen</w:t>
            </w:r>
            <w:r w:rsidRPr="009C5DDB">
              <w:rPr>
                <w:rFonts w:ascii="Arial" w:eastAsia="Calibri" w:hAnsi="Arial" w:cs="Arial"/>
                <w:color w:val="000000"/>
                <w:kern w:val="0"/>
                <w:sz w:val="22"/>
                <w:szCs w:val="22"/>
              </w:rPr>
              <w:t>t</w:t>
            </w:r>
            <w:r w:rsidRPr="009C5DDB">
              <w:rPr>
                <w:rFonts w:ascii="Arial" w:eastAsia="Calibri" w:hAnsi="Arial" w:cs="Arial"/>
                <w:color w:val="000000"/>
                <w:kern w:val="0"/>
                <w:sz w:val="22"/>
                <w:szCs w:val="22"/>
              </w:rPr>
              <w:t>rechnungen und wenden sie an.</w:t>
            </w:r>
          </w:p>
          <w:p w:rsidR="009C5DDB" w:rsidRPr="009C5DDB" w:rsidRDefault="009C5DDB" w:rsidP="00445C1C">
            <w:pPr>
              <w:widowControl/>
              <w:numPr>
                <w:ilvl w:val="0"/>
                <w:numId w:val="33"/>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formulieren ein Angebot.</w:t>
            </w:r>
          </w:p>
          <w:p w:rsidR="009C5DDB" w:rsidRPr="009C5DDB" w:rsidRDefault="009C5DDB" w:rsidP="00445C1C">
            <w:pPr>
              <w:widowControl/>
              <w:numPr>
                <w:ilvl w:val="0"/>
                <w:numId w:val="33"/>
              </w:numPr>
              <w:spacing w:after="200"/>
              <w:contextualSpacing/>
              <w:jc w:val="left"/>
              <w:rPr>
                <w:rFonts w:ascii="Arial" w:eastAsia="Calibri" w:hAnsi="Arial" w:cs="Arial"/>
                <w:kern w:val="0"/>
                <w:sz w:val="22"/>
                <w:szCs w:val="22"/>
              </w:rPr>
            </w:pPr>
            <w:r w:rsidRPr="009C5DDB">
              <w:rPr>
                <w:rFonts w:ascii="Arial" w:eastAsia="Calibri" w:hAnsi="Arial" w:cs="Arial"/>
                <w:color w:val="000000"/>
                <w:kern w:val="0"/>
                <w:sz w:val="22"/>
                <w:szCs w:val="22"/>
              </w:rPr>
              <w:t>implementieren die Handelskalkulation für mehrere Produkte in ein Tabellenkalkulationsprogramm.</w:t>
            </w:r>
          </w:p>
        </w:tc>
        <w:tc>
          <w:tcPr>
            <w:tcW w:w="7174" w:type="dxa"/>
            <w:gridSpan w:val="2"/>
            <w:tcBorders>
              <w:top w:val="single" w:sz="4" w:space="0" w:color="auto"/>
              <w:left w:val="single" w:sz="4" w:space="0" w:color="auto"/>
              <w:bottom w:val="nil"/>
              <w:right w:val="single" w:sz="4" w:space="0" w:color="auto"/>
            </w:tcBorders>
            <w:hideMark/>
          </w:tcPr>
          <w:p w:rsidR="009C5DDB" w:rsidRPr="009C5DDB" w:rsidRDefault="009C5DDB" w:rsidP="0090337B">
            <w:pPr>
              <w:widowControl/>
              <w:spacing w:before="40" w:after="40"/>
              <w:jc w:val="left"/>
              <w:rPr>
                <w:rFonts w:ascii="Arial" w:eastAsia="Calibri" w:hAnsi="Arial" w:cs="Arial"/>
                <w:b/>
                <w:kern w:val="0"/>
                <w:sz w:val="22"/>
                <w:szCs w:val="22"/>
              </w:rPr>
            </w:pPr>
            <w:r w:rsidRPr="009C5DDB">
              <w:rPr>
                <w:rFonts w:ascii="Arial" w:eastAsia="Calibri" w:hAnsi="Arial" w:cs="Arial"/>
                <w:b/>
                <w:kern w:val="0"/>
                <w:sz w:val="22"/>
                <w:szCs w:val="22"/>
              </w:rPr>
              <w:t>Konkretisierung der Inhalte:</w:t>
            </w:r>
          </w:p>
          <w:p w:rsidR="009C5DDB" w:rsidRPr="009C5DDB" w:rsidRDefault="009C5DDB" w:rsidP="00445C1C">
            <w:pPr>
              <w:widowControl/>
              <w:numPr>
                <w:ilvl w:val="0"/>
                <w:numId w:val="34"/>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Prozess von der Anfrage bis zum Angebot</w:t>
            </w:r>
          </w:p>
          <w:p w:rsidR="009C5DDB" w:rsidRPr="009C5DDB" w:rsidRDefault="009C5DDB" w:rsidP="00445C1C">
            <w:pPr>
              <w:widowControl/>
              <w:numPr>
                <w:ilvl w:val="0"/>
                <w:numId w:val="34"/>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Aufbau und Formulierung einer Anfrage</w:t>
            </w:r>
          </w:p>
          <w:p w:rsidR="009C5DDB" w:rsidRPr="009C5DDB" w:rsidRDefault="009C5DDB" w:rsidP="00445C1C">
            <w:pPr>
              <w:widowControl/>
              <w:numPr>
                <w:ilvl w:val="0"/>
                <w:numId w:val="34"/>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Handelskalkulation mit allen Rechenschritten</w:t>
            </w:r>
          </w:p>
          <w:p w:rsidR="009C5DDB" w:rsidRPr="009C5DDB" w:rsidRDefault="009C5DDB" w:rsidP="00445C1C">
            <w:pPr>
              <w:widowControl/>
              <w:numPr>
                <w:ilvl w:val="0"/>
                <w:numId w:val="34"/>
              </w:numPr>
              <w:spacing w:after="200"/>
              <w:contextualSpacing/>
              <w:jc w:val="left"/>
              <w:rPr>
                <w:rFonts w:ascii="Arial" w:eastAsia="Calibri" w:hAnsi="Arial" w:cs="Arial"/>
                <w:color w:val="000000"/>
                <w:kern w:val="0"/>
                <w:sz w:val="22"/>
                <w:szCs w:val="22"/>
              </w:rPr>
            </w:pPr>
            <w:r w:rsidRPr="009C5DDB">
              <w:rPr>
                <w:rFonts w:ascii="Arial" w:eastAsia="Calibri" w:hAnsi="Arial" w:cs="Arial"/>
                <w:color w:val="000000"/>
                <w:kern w:val="0"/>
                <w:sz w:val="22"/>
                <w:szCs w:val="22"/>
              </w:rPr>
              <w:t>Aufbau und Formulierung eines Angebots</w:t>
            </w:r>
          </w:p>
          <w:p w:rsidR="009C5DDB" w:rsidRPr="009C5DDB" w:rsidRDefault="009C5DDB" w:rsidP="00445C1C">
            <w:pPr>
              <w:widowControl/>
              <w:numPr>
                <w:ilvl w:val="0"/>
                <w:numId w:val="34"/>
              </w:numPr>
              <w:spacing w:after="200"/>
              <w:contextualSpacing/>
              <w:jc w:val="left"/>
              <w:rPr>
                <w:rFonts w:ascii="Arial" w:eastAsia="Calibri" w:hAnsi="Arial" w:cs="Arial"/>
                <w:kern w:val="0"/>
                <w:sz w:val="22"/>
                <w:szCs w:val="22"/>
              </w:rPr>
            </w:pPr>
            <w:r w:rsidRPr="009C5DDB">
              <w:rPr>
                <w:rFonts w:ascii="Arial" w:eastAsia="Calibri" w:hAnsi="Arial" w:cs="Arial"/>
                <w:color w:val="000000"/>
                <w:kern w:val="0"/>
                <w:sz w:val="22"/>
                <w:szCs w:val="22"/>
              </w:rPr>
              <w:t>Übertragung der Handelskalkulation in ein Tabellenkalkulationspr</w:t>
            </w:r>
            <w:r w:rsidRPr="009C5DDB">
              <w:rPr>
                <w:rFonts w:ascii="Arial" w:eastAsia="Calibri" w:hAnsi="Arial" w:cs="Arial"/>
                <w:color w:val="000000"/>
                <w:kern w:val="0"/>
                <w:sz w:val="22"/>
                <w:szCs w:val="22"/>
              </w:rPr>
              <w:t>o</w:t>
            </w:r>
            <w:r w:rsidRPr="009C5DDB">
              <w:rPr>
                <w:rFonts w:ascii="Arial" w:eastAsia="Calibri" w:hAnsi="Arial" w:cs="Arial"/>
                <w:color w:val="000000"/>
                <w:kern w:val="0"/>
                <w:sz w:val="22"/>
                <w:szCs w:val="22"/>
              </w:rPr>
              <w:t>gramm (Aufbau und Formatierung von Tabellen, Einsatz einfacher Funktionen und Formeln sowie geeignete Zelladressierungen)</w:t>
            </w:r>
          </w:p>
        </w:tc>
      </w:tr>
      <w:tr w:rsidR="009C5DDB" w:rsidRPr="009C5DDB" w:rsidTr="006C13EC">
        <w:tc>
          <w:tcPr>
            <w:tcW w:w="4768" w:type="dxa"/>
            <w:tcBorders>
              <w:top w:val="single" w:sz="4" w:space="0" w:color="auto"/>
              <w:left w:val="single" w:sz="4" w:space="0" w:color="auto"/>
              <w:bottom w:val="single" w:sz="4" w:space="0" w:color="auto"/>
              <w:right w:val="single" w:sz="4" w:space="0" w:color="auto"/>
            </w:tcBorders>
          </w:tcPr>
          <w:p w:rsidR="009C5DDB" w:rsidRPr="009C5DDB" w:rsidRDefault="009C5DDB" w:rsidP="009C5DDB">
            <w:pPr>
              <w:widowControl/>
              <w:spacing w:before="40" w:after="40"/>
              <w:jc w:val="left"/>
              <w:rPr>
                <w:rFonts w:ascii="Arial" w:eastAsia="Calibri" w:hAnsi="Arial" w:cs="Arial"/>
                <w:b/>
                <w:kern w:val="0"/>
              </w:rPr>
            </w:pPr>
            <w:r w:rsidRPr="009C5DDB">
              <w:rPr>
                <w:rFonts w:ascii="Arial" w:eastAsia="Calibri" w:hAnsi="Arial" w:cs="Arial"/>
                <w:b/>
                <w:kern w:val="0"/>
              </w:rPr>
              <w:t>Lern- und Arbeitstechniken:</w:t>
            </w:r>
          </w:p>
          <w:p w:rsidR="009C5DDB" w:rsidRPr="009C5DDB" w:rsidRDefault="009C5DDB" w:rsidP="009C5DDB">
            <w:pPr>
              <w:widowControl/>
              <w:jc w:val="left"/>
              <w:rPr>
                <w:rFonts w:ascii="Arial" w:eastAsia="Calibri" w:hAnsi="Arial" w:cs="Arial"/>
                <w:kern w:val="0"/>
              </w:rPr>
            </w:pPr>
            <w:r w:rsidRPr="009C5DDB">
              <w:rPr>
                <w:rFonts w:ascii="Arial" w:eastAsia="Calibri" w:hAnsi="Arial" w:cs="Arial"/>
                <w:color w:val="000000"/>
                <w:kern w:val="0"/>
              </w:rPr>
              <w:t>Lernkartei</w:t>
            </w:r>
          </w:p>
          <w:p w:rsidR="009C5DDB" w:rsidRPr="009C5DDB" w:rsidRDefault="009C5DDB" w:rsidP="009C5DDB">
            <w:pPr>
              <w:widowControl/>
              <w:jc w:val="left"/>
              <w:rPr>
                <w:rFonts w:ascii="Arial" w:eastAsia="Calibri" w:hAnsi="Arial" w:cs="Arial"/>
                <w:kern w:val="0"/>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9C5DDB" w:rsidRPr="009C5DDB" w:rsidRDefault="009C5DDB" w:rsidP="009C5DDB">
            <w:pPr>
              <w:widowControl/>
              <w:spacing w:before="40" w:after="40"/>
              <w:jc w:val="left"/>
              <w:rPr>
                <w:rFonts w:ascii="Arial" w:eastAsia="Calibri" w:hAnsi="Arial" w:cs="Arial"/>
                <w:kern w:val="0"/>
              </w:rPr>
            </w:pPr>
            <w:r w:rsidRPr="009C5DDB">
              <w:rPr>
                <w:rFonts w:ascii="Arial" w:eastAsia="Calibri" w:hAnsi="Arial" w:cs="Arial"/>
                <w:b/>
                <w:kern w:val="0"/>
              </w:rPr>
              <w:t>Unterrichtsmaterialien:</w:t>
            </w:r>
            <w:r w:rsidRPr="009C5DDB">
              <w:rPr>
                <w:rFonts w:ascii="Arial" w:eastAsia="Calibri" w:hAnsi="Arial" w:cs="Arial"/>
                <w:kern w:val="0"/>
              </w:rPr>
              <w:t xml:space="preserve"> u. a.</w:t>
            </w:r>
          </w:p>
          <w:p w:rsidR="009C5DDB" w:rsidRPr="009C5DDB" w:rsidRDefault="009C5DDB" w:rsidP="009C5DDB">
            <w:pPr>
              <w:widowControl/>
              <w:jc w:val="left"/>
              <w:rPr>
                <w:rFonts w:ascii="Arial" w:eastAsia="Calibri" w:hAnsi="Arial" w:cs="Arial"/>
                <w:b/>
                <w:kern w:val="0"/>
              </w:rPr>
            </w:pPr>
            <w:r w:rsidRPr="009C5DDB">
              <w:rPr>
                <w:rFonts w:ascii="Arial" w:eastAsia="Calibri" w:hAnsi="Arial" w:cs="Arial"/>
                <w:b/>
                <w:kern w:val="0"/>
              </w:rPr>
              <w:t xml:space="preserve">Büro 2.1 </w:t>
            </w:r>
            <w:r w:rsidRPr="009C5DDB">
              <w:rPr>
                <w:rFonts w:ascii="Arial" w:eastAsia="Calibri" w:hAnsi="Arial" w:cs="Arial"/>
                <w:kern w:val="0"/>
              </w:rPr>
              <w:t xml:space="preserve">- </w:t>
            </w:r>
            <w:r w:rsidRPr="009C5DDB">
              <w:rPr>
                <w:rFonts w:ascii="Arial" w:eastAsia="Calibri" w:hAnsi="Arial" w:cs="Arial"/>
                <w:b/>
                <w:kern w:val="0"/>
              </w:rPr>
              <w:t>Informationsband 1/ XL – Teil 1</w:t>
            </w:r>
          </w:p>
          <w:p w:rsidR="009C5DDB" w:rsidRPr="009C5DDB" w:rsidRDefault="009C5DDB" w:rsidP="009C5DDB">
            <w:pPr>
              <w:widowControl/>
              <w:jc w:val="left"/>
              <w:rPr>
                <w:rFonts w:ascii="Arial" w:eastAsia="Calibri" w:hAnsi="Arial" w:cs="Arial"/>
                <w:b/>
                <w:kern w:val="0"/>
              </w:rPr>
            </w:pPr>
            <w:r w:rsidRPr="009C5DDB">
              <w:rPr>
                <w:rFonts w:ascii="Arial" w:eastAsia="Calibri" w:hAnsi="Arial" w:cs="Arial"/>
                <w:b/>
                <w:kern w:val="0"/>
              </w:rPr>
              <w:t xml:space="preserve">Büro 2.1 </w:t>
            </w:r>
            <w:r w:rsidRPr="009C5DDB">
              <w:rPr>
                <w:rFonts w:ascii="Arial" w:eastAsia="Calibri" w:hAnsi="Arial" w:cs="Arial"/>
                <w:kern w:val="0"/>
              </w:rPr>
              <w:t xml:space="preserve">- </w:t>
            </w:r>
            <w:r w:rsidRPr="009C5DDB">
              <w:rPr>
                <w:rFonts w:ascii="Arial" w:eastAsia="Calibri" w:hAnsi="Arial" w:cs="Arial"/>
                <w:b/>
                <w:kern w:val="0"/>
              </w:rPr>
              <w:t>Lernsituationen Band 1/ XL</w:t>
            </w:r>
            <w:r w:rsidR="006C13EC">
              <w:rPr>
                <w:rFonts w:ascii="Arial" w:eastAsia="Calibri" w:hAnsi="Arial" w:cs="Arial"/>
                <w:b/>
                <w:kern w:val="0"/>
              </w:rPr>
              <w:t xml:space="preserve"> </w:t>
            </w:r>
            <w:r w:rsidRPr="009C5DDB">
              <w:rPr>
                <w:rFonts w:ascii="Arial" w:eastAsia="Calibri" w:hAnsi="Arial" w:cs="Arial"/>
                <w:b/>
                <w:kern w:val="0"/>
              </w:rPr>
              <w:t>–</w:t>
            </w:r>
            <w:r w:rsidR="006C13EC">
              <w:rPr>
                <w:rFonts w:ascii="Arial" w:eastAsia="Calibri" w:hAnsi="Arial" w:cs="Arial"/>
                <w:b/>
                <w:kern w:val="0"/>
              </w:rPr>
              <w:t xml:space="preserve"> </w:t>
            </w:r>
            <w:r w:rsidRPr="009C5DDB">
              <w:rPr>
                <w:rFonts w:ascii="Arial" w:eastAsia="Calibri" w:hAnsi="Arial" w:cs="Arial"/>
                <w:b/>
                <w:kern w:val="0"/>
              </w:rPr>
              <w:t>Teil 1</w:t>
            </w:r>
          </w:p>
        </w:tc>
        <w:tc>
          <w:tcPr>
            <w:tcW w:w="4781" w:type="dxa"/>
            <w:tcBorders>
              <w:top w:val="single" w:sz="4" w:space="0" w:color="auto"/>
              <w:left w:val="single" w:sz="4" w:space="0" w:color="auto"/>
              <w:bottom w:val="single" w:sz="4" w:space="0" w:color="auto"/>
              <w:right w:val="single" w:sz="4" w:space="0" w:color="auto"/>
            </w:tcBorders>
            <w:hideMark/>
          </w:tcPr>
          <w:p w:rsidR="009C5DDB" w:rsidRPr="009C5DDB" w:rsidRDefault="009C5DDB" w:rsidP="009C5DDB">
            <w:pPr>
              <w:widowControl/>
              <w:spacing w:before="40" w:after="40"/>
              <w:jc w:val="left"/>
              <w:rPr>
                <w:rFonts w:ascii="Arial" w:eastAsia="Calibri" w:hAnsi="Arial" w:cs="Arial"/>
                <w:color w:val="000000"/>
                <w:kern w:val="0"/>
              </w:rPr>
            </w:pPr>
            <w:r w:rsidRPr="009C5DDB">
              <w:rPr>
                <w:rFonts w:ascii="Arial" w:eastAsia="Calibri" w:hAnsi="Arial" w:cs="Arial"/>
                <w:b/>
                <w:kern w:val="0"/>
              </w:rPr>
              <w:t>Organisatorische Hinweise:</w:t>
            </w:r>
            <w:r w:rsidRPr="009C5DDB">
              <w:rPr>
                <w:rFonts w:ascii="Arial" w:eastAsia="Calibri" w:hAnsi="Arial" w:cs="Arial"/>
                <w:color w:val="000000"/>
                <w:kern w:val="0"/>
              </w:rPr>
              <w:t xml:space="preserve"> </w:t>
            </w:r>
          </w:p>
          <w:p w:rsidR="009C5DDB" w:rsidRPr="009C5DDB" w:rsidRDefault="009C5DDB" w:rsidP="009C5DDB">
            <w:pPr>
              <w:widowControl/>
              <w:spacing w:before="40" w:after="40"/>
              <w:jc w:val="left"/>
              <w:rPr>
                <w:rFonts w:ascii="Arial" w:eastAsia="Calibri" w:hAnsi="Arial" w:cs="Arial"/>
                <w:b/>
                <w:kern w:val="0"/>
              </w:rPr>
            </w:pPr>
            <w:r w:rsidRPr="009C5DDB">
              <w:rPr>
                <w:rFonts w:ascii="Arial" w:eastAsia="Calibri" w:hAnsi="Arial" w:cs="Arial"/>
                <w:color w:val="000000"/>
                <w:kern w:val="0"/>
              </w:rPr>
              <w:t>Arbeit am PC mit Textverarbeitungs- und Tabelle</w:t>
            </w:r>
            <w:r w:rsidRPr="009C5DDB">
              <w:rPr>
                <w:rFonts w:ascii="Arial" w:eastAsia="Calibri" w:hAnsi="Arial" w:cs="Arial"/>
                <w:color w:val="000000"/>
                <w:kern w:val="0"/>
              </w:rPr>
              <w:t>n</w:t>
            </w:r>
            <w:r w:rsidRPr="009C5DDB">
              <w:rPr>
                <w:rFonts w:ascii="Arial" w:eastAsia="Calibri" w:hAnsi="Arial" w:cs="Arial"/>
                <w:color w:val="000000"/>
                <w:kern w:val="0"/>
              </w:rPr>
              <w:t>kalkulationsprogramm</w:t>
            </w:r>
          </w:p>
        </w:tc>
      </w:tr>
    </w:tbl>
    <w:p w:rsidR="0090337B" w:rsidRDefault="0090337B" w:rsidP="00035E54">
      <w:pPr>
        <w:spacing w:line="260" w:lineRule="exact"/>
        <w:rPr>
          <w:rFonts w:ascii="Arial" w:hAnsi="Arial" w:cs="Arial"/>
          <w:b/>
        </w:rPr>
      </w:pPr>
    </w:p>
    <w:p w:rsidR="0090337B" w:rsidRDefault="0090337B">
      <w:pPr>
        <w:widowControl/>
        <w:jc w:val="left"/>
        <w:rPr>
          <w:rFonts w:ascii="Arial" w:hAnsi="Arial" w:cs="Arial"/>
          <w:b/>
        </w:rPr>
      </w:pPr>
      <w:r>
        <w:rPr>
          <w:rFonts w:ascii="Arial" w:hAnsi="Arial" w:cs="Arial"/>
          <w:b/>
        </w:rPr>
        <w:br w:type="page"/>
      </w:r>
    </w:p>
    <w:p w:rsidR="009C5DDB" w:rsidRDefault="009C5DDB" w:rsidP="0090337B">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75"/>
        <w:gridCol w:w="2393"/>
        <w:gridCol w:w="4781"/>
      </w:tblGrid>
      <w:tr w:rsidR="0090337B" w:rsidTr="0090337B">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337B" w:rsidRPr="0090337B" w:rsidRDefault="0090337B" w:rsidP="00731F20">
            <w:pPr>
              <w:rPr>
                <w:rFonts w:ascii="Arial" w:hAnsi="Arial" w:cs="Arial"/>
                <w:sz w:val="22"/>
                <w:szCs w:val="22"/>
              </w:rPr>
            </w:pPr>
            <w:r w:rsidRPr="0090337B">
              <w:rPr>
                <w:rFonts w:ascii="Arial" w:hAnsi="Arial" w:cs="Arial"/>
                <w:b/>
                <w:sz w:val="22"/>
                <w:szCs w:val="22"/>
              </w:rPr>
              <w:t>Lernfeld 3: Aufträge bearbeiten</w:t>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t>(80 Stunden)</w:t>
            </w:r>
          </w:p>
        </w:tc>
      </w:tr>
      <w:tr w:rsidR="0090337B" w:rsidTr="0090337B">
        <w:trPr>
          <w:trHeight w:val="945"/>
        </w:trPr>
        <w:tc>
          <w:tcPr>
            <w:tcW w:w="14317" w:type="dxa"/>
            <w:gridSpan w:val="4"/>
            <w:tcBorders>
              <w:top w:val="single" w:sz="4" w:space="0" w:color="auto"/>
              <w:left w:val="single" w:sz="4" w:space="0" w:color="auto"/>
              <w:bottom w:val="single" w:sz="4" w:space="0" w:color="auto"/>
              <w:right w:val="single" w:sz="4" w:space="0" w:color="auto"/>
            </w:tcBorders>
          </w:tcPr>
          <w:p w:rsidR="0090337B" w:rsidRPr="0090337B" w:rsidRDefault="0090337B" w:rsidP="00731F20">
            <w:pPr>
              <w:spacing w:before="40"/>
              <w:rPr>
                <w:rFonts w:ascii="Arial" w:hAnsi="Arial" w:cs="Arial"/>
                <w:b/>
                <w:sz w:val="22"/>
                <w:szCs w:val="22"/>
              </w:rPr>
            </w:pPr>
            <w:r w:rsidRPr="0090337B">
              <w:rPr>
                <w:rFonts w:ascii="Arial" w:hAnsi="Arial" w:cs="Arial"/>
                <w:b/>
                <w:smallCaps/>
                <w:sz w:val="22"/>
                <w:szCs w:val="22"/>
              </w:rPr>
              <w:t>Kernkompetenz:</w:t>
            </w:r>
            <w:r w:rsidRPr="0090337B">
              <w:rPr>
                <w:rFonts w:ascii="Arial" w:hAnsi="Arial" w:cs="Arial"/>
                <w:b/>
                <w:sz w:val="22"/>
                <w:szCs w:val="22"/>
              </w:rPr>
              <w:t xml:space="preserve"> Die Schülerinnen und Schüler besitzen die Kompetenz, Anfragen zu beantworten, Angebote zu erstellen und Aufträge anzunehmen sowie störungsfreie Prozesse fachgerecht auszuführen.</w:t>
            </w:r>
          </w:p>
          <w:p w:rsidR="0090337B" w:rsidRPr="0090337B" w:rsidRDefault="0090337B" w:rsidP="00731F20">
            <w:pPr>
              <w:rPr>
                <w:rFonts w:ascii="Arial" w:hAnsi="Arial" w:cs="Arial"/>
                <w:b/>
                <w:sz w:val="22"/>
                <w:szCs w:val="22"/>
              </w:rPr>
            </w:pPr>
          </w:p>
          <w:p w:rsidR="0090337B" w:rsidRPr="0090337B" w:rsidRDefault="0090337B" w:rsidP="00731F20">
            <w:pPr>
              <w:spacing w:after="40"/>
              <w:rPr>
                <w:rFonts w:ascii="Arial" w:hAnsi="Arial" w:cs="Arial"/>
                <w:b/>
                <w:sz w:val="22"/>
                <w:szCs w:val="22"/>
              </w:rPr>
            </w:pPr>
            <w:r w:rsidRPr="0090337B">
              <w:rPr>
                <w:rFonts w:ascii="Arial" w:hAnsi="Arial" w:cs="Arial"/>
                <w:sz w:val="22"/>
                <w:szCs w:val="22"/>
              </w:rPr>
              <w:t>Die Schülerinnen und Schüler informieren sich über die Formulierung und normgerechte Gestaltung von Texten des internen und externen Schriftverkehrs. Sie berücksichtigen die Gestaltungsaspekte des kaufmännischen Schriftverkehrs (Formatierung, Normen) und das Corporate-Design des Betriebes.</w:t>
            </w:r>
          </w:p>
        </w:tc>
      </w:tr>
      <w:tr w:rsidR="0090337B" w:rsidTr="0090337B">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337B" w:rsidRPr="0090337B" w:rsidRDefault="0090337B" w:rsidP="00731F20">
            <w:pPr>
              <w:rPr>
                <w:rFonts w:ascii="Arial" w:hAnsi="Arial" w:cs="Arial"/>
                <w:b/>
                <w:sz w:val="22"/>
                <w:szCs w:val="22"/>
              </w:rPr>
            </w:pPr>
            <w:r w:rsidRPr="0090337B">
              <w:rPr>
                <w:rFonts w:ascii="Arial" w:hAnsi="Arial" w:cs="Arial"/>
                <w:b/>
                <w:sz w:val="22"/>
                <w:szCs w:val="22"/>
              </w:rPr>
              <w:t xml:space="preserve">Lernsituation 4: </w:t>
            </w:r>
            <w:r w:rsidRPr="0090337B">
              <w:rPr>
                <w:rFonts w:ascii="Arial" w:hAnsi="Arial" w:cs="Arial"/>
                <w:sz w:val="22"/>
                <w:szCs w:val="22"/>
              </w:rPr>
              <w:t>Formulierungs- und Gestaltungsregeln von Texten einhalten</w:t>
            </w:r>
          </w:p>
        </w:tc>
      </w:tr>
      <w:tr w:rsidR="0090337B" w:rsidTr="0090337B">
        <w:trPr>
          <w:trHeight w:val="1259"/>
        </w:trPr>
        <w:tc>
          <w:tcPr>
            <w:tcW w:w="7143" w:type="dxa"/>
            <w:gridSpan w:val="2"/>
            <w:tcBorders>
              <w:top w:val="single" w:sz="4" w:space="0" w:color="auto"/>
              <w:left w:val="single" w:sz="4" w:space="0" w:color="auto"/>
              <w:bottom w:val="single" w:sz="4" w:space="0" w:color="auto"/>
              <w:right w:val="single" w:sz="4" w:space="0" w:color="auto"/>
            </w:tcBorders>
            <w:hideMark/>
          </w:tcPr>
          <w:p w:rsidR="0090337B" w:rsidRPr="0090337B" w:rsidRDefault="0090337B" w:rsidP="00731F20">
            <w:pPr>
              <w:spacing w:before="40" w:after="40"/>
              <w:rPr>
                <w:rFonts w:ascii="Arial" w:hAnsi="Arial" w:cs="Arial"/>
                <w:b/>
                <w:sz w:val="22"/>
                <w:szCs w:val="22"/>
              </w:rPr>
            </w:pPr>
            <w:r w:rsidRPr="0090337B">
              <w:rPr>
                <w:rFonts w:ascii="Arial" w:hAnsi="Arial" w:cs="Arial"/>
                <w:b/>
                <w:sz w:val="22"/>
                <w:szCs w:val="22"/>
              </w:rPr>
              <w:t>Einstiegsszenario:</w:t>
            </w:r>
          </w:p>
          <w:p w:rsidR="0090337B" w:rsidRPr="0090337B" w:rsidRDefault="0090337B" w:rsidP="00731F20">
            <w:pPr>
              <w:spacing w:after="40"/>
              <w:rPr>
                <w:rFonts w:ascii="Arial" w:hAnsi="Arial" w:cs="Arial"/>
                <w:sz w:val="22"/>
                <w:szCs w:val="22"/>
              </w:rPr>
            </w:pPr>
            <w:r w:rsidRPr="0090337B">
              <w:rPr>
                <w:rFonts w:ascii="Arial" w:hAnsi="Arial" w:cs="Arial"/>
                <w:sz w:val="22"/>
                <w:szCs w:val="22"/>
              </w:rPr>
              <w:t>Ausgehend von einer telefonischen Anfrage sollen Prospekte versandt werden. Bei der Erstellung des Anschreibens ergibt sich die Vorteilha</w:t>
            </w:r>
            <w:r w:rsidRPr="0090337B">
              <w:rPr>
                <w:rFonts w:ascii="Arial" w:hAnsi="Arial" w:cs="Arial"/>
                <w:sz w:val="22"/>
                <w:szCs w:val="22"/>
              </w:rPr>
              <w:t>f</w:t>
            </w:r>
            <w:r w:rsidRPr="0090337B">
              <w:rPr>
                <w:rFonts w:ascii="Arial" w:hAnsi="Arial" w:cs="Arial"/>
                <w:sz w:val="22"/>
                <w:szCs w:val="22"/>
              </w:rPr>
              <w:t>tigkeit der Anwendung von Normen.</w:t>
            </w:r>
          </w:p>
        </w:tc>
        <w:tc>
          <w:tcPr>
            <w:tcW w:w="7174" w:type="dxa"/>
            <w:gridSpan w:val="2"/>
            <w:tcBorders>
              <w:top w:val="single" w:sz="4" w:space="0" w:color="auto"/>
              <w:left w:val="single" w:sz="4" w:space="0" w:color="auto"/>
              <w:bottom w:val="single" w:sz="4" w:space="0" w:color="auto"/>
              <w:right w:val="single" w:sz="4" w:space="0" w:color="auto"/>
            </w:tcBorders>
          </w:tcPr>
          <w:p w:rsidR="0090337B" w:rsidRPr="0090337B" w:rsidRDefault="0090337B" w:rsidP="00731F20">
            <w:pPr>
              <w:spacing w:before="40" w:after="40"/>
              <w:rPr>
                <w:rFonts w:ascii="Arial" w:hAnsi="Arial" w:cs="Arial"/>
                <w:b/>
                <w:sz w:val="22"/>
                <w:szCs w:val="22"/>
              </w:rPr>
            </w:pPr>
            <w:r w:rsidRPr="0090337B">
              <w:rPr>
                <w:rFonts w:ascii="Arial" w:hAnsi="Arial" w:cs="Arial"/>
                <w:b/>
                <w:sz w:val="22"/>
                <w:szCs w:val="22"/>
              </w:rPr>
              <w:t>Handlungsprodukte:</w:t>
            </w:r>
          </w:p>
          <w:p w:rsidR="0090337B" w:rsidRPr="0090337B" w:rsidRDefault="0090337B" w:rsidP="00731F20">
            <w:pPr>
              <w:pStyle w:val="Listenabsatz"/>
              <w:numPr>
                <w:ilvl w:val="0"/>
                <w:numId w:val="35"/>
              </w:numPr>
              <w:spacing w:after="0" w:line="240" w:lineRule="auto"/>
              <w:rPr>
                <w:rFonts w:ascii="Arial" w:hAnsi="Arial" w:cs="Arial"/>
              </w:rPr>
            </w:pPr>
            <w:r w:rsidRPr="0090337B">
              <w:rPr>
                <w:rFonts w:ascii="Arial" w:hAnsi="Arial" w:cs="Arial"/>
              </w:rPr>
              <w:t>Visualisierung der DIN 5008 für Geschäftsbriefe</w:t>
            </w:r>
          </w:p>
          <w:p w:rsidR="0090337B" w:rsidRPr="0090337B" w:rsidRDefault="0090337B" w:rsidP="00731F20">
            <w:pPr>
              <w:pStyle w:val="Listenabsatz"/>
              <w:numPr>
                <w:ilvl w:val="0"/>
                <w:numId w:val="35"/>
              </w:numPr>
              <w:spacing w:after="0" w:line="240" w:lineRule="auto"/>
              <w:rPr>
                <w:rFonts w:ascii="Arial" w:hAnsi="Arial" w:cs="Arial"/>
              </w:rPr>
            </w:pPr>
            <w:r w:rsidRPr="0090337B">
              <w:rPr>
                <w:rFonts w:ascii="Arial" w:hAnsi="Arial" w:cs="Arial"/>
              </w:rPr>
              <w:t>Merkblatt: Moderner Schreibstil im Geschäftsalltag</w:t>
            </w:r>
          </w:p>
          <w:p w:rsidR="0090337B" w:rsidRPr="0090337B" w:rsidRDefault="0090337B" w:rsidP="00731F20">
            <w:pPr>
              <w:pStyle w:val="Listenabsatz"/>
              <w:numPr>
                <w:ilvl w:val="0"/>
                <w:numId w:val="35"/>
              </w:numPr>
              <w:spacing w:after="0" w:line="240" w:lineRule="auto"/>
              <w:rPr>
                <w:rFonts w:ascii="Arial" w:hAnsi="Arial" w:cs="Arial"/>
              </w:rPr>
            </w:pPr>
            <w:r w:rsidRPr="0090337B">
              <w:rPr>
                <w:rFonts w:ascii="Arial" w:hAnsi="Arial" w:cs="Arial"/>
              </w:rPr>
              <w:t>Erstellung eines Anschreibens gemäß DIN 5008</w:t>
            </w:r>
          </w:p>
        </w:tc>
      </w:tr>
      <w:tr w:rsidR="0090337B" w:rsidTr="0090337B">
        <w:trPr>
          <w:trHeight w:val="2241"/>
        </w:trPr>
        <w:tc>
          <w:tcPr>
            <w:tcW w:w="7143" w:type="dxa"/>
            <w:gridSpan w:val="2"/>
            <w:tcBorders>
              <w:top w:val="single" w:sz="4" w:space="0" w:color="auto"/>
              <w:left w:val="single" w:sz="4" w:space="0" w:color="auto"/>
              <w:bottom w:val="single" w:sz="4" w:space="0" w:color="auto"/>
              <w:right w:val="single" w:sz="4" w:space="0" w:color="auto"/>
            </w:tcBorders>
            <w:hideMark/>
          </w:tcPr>
          <w:p w:rsidR="0090337B" w:rsidRPr="0090337B" w:rsidRDefault="0090337B" w:rsidP="00731F20">
            <w:pPr>
              <w:spacing w:before="40" w:after="40"/>
              <w:rPr>
                <w:rFonts w:ascii="Arial" w:hAnsi="Arial" w:cs="Arial"/>
                <w:b/>
                <w:sz w:val="22"/>
                <w:szCs w:val="22"/>
              </w:rPr>
            </w:pPr>
            <w:r w:rsidRPr="0090337B">
              <w:rPr>
                <w:rFonts w:ascii="Arial" w:hAnsi="Arial" w:cs="Arial"/>
                <w:b/>
                <w:sz w:val="22"/>
                <w:szCs w:val="22"/>
              </w:rPr>
              <w:t>Wesentliche Kompetenzen:</w:t>
            </w:r>
          </w:p>
          <w:p w:rsidR="0090337B" w:rsidRPr="00A97F22" w:rsidRDefault="0090337B" w:rsidP="00731F20">
            <w:pPr>
              <w:spacing w:after="40"/>
              <w:rPr>
                <w:rFonts w:ascii="Arial" w:hAnsi="Arial" w:cs="Arial"/>
                <w:b/>
                <w:sz w:val="22"/>
                <w:szCs w:val="22"/>
              </w:rPr>
            </w:pPr>
            <w:r w:rsidRPr="00A97F22">
              <w:rPr>
                <w:rFonts w:ascii="Arial" w:hAnsi="Arial" w:cs="Arial"/>
                <w:b/>
                <w:sz w:val="22"/>
                <w:szCs w:val="22"/>
              </w:rPr>
              <w:t>Die Schülerinnen und Schüler</w:t>
            </w:r>
          </w:p>
          <w:p w:rsidR="0090337B" w:rsidRPr="0090337B" w:rsidRDefault="0090337B" w:rsidP="00731F20">
            <w:pPr>
              <w:pStyle w:val="Listenabsatz"/>
              <w:numPr>
                <w:ilvl w:val="0"/>
                <w:numId w:val="36"/>
              </w:numPr>
              <w:spacing w:after="0" w:line="240" w:lineRule="auto"/>
              <w:rPr>
                <w:rFonts w:ascii="Arial" w:hAnsi="Arial" w:cs="Arial"/>
              </w:rPr>
            </w:pPr>
            <w:r w:rsidRPr="0090337B">
              <w:rPr>
                <w:rFonts w:ascii="Arial" w:hAnsi="Arial" w:cs="Arial"/>
              </w:rPr>
              <w:t>kennen die Gestaltungsmerkmale von Geschäftsbriefen nach DIN 5008 und wenden diese an.</w:t>
            </w:r>
          </w:p>
          <w:p w:rsidR="0090337B" w:rsidRPr="0090337B" w:rsidRDefault="0090337B" w:rsidP="00731F20">
            <w:pPr>
              <w:pStyle w:val="Listenabsatz"/>
              <w:numPr>
                <w:ilvl w:val="0"/>
                <w:numId w:val="36"/>
              </w:numPr>
              <w:spacing w:after="0" w:line="240" w:lineRule="auto"/>
              <w:rPr>
                <w:rFonts w:ascii="Arial" w:hAnsi="Arial" w:cs="Arial"/>
              </w:rPr>
            </w:pPr>
            <w:r w:rsidRPr="0090337B">
              <w:rPr>
                <w:rFonts w:ascii="Arial" w:hAnsi="Arial" w:cs="Arial"/>
              </w:rPr>
              <w:t>kennen die Grundoperationen des Textverarbeitungsprogrammes und wenden diese an.</w:t>
            </w:r>
          </w:p>
          <w:p w:rsidR="0090337B" w:rsidRPr="0090337B" w:rsidRDefault="0090337B" w:rsidP="00731F20">
            <w:pPr>
              <w:pStyle w:val="Listenabsatz"/>
              <w:numPr>
                <w:ilvl w:val="0"/>
                <w:numId w:val="36"/>
              </w:numPr>
              <w:spacing w:after="0" w:line="240" w:lineRule="auto"/>
              <w:rPr>
                <w:rFonts w:ascii="Arial" w:hAnsi="Arial" w:cs="Arial"/>
              </w:rPr>
            </w:pPr>
            <w:r w:rsidRPr="0090337B">
              <w:rPr>
                <w:rFonts w:ascii="Arial" w:hAnsi="Arial" w:cs="Arial"/>
              </w:rPr>
              <w:t>kennen die wichtigsten Regeln für einen modernen Schreibstil im Geschäftsalltag und wenden diese an.</w:t>
            </w:r>
          </w:p>
        </w:tc>
        <w:tc>
          <w:tcPr>
            <w:tcW w:w="7174" w:type="dxa"/>
            <w:gridSpan w:val="2"/>
            <w:tcBorders>
              <w:top w:val="single" w:sz="4" w:space="0" w:color="auto"/>
              <w:left w:val="single" w:sz="4" w:space="0" w:color="auto"/>
              <w:bottom w:val="nil"/>
              <w:right w:val="single" w:sz="4" w:space="0" w:color="auto"/>
            </w:tcBorders>
            <w:hideMark/>
          </w:tcPr>
          <w:p w:rsidR="0090337B" w:rsidRPr="0090337B" w:rsidRDefault="0090337B" w:rsidP="00731F20">
            <w:pPr>
              <w:spacing w:before="40" w:after="40"/>
              <w:rPr>
                <w:rFonts w:ascii="Arial" w:hAnsi="Arial" w:cs="Arial"/>
                <w:b/>
                <w:sz w:val="22"/>
                <w:szCs w:val="22"/>
              </w:rPr>
            </w:pPr>
            <w:r w:rsidRPr="0090337B">
              <w:rPr>
                <w:rFonts w:ascii="Arial" w:hAnsi="Arial" w:cs="Arial"/>
                <w:b/>
                <w:sz w:val="22"/>
                <w:szCs w:val="22"/>
              </w:rPr>
              <w:t>Konkretisierung der Inhalte:</w:t>
            </w:r>
          </w:p>
          <w:p w:rsidR="0090337B" w:rsidRPr="0090337B" w:rsidRDefault="0090337B" w:rsidP="00731F20">
            <w:pPr>
              <w:pStyle w:val="Listenabsatz"/>
              <w:numPr>
                <w:ilvl w:val="0"/>
                <w:numId w:val="37"/>
              </w:numPr>
              <w:spacing w:after="0" w:line="240" w:lineRule="auto"/>
              <w:rPr>
                <w:rFonts w:ascii="Arial" w:hAnsi="Arial" w:cs="Arial"/>
              </w:rPr>
            </w:pPr>
            <w:r w:rsidRPr="0090337B">
              <w:rPr>
                <w:rFonts w:ascii="Arial" w:hAnsi="Arial" w:cs="Arial"/>
              </w:rPr>
              <w:t>Aufbau und Bestandteile von Geschäftsbriefen gemäß DIN 5008</w:t>
            </w:r>
          </w:p>
          <w:p w:rsidR="0090337B" w:rsidRPr="0090337B" w:rsidRDefault="0090337B" w:rsidP="00731F20">
            <w:pPr>
              <w:pStyle w:val="Listenabsatz"/>
              <w:numPr>
                <w:ilvl w:val="0"/>
                <w:numId w:val="37"/>
              </w:numPr>
              <w:spacing w:after="0" w:line="240" w:lineRule="auto"/>
              <w:rPr>
                <w:rFonts w:ascii="Arial" w:hAnsi="Arial" w:cs="Arial"/>
              </w:rPr>
            </w:pPr>
            <w:r w:rsidRPr="0090337B">
              <w:rPr>
                <w:rFonts w:ascii="Arial" w:hAnsi="Arial" w:cs="Arial"/>
              </w:rPr>
              <w:t>Anwendung von Grundoperationen des Textverarbeitungsprogra</w:t>
            </w:r>
            <w:r w:rsidRPr="0090337B">
              <w:rPr>
                <w:rFonts w:ascii="Arial" w:hAnsi="Arial" w:cs="Arial"/>
              </w:rPr>
              <w:t>m</w:t>
            </w:r>
            <w:r w:rsidRPr="0090337B">
              <w:rPr>
                <w:rFonts w:ascii="Arial" w:hAnsi="Arial" w:cs="Arial"/>
              </w:rPr>
              <w:t>mes</w:t>
            </w:r>
          </w:p>
          <w:p w:rsidR="0090337B" w:rsidRPr="0090337B" w:rsidRDefault="0090337B" w:rsidP="00731F20">
            <w:pPr>
              <w:pStyle w:val="Listenabsatz"/>
              <w:numPr>
                <w:ilvl w:val="0"/>
                <w:numId w:val="37"/>
              </w:numPr>
              <w:spacing w:after="0" w:line="240" w:lineRule="auto"/>
              <w:rPr>
                <w:rFonts w:ascii="Arial" w:hAnsi="Arial" w:cs="Arial"/>
              </w:rPr>
            </w:pPr>
            <w:r w:rsidRPr="0090337B">
              <w:rPr>
                <w:rFonts w:ascii="Arial" w:hAnsi="Arial" w:cs="Arial"/>
              </w:rPr>
              <w:t>moderner Schreibstil im Geschäftsalltag bei der Formulierung von Geschäftsbriefen</w:t>
            </w:r>
          </w:p>
        </w:tc>
      </w:tr>
      <w:tr w:rsidR="0090337B" w:rsidTr="0090337B">
        <w:tc>
          <w:tcPr>
            <w:tcW w:w="4768" w:type="dxa"/>
            <w:tcBorders>
              <w:top w:val="single" w:sz="4" w:space="0" w:color="auto"/>
              <w:left w:val="single" w:sz="4" w:space="0" w:color="auto"/>
              <w:bottom w:val="single" w:sz="4" w:space="0" w:color="auto"/>
              <w:right w:val="single" w:sz="4" w:space="0" w:color="auto"/>
            </w:tcBorders>
          </w:tcPr>
          <w:p w:rsidR="0090337B" w:rsidRDefault="0090337B" w:rsidP="00731F20">
            <w:pPr>
              <w:spacing w:before="40" w:after="40"/>
              <w:rPr>
                <w:rFonts w:ascii="Arial" w:hAnsi="Arial" w:cs="Arial"/>
                <w:b/>
              </w:rPr>
            </w:pPr>
            <w:r>
              <w:rPr>
                <w:rFonts w:ascii="Arial" w:hAnsi="Arial" w:cs="Arial"/>
                <w:b/>
              </w:rPr>
              <w:t>Lern- und Arbeitstechniken:</w:t>
            </w:r>
          </w:p>
          <w:p w:rsidR="0090337B" w:rsidRDefault="0090337B" w:rsidP="00731F20">
            <w:pPr>
              <w:rPr>
                <w:rFonts w:ascii="Arial" w:hAnsi="Arial" w:cs="Arial"/>
              </w:rPr>
            </w:pPr>
          </w:p>
          <w:p w:rsidR="0090337B" w:rsidRDefault="0090337B" w:rsidP="00731F20">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90337B" w:rsidRDefault="0090337B" w:rsidP="00731F20">
            <w:pPr>
              <w:spacing w:before="40" w:after="40"/>
              <w:rPr>
                <w:rFonts w:ascii="Arial" w:hAnsi="Arial" w:cs="Arial"/>
              </w:rPr>
            </w:pPr>
            <w:r>
              <w:rPr>
                <w:rFonts w:ascii="Arial" w:hAnsi="Arial" w:cs="Arial"/>
                <w:b/>
              </w:rPr>
              <w:t>Unterrichtsmaterialien:</w:t>
            </w:r>
            <w:r>
              <w:rPr>
                <w:rFonts w:ascii="Arial" w:hAnsi="Arial" w:cs="Arial"/>
              </w:rPr>
              <w:t xml:space="preserve"> u. a.</w:t>
            </w:r>
          </w:p>
          <w:p w:rsidR="0090337B" w:rsidRDefault="0090337B" w:rsidP="00731F20">
            <w:pPr>
              <w:rPr>
                <w:rFonts w:ascii="Arial" w:hAnsi="Arial" w:cs="Arial"/>
                <w:b/>
              </w:rPr>
            </w:pPr>
            <w:r>
              <w:rPr>
                <w:rFonts w:ascii="Arial" w:hAnsi="Arial" w:cs="Arial"/>
                <w:b/>
              </w:rPr>
              <w:t xml:space="preserve">Büro 2.1 </w:t>
            </w:r>
            <w:r>
              <w:rPr>
                <w:rFonts w:ascii="Arial" w:hAnsi="Arial" w:cs="Arial"/>
              </w:rPr>
              <w:t xml:space="preserve">- </w:t>
            </w:r>
            <w:r>
              <w:rPr>
                <w:rFonts w:ascii="Arial" w:hAnsi="Arial" w:cs="Arial"/>
                <w:b/>
              </w:rPr>
              <w:t>Informationsband 1/ XL – Teil 1</w:t>
            </w:r>
          </w:p>
          <w:p w:rsidR="0090337B" w:rsidRDefault="0090337B" w:rsidP="00731F20">
            <w:pPr>
              <w:rPr>
                <w:rFonts w:ascii="Arial" w:hAnsi="Arial" w:cs="Arial"/>
                <w:b/>
                <w:sz w:val="22"/>
                <w:szCs w:val="22"/>
              </w:rPr>
            </w:pPr>
            <w:r>
              <w:rPr>
                <w:rFonts w:ascii="Arial" w:hAnsi="Arial" w:cs="Arial"/>
                <w:b/>
              </w:rPr>
              <w:t xml:space="preserve">Büro 2.1 </w:t>
            </w:r>
            <w:r>
              <w:rPr>
                <w:rFonts w:ascii="Arial" w:hAnsi="Arial" w:cs="Arial"/>
              </w:rPr>
              <w:t xml:space="preserve">- </w:t>
            </w:r>
            <w:r>
              <w:rPr>
                <w:rFonts w:ascii="Arial" w:hAnsi="Arial" w:cs="Arial"/>
                <w:b/>
              </w:rPr>
              <w:t>Lernsituationen Band 1/ XL – Teil 1</w:t>
            </w:r>
          </w:p>
        </w:tc>
        <w:tc>
          <w:tcPr>
            <w:tcW w:w="4781" w:type="dxa"/>
            <w:tcBorders>
              <w:top w:val="single" w:sz="4" w:space="0" w:color="auto"/>
              <w:left w:val="single" w:sz="4" w:space="0" w:color="auto"/>
              <w:bottom w:val="single" w:sz="4" w:space="0" w:color="auto"/>
              <w:right w:val="single" w:sz="4" w:space="0" w:color="auto"/>
            </w:tcBorders>
            <w:hideMark/>
          </w:tcPr>
          <w:p w:rsidR="0090337B" w:rsidRDefault="0090337B" w:rsidP="00731F20">
            <w:pPr>
              <w:spacing w:before="40" w:after="40"/>
              <w:rPr>
                <w:rFonts w:ascii="Arial" w:hAnsi="Arial" w:cs="Arial"/>
              </w:rPr>
            </w:pPr>
            <w:r>
              <w:rPr>
                <w:rFonts w:ascii="Arial" w:hAnsi="Arial" w:cs="Arial"/>
                <w:b/>
              </w:rPr>
              <w:t>Organisatorische Hinweise:</w:t>
            </w:r>
            <w:r>
              <w:rPr>
                <w:rFonts w:ascii="Arial" w:hAnsi="Arial" w:cs="Arial"/>
              </w:rPr>
              <w:t xml:space="preserve"> </w:t>
            </w:r>
          </w:p>
          <w:p w:rsidR="0090337B" w:rsidRDefault="0090337B" w:rsidP="00731F20">
            <w:pPr>
              <w:spacing w:before="40" w:after="40"/>
              <w:rPr>
                <w:rFonts w:ascii="Arial" w:hAnsi="Arial" w:cs="Arial"/>
                <w:b/>
                <w:sz w:val="22"/>
                <w:szCs w:val="22"/>
              </w:rPr>
            </w:pPr>
            <w:r>
              <w:rPr>
                <w:rFonts w:ascii="Arial" w:hAnsi="Arial" w:cs="Arial"/>
              </w:rPr>
              <w:t>Arbeit am PC mit Textverarbeitungsprogramm</w:t>
            </w:r>
          </w:p>
        </w:tc>
      </w:tr>
    </w:tbl>
    <w:p w:rsidR="0090337B" w:rsidRDefault="0090337B" w:rsidP="00035E54">
      <w:pPr>
        <w:spacing w:line="260" w:lineRule="exact"/>
        <w:rPr>
          <w:rFonts w:ascii="Arial" w:hAnsi="Arial" w:cs="Arial"/>
          <w:b/>
        </w:rPr>
      </w:pPr>
    </w:p>
    <w:p w:rsidR="0090337B" w:rsidRDefault="0090337B">
      <w:pPr>
        <w:widowControl/>
        <w:jc w:val="left"/>
        <w:rPr>
          <w:rFonts w:ascii="Arial" w:hAnsi="Arial" w:cs="Arial"/>
          <w:b/>
        </w:rPr>
      </w:pPr>
      <w:r>
        <w:rPr>
          <w:rFonts w:ascii="Arial" w:hAnsi="Arial" w:cs="Arial"/>
          <w:b/>
        </w:rPr>
        <w:br w:type="page"/>
      </w:r>
    </w:p>
    <w:p w:rsidR="0090337B" w:rsidRDefault="0090337B" w:rsidP="0090337B">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74"/>
        <w:gridCol w:w="2394"/>
        <w:gridCol w:w="4781"/>
      </w:tblGrid>
      <w:tr w:rsidR="0090337B" w:rsidTr="0090337B">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337B" w:rsidRPr="0090337B" w:rsidRDefault="0090337B" w:rsidP="00731F20">
            <w:pPr>
              <w:rPr>
                <w:rFonts w:ascii="Arial" w:hAnsi="Arial" w:cs="Arial"/>
                <w:sz w:val="22"/>
                <w:szCs w:val="22"/>
              </w:rPr>
            </w:pPr>
            <w:r w:rsidRPr="0090337B">
              <w:rPr>
                <w:rFonts w:ascii="Arial" w:hAnsi="Arial" w:cs="Arial"/>
                <w:b/>
                <w:sz w:val="22"/>
                <w:szCs w:val="22"/>
              </w:rPr>
              <w:t>Lernfeld 3: Aufträge bearbeiten</w:t>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r>
            <w:r w:rsidRPr="0090337B">
              <w:rPr>
                <w:rFonts w:ascii="Arial" w:hAnsi="Arial" w:cs="Arial"/>
                <w:b/>
                <w:sz w:val="22"/>
                <w:szCs w:val="22"/>
              </w:rPr>
              <w:tab/>
              <w:t>(80 Stunden)</w:t>
            </w:r>
          </w:p>
        </w:tc>
      </w:tr>
      <w:tr w:rsidR="0090337B" w:rsidTr="0090337B">
        <w:trPr>
          <w:trHeight w:val="1229"/>
        </w:trPr>
        <w:tc>
          <w:tcPr>
            <w:tcW w:w="14317" w:type="dxa"/>
            <w:gridSpan w:val="4"/>
            <w:tcBorders>
              <w:top w:val="single" w:sz="4" w:space="0" w:color="auto"/>
              <w:left w:val="single" w:sz="4" w:space="0" w:color="auto"/>
              <w:bottom w:val="single" w:sz="4" w:space="0" w:color="auto"/>
              <w:right w:val="single" w:sz="4" w:space="0" w:color="auto"/>
            </w:tcBorders>
          </w:tcPr>
          <w:p w:rsidR="0090337B" w:rsidRPr="0090337B" w:rsidRDefault="0090337B" w:rsidP="00731F20">
            <w:pPr>
              <w:spacing w:before="40"/>
              <w:rPr>
                <w:rFonts w:ascii="Arial" w:hAnsi="Arial" w:cs="Arial"/>
                <w:b/>
                <w:sz w:val="22"/>
                <w:szCs w:val="22"/>
              </w:rPr>
            </w:pPr>
            <w:r w:rsidRPr="0090337B">
              <w:rPr>
                <w:rFonts w:ascii="Arial" w:hAnsi="Arial" w:cs="Arial"/>
                <w:b/>
                <w:smallCaps/>
                <w:sz w:val="22"/>
                <w:szCs w:val="22"/>
              </w:rPr>
              <w:t>Kernkompetenz:</w:t>
            </w:r>
            <w:r w:rsidRPr="0090337B">
              <w:rPr>
                <w:rFonts w:ascii="Arial" w:hAnsi="Arial" w:cs="Arial"/>
                <w:b/>
                <w:sz w:val="22"/>
                <w:szCs w:val="22"/>
              </w:rPr>
              <w:t xml:space="preserve"> Die Schülerinnen und Schüler besitzen die Kompetenz, Anfragen zu beantworten, Angebote zu erstellen und Aufträge anzunehmen sowie störungsfreie Prozesse fachgerecht auszuführen.</w:t>
            </w:r>
          </w:p>
          <w:p w:rsidR="0090337B" w:rsidRPr="0090337B" w:rsidRDefault="0090337B" w:rsidP="00731F20">
            <w:pPr>
              <w:rPr>
                <w:rFonts w:ascii="Arial" w:hAnsi="Arial" w:cs="Arial"/>
                <w:b/>
                <w:sz w:val="22"/>
                <w:szCs w:val="22"/>
              </w:rPr>
            </w:pPr>
          </w:p>
          <w:p w:rsidR="0090337B" w:rsidRPr="0090337B" w:rsidRDefault="0090337B" w:rsidP="00731F20">
            <w:pPr>
              <w:rPr>
                <w:rFonts w:ascii="Arial" w:hAnsi="Arial" w:cs="Arial"/>
                <w:sz w:val="22"/>
                <w:szCs w:val="22"/>
              </w:rPr>
            </w:pPr>
            <w:r w:rsidRPr="0090337B">
              <w:rPr>
                <w:rFonts w:ascii="Arial" w:hAnsi="Arial" w:cs="Arial"/>
                <w:sz w:val="22"/>
                <w:szCs w:val="22"/>
              </w:rPr>
              <w:t>Die Schülerinnen und Schüler erstellen Auftragsbestätigung, Lieferschein, Rechnung. Dabei berücksichtigen sie relevante rechtliche Normen. Bei der Kommunikation mit Kunden setzen sie die Leistungskomponenten von Textverarbeitungsprogrammen zum bedarfsgerechten und rati</w:t>
            </w:r>
            <w:r w:rsidRPr="0090337B">
              <w:rPr>
                <w:rFonts w:ascii="Arial" w:hAnsi="Arial" w:cs="Arial"/>
                <w:sz w:val="22"/>
                <w:szCs w:val="22"/>
              </w:rPr>
              <w:t>o</w:t>
            </w:r>
            <w:r w:rsidRPr="0090337B">
              <w:rPr>
                <w:rFonts w:ascii="Arial" w:hAnsi="Arial" w:cs="Arial"/>
                <w:sz w:val="22"/>
                <w:szCs w:val="22"/>
              </w:rPr>
              <w:t>nellen Entwickeln und Gestalten von Formularen, Verwenden von Textbausteinen und Einbinden von Objekten ein.</w:t>
            </w:r>
          </w:p>
        </w:tc>
      </w:tr>
      <w:tr w:rsidR="0090337B" w:rsidTr="0090337B">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337B" w:rsidRPr="0090337B" w:rsidRDefault="0090337B" w:rsidP="00731F20">
            <w:pPr>
              <w:rPr>
                <w:rFonts w:ascii="Arial" w:hAnsi="Arial" w:cs="Arial"/>
                <w:b/>
                <w:sz w:val="22"/>
                <w:szCs w:val="22"/>
              </w:rPr>
            </w:pPr>
            <w:r w:rsidRPr="0090337B">
              <w:rPr>
                <w:rFonts w:ascii="Arial" w:hAnsi="Arial" w:cs="Arial"/>
                <w:b/>
                <w:sz w:val="22"/>
                <w:szCs w:val="22"/>
              </w:rPr>
              <w:t xml:space="preserve">Lernsituation 5: </w:t>
            </w:r>
            <w:r w:rsidRPr="0090337B">
              <w:rPr>
                <w:rFonts w:ascii="Arial" w:hAnsi="Arial" w:cs="Arial"/>
                <w:sz w:val="22"/>
                <w:szCs w:val="22"/>
              </w:rPr>
              <w:t>Abwicklung von Aufträgen organisieren und rechtliche Wirkungen von Angeboten berücksichtigen</w:t>
            </w:r>
          </w:p>
        </w:tc>
      </w:tr>
      <w:tr w:rsidR="0090337B" w:rsidTr="0090337B">
        <w:trPr>
          <w:trHeight w:val="1831"/>
        </w:trPr>
        <w:tc>
          <w:tcPr>
            <w:tcW w:w="7142" w:type="dxa"/>
            <w:gridSpan w:val="2"/>
            <w:tcBorders>
              <w:top w:val="single" w:sz="4" w:space="0" w:color="auto"/>
              <w:left w:val="single" w:sz="4" w:space="0" w:color="auto"/>
              <w:bottom w:val="single" w:sz="4" w:space="0" w:color="auto"/>
              <w:right w:val="single" w:sz="4" w:space="0" w:color="auto"/>
            </w:tcBorders>
            <w:hideMark/>
          </w:tcPr>
          <w:p w:rsidR="0090337B" w:rsidRPr="0090337B" w:rsidRDefault="0090337B" w:rsidP="00731F20">
            <w:pPr>
              <w:spacing w:before="40" w:after="40"/>
              <w:rPr>
                <w:rFonts w:ascii="Arial" w:hAnsi="Arial" w:cs="Arial"/>
                <w:b/>
                <w:sz w:val="22"/>
                <w:szCs w:val="22"/>
              </w:rPr>
            </w:pPr>
            <w:r w:rsidRPr="0090337B">
              <w:rPr>
                <w:rFonts w:ascii="Arial" w:hAnsi="Arial" w:cs="Arial"/>
                <w:b/>
                <w:sz w:val="22"/>
                <w:szCs w:val="22"/>
              </w:rPr>
              <w:t>Einstiegsszenario:</w:t>
            </w:r>
          </w:p>
          <w:p w:rsidR="0090337B" w:rsidRPr="0090337B" w:rsidRDefault="0090337B" w:rsidP="00731F20">
            <w:pPr>
              <w:spacing w:after="40"/>
              <w:rPr>
                <w:rFonts w:ascii="Arial" w:hAnsi="Arial" w:cs="Arial"/>
                <w:sz w:val="22"/>
                <w:szCs w:val="22"/>
              </w:rPr>
            </w:pPr>
            <w:r w:rsidRPr="0090337B">
              <w:rPr>
                <w:rFonts w:ascii="Arial" w:hAnsi="Arial" w:cs="Arial"/>
                <w:sz w:val="22"/>
                <w:szCs w:val="22"/>
              </w:rPr>
              <w:t>Der Auszubildende, Jan Bürgel, erhält einen Kundenauftrag, den er vom Auftrag bis zur Rechnungserstellung bearbeitet.</w:t>
            </w:r>
          </w:p>
        </w:tc>
        <w:tc>
          <w:tcPr>
            <w:tcW w:w="7175" w:type="dxa"/>
            <w:gridSpan w:val="2"/>
            <w:tcBorders>
              <w:top w:val="single" w:sz="4" w:space="0" w:color="auto"/>
              <w:left w:val="single" w:sz="4" w:space="0" w:color="auto"/>
              <w:bottom w:val="single" w:sz="4" w:space="0" w:color="auto"/>
              <w:right w:val="single" w:sz="4" w:space="0" w:color="auto"/>
            </w:tcBorders>
            <w:hideMark/>
          </w:tcPr>
          <w:p w:rsidR="0090337B" w:rsidRPr="0090337B" w:rsidRDefault="0090337B" w:rsidP="00731F20">
            <w:pPr>
              <w:spacing w:before="40" w:after="40"/>
              <w:rPr>
                <w:rFonts w:ascii="Arial" w:hAnsi="Arial" w:cs="Arial"/>
                <w:b/>
                <w:sz w:val="22"/>
                <w:szCs w:val="22"/>
              </w:rPr>
            </w:pPr>
            <w:r w:rsidRPr="0090337B">
              <w:rPr>
                <w:rFonts w:ascii="Arial" w:hAnsi="Arial" w:cs="Arial"/>
                <w:b/>
                <w:sz w:val="22"/>
                <w:szCs w:val="22"/>
              </w:rPr>
              <w:t>Handlungsprodukte:</w:t>
            </w:r>
          </w:p>
          <w:p w:rsidR="0090337B" w:rsidRPr="0090337B" w:rsidRDefault="0090337B" w:rsidP="00731F20">
            <w:pPr>
              <w:pStyle w:val="Listenabsatz"/>
              <w:numPr>
                <w:ilvl w:val="0"/>
                <w:numId w:val="38"/>
              </w:numPr>
              <w:spacing w:after="0" w:line="240" w:lineRule="auto"/>
              <w:rPr>
                <w:rFonts w:ascii="Arial" w:hAnsi="Arial" w:cs="Arial"/>
              </w:rPr>
            </w:pPr>
            <w:r w:rsidRPr="0090337B">
              <w:rPr>
                <w:rFonts w:ascii="Arial" w:hAnsi="Arial" w:cs="Arial"/>
              </w:rPr>
              <w:t>Auftragsbestätigung; Textbausteine für Auftragsbestätigungen</w:t>
            </w:r>
          </w:p>
          <w:p w:rsidR="0090337B" w:rsidRPr="0090337B" w:rsidRDefault="0090337B" w:rsidP="00731F20">
            <w:pPr>
              <w:pStyle w:val="Listenabsatz"/>
              <w:numPr>
                <w:ilvl w:val="0"/>
                <w:numId w:val="38"/>
              </w:numPr>
              <w:spacing w:after="0" w:line="240" w:lineRule="auto"/>
              <w:rPr>
                <w:rFonts w:ascii="Arial" w:hAnsi="Arial" w:cs="Arial"/>
              </w:rPr>
            </w:pPr>
            <w:r w:rsidRPr="0090337B">
              <w:rPr>
                <w:rFonts w:ascii="Arial" w:hAnsi="Arial" w:cs="Arial"/>
              </w:rPr>
              <w:t>Übersicht über Rechte und Pflichten beim Abschluss eines Kaufve</w:t>
            </w:r>
            <w:r w:rsidRPr="0090337B">
              <w:rPr>
                <w:rFonts w:ascii="Arial" w:hAnsi="Arial" w:cs="Arial"/>
              </w:rPr>
              <w:t>r</w:t>
            </w:r>
            <w:r w:rsidRPr="0090337B">
              <w:rPr>
                <w:rFonts w:ascii="Arial" w:hAnsi="Arial" w:cs="Arial"/>
              </w:rPr>
              <w:t>trages und Entwurf eines  QM-Handbuchs: Bindung an Angebote</w:t>
            </w:r>
          </w:p>
          <w:p w:rsidR="0090337B" w:rsidRPr="0090337B" w:rsidRDefault="0090337B" w:rsidP="00731F20">
            <w:pPr>
              <w:pStyle w:val="Listenabsatz"/>
              <w:numPr>
                <w:ilvl w:val="0"/>
                <w:numId w:val="38"/>
              </w:numPr>
              <w:spacing w:after="0" w:line="240" w:lineRule="auto"/>
              <w:rPr>
                <w:rFonts w:ascii="Arial" w:hAnsi="Arial" w:cs="Arial"/>
              </w:rPr>
            </w:pPr>
            <w:r w:rsidRPr="0090337B">
              <w:rPr>
                <w:rFonts w:ascii="Arial" w:hAnsi="Arial" w:cs="Arial"/>
              </w:rPr>
              <w:t>Übersicht über Möglich</w:t>
            </w:r>
            <w:r>
              <w:rPr>
                <w:rFonts w:ascii="Arial" w:hAnsi="Arial" w:cs="Arial"/>
              </w:rPr>
              <w:t xml:space="preserve">keiten des Widerrufs gem. § 130 </w:t>
            </w:r>
            <w:r w:rsidRPr="0090337B">
              <w:rPr>
                <w:rFonts w:ascii="Arial" w:hAnsi="Arial" w:cs="Arial"/>
              </w:rPr>
              <w:t>BGB</w:t>
            </w:r>
          </w:p>
          <w:p w:rsidR="0090337B" w:rsidRPr="0090337B" w:rsidRDefault="0090337B" w:rsidP="00731F20">
            <w:pPr>
              <w:pStyle w:val="Listenabsatz"/>
              <w:numPr>
                <w:ilvl w:val="0"/>
                <w:numId w:val="38"/>
              </w:numPr>
              <w:spacing w:after="0" w:line="240" w:lineRule="auto"/>
              <w:rPr>
                <w:rFonts w:ascii="Arial" w:hAnsi="Arial" w:cs="Arial"/>
              </w:rPr>
            </w:pPr>
            <w:r w:rsidRPr="0090337B">
              <w:rPr>
                <w:rFonts w:ascii="Arial" w:hAnsi="Arial" w:cs="Arial"/>
              </w:rPr>
              <w:t>Prozessdarstellung „Auftragsabwicklung“</w:t>
            </w:r>
          </w:p>
          <w:p w:rsidR="0090337B" w:rsidRPr="0090337B" w:rsidRDefault="0090337B" w:rsidP="00731F20">
            <w:pPr>
              <w:pStyle w:val="Listenabsatz"/>
              <w:numPr>
                <w:ilvl w:val="0"/>
                <w:numId w:val="38"/>
              </w:numPr>
              <w:spacing w:after="0" w:line="240" w:lineRule="auto"/>
              <w:rPr>
                <w:rFonts w:ascii="Arial" w:hAnsi="Arial" w:cs="Arial"/>
              </w:rPr>
            </w:pPr>
            <w:r w:rsidRPr="0090337B">
              <w:rPr>
                <w:rFonts w:ascii="Arial" w:hAnsi="Arial" w:cs="Arial"/>
              </w:rPr>
              <w:t>Lieferschein, Rechnung</w:t>
            </w:r>
          </w:p>
          <w:p w:rsidR="0090337B" w:rsidRPr="0090337B" w:rsidRDefault="0090337B" w:rsidP="00731F20">
            <w:pPr>
              <w:pStyle w:val="Listenabsatz"/>
              <w:numPr>
                <w:ilvl w:val="0"/>
                <w:numId w:val="38"/>
              </w:numPr>
              <w:spacing w:after="0" w:line="240" w:lineRule="auto"/>
              <w:rPr>
                <w:rFonts w:ascii="Arial" w:hAnsi="Arial" w:cs="Arial"/>
              </w:rPr>
            </w:pPr>
            <w:r w:rsidRPr="0090337B">
              <w:rPr>
                <w:rFonts w:ascii="Arial" w:hAnsi="Arial" w:cs="Arial"/>
              </w:rPr>
              <w:t>Übersicht über die Bedeutung des Lieferscheins für den Lieferanten und für den Kunden; Lieferschein-Vordruck</w:t>
            </w:r>
          </w:p>
        </w:tc>
      </w:tr>
      <w:tr w:rsidR="0090337B" w:rsidTr="0090337B">
        <w:trPr>
          <w:trHeight w:val="2977"/>
        </w:trPr>
        <w:tc>
          <w:tcPr>
            <w:tcW w:w="7142" w:type="dxa"/>
            <w:gridSpan w:val="2"/>
            <w:tcBorders>
              <w:top w:val="single" w:sz="4" w:space="0" w:color="auto"/>
              <w:left w:val="single" w:sz="4" w:space="0" w:color="auto"/>
              <w:bottom w:val="single" w:sz="4" w:space="0" w:color="auto"/>
              <w:right w:val="single" w:sz="4" w:space="0" w:color="auto"/>
            </w:tcBorders>
            <w:hideMark/>
          </w:tcPr>
          <w:p w:rsidR="0090337B" w:rsidRPr="0090337B" w:rsidRDefault="0090337B" w:rsidP="00731F20">
            <w:pPr>
              <w:spacing w:before="40" w:after="40"/>
              <w:rPr>
                <w:rFonts w:ascii="Arial" w:hAnsi="Arial" w:cs="Arial"/>
                <w:b/>
                <w:sz w:val="22"/>
                <w:szCs w:val="22"/>
              </w:rPr>
            </w:pPr>
            <w:r w:rsidRPr="0090337B">
              <w:rPr>
                <w:rFonts w:ascii="Arial" w:hAnsi="Arial" w:cs="Arial"/>
                <w:b/>
                <w:sz w:val="22"/>
                <w:szCs w:val="22"/>
              </w:rPr>
              <w:t>Wesentliche Kompetenzen:</w:t>
            </w:r>
          </w:p>
          <w:p w:rsidR="0090337B" w:rsidRPr="00A97F22" w:rsidRDefault="0090337B" w:rsidP="00731F20">
            <w:pPr>
              <w:rPr>
                <w:rFonts w:ascii="Arial" w:hAnsi="Arial" w:cs="Arial"/>
                <w:b/>
                <w:sz w:val="22"/>
                <w:szCs w:val="22"/>
              </w:rPr>
            </w:pPr>
            <w:r w:rsidRPr="00A97F22">
              <w:rPr>
                <w:rFonts w:ascii="Arial" w:hAnsi="Arial" w:cs="Arial"/>
                <w:b/>
                <w:sz w:val="22"/>
                <w:szCs w:val="22"/>
              </w:rPr>
              <w:t>Die Schülerinnen und Schüler</w:t>
            </w:r>
          </w:p>
          <w:p w:rsidR="0090337B" w:rsidRPr="0090337B" w:rsidRDefault="0090337B" w:rsidP="00731F20">
            <w:pPr>
              <w:pStyle w:val="Listenabsatz"/>
              <w:numPr>
                <w:ilvl w:val="0"/>
                <w:numId w:val="39"/>
              </w:numPr>
              <w:spacing w:afterLines="20" w:after="48" w:line="240" w:lineRule="auto"/>
              <w:ind w:left="318"/>
              <w:rPr>
                <w:rFonts w:ascii="Arial" w:hAnsi="Arial" w:cs="Arial"/>
              </w:rPr>
            </w:pPr>
            <w:r w:rsidRPr="0090337B">
              <w:rPr>
                <w:rFonts w:ascii="Arial" w:hAnsi="Arial" w:cs="Arial"/>
              </w:rPr>
              <w:t xml:space="preserve">erkennen die Notwendigkeit und Inhalte einer Auftragsbestätigung. </w:t>
            </w:r>
          </w:p>
          <w:p w:rsidR="0090337B" w:rsidRPr="0090337B" w:rsidRDefault="0090337B" w:rsidP="00731F20">
            <w:pPr>
              <w:pStyle w:val="Listenabsatz"/>
              <w:numPr>
                <w:ilvl w:val="0"/>
                <w:numId w:val="39"/>
              </w:numPr>
              <w:spacing w:afterLines="20" w:after="48" w:line="240" w:lineRule="auto"/>
              <w:ind w:left="318"/>
              <w:rPr>
                <w:rFonts w:ascii="Arial" w:hAnsi="Arial" w:cs="Arial"/>
              </w:rPr>
            </w:pPr>
            <w:r w:rsidRPr="0090337B">
              <w:rPr>
                <w:rFonts w:ascii="Arial" w:hAnsi="Arial" w:cs="Arial"/>
              </w:rPr>
              <w:t>formulieren eine normgerechte Auftragsbestätigung</w:t>
            </w:r>
          </w:p>
          <w:p w:rsidR="0090337B" w:rsidRPr="0090337B" w:rsidRDefault="0090337B" w:rsidP="00731F20">
            <w:pPr>
              <w:pStyle w:val="Listenabsatz"/>
              <w:numPr>
                <w:ilvl w:val="0"/>
                <w:numId w:val="39"/>
              </w:numPr>
              <w:spacing w:afterLines="20" w:after="48" w:line="240" w:lineRule="auto"/>
              <w:ind w:left="318"/>
              <w:rPr>
                <w:rFonts w:ascii="Arial" w:hAnsi="Arial" w:cs="Arial"/>
              </w:rPr>
            </w:pPr>
            <w:r w:rsidRPr="0090337B">
              <w:rPr>
                <w:rFonts w:ascii="Arial" w:hAnsi="Arial" w:cs="Arial"/>
              </w:rPr>
              <w:t>beschreiben Rechte und Pflichten, die aus dem Abschluss eines Kaufvertrages resultieren.</w:t>
            </w:r>
          </w:p>
          <w:p w:rsidR="0090337B" w:rsidRPr="0090337B" w:rsidRDefault="0090337B" w:rsidP="00731F20">
            <w:pPr>
              <w:pStyle w:val="Listenabsatz"/>
              <w:numPr>
                <w:ilvl w:val="0"/>
                <w:numId w:val="39"/>
              </w:numPr>
              <w:spacing w:afterLines="20" w:after="48" w:line="240" w:lineRule="auto"/>
              <w:ind w:left="318"/>
              <w:rPr>
                <w:rFonts w:ascii="Arial" w:hAnsi="Arial" w:cs="Arial"/>
              </w:rPr>
            </w:pPr>
            <w:r w:rsidRPr="0090337B">
              <w:rPr>
                <w:rFonts w:ascii="Arial" w:hAnsi="Arial" w:cs="Arial"/>
              </w:rPr>
              <w:t>kennen die Regelungen zur Bindung an Angebote und des Wide</w:t>
            </w:r>
            <w:r w:rsidRPr="0090337B">
              <w:rPr>
                <w:rFonts w:ascii="Arial" w:hAnsi="Arial" w:cs="Arial"/>
              </w:rPr>
              <w:t>r</w:t>
            </w:r>
            <w:r w:rsidRPr="0090337B">
              <w:rPr>
                <w:rFonts w:ascii="Arial" w:hAnsi="Arial" w:cs="Arial"/>
              </w:rPr>
              <w:t>rufs von Willenserklärungen.</w:t>
            </w:r>
          </w:p>
          <w:p w:rsidR="0090337B" w:rsidRPr="0090337B" w:rsidRDefault="0090337B" w:rsidP="00731F20">
            <w:pPr>
              <w:pStyle w:val="Listenabsatz"/>
              <w:numPr>
                <w:ilvl w:val="0"/>
                <w:numId w:val="39"/>
              </w:numPr>
              <w:spacing w:afterLines="20" w:after="48" w:line="240" w:lineRule="auto"/>
              <w:ind w:left="318"/>
              <w:rPr>
                <w:rFonts w:ascii="Arial" w:hAnsi="Arial" w:cs="Arial"/>
              </w:rPr>
            </w:pPr>
            <w:r w:rsidRPr="0090337B">
              <w:rPr>
                <w:rFonts w:ascii="Arial" w:hAnsi="Arial" w:cs="Arial"/>
              </w:rPr>
              <w:t>identifizieren die Notwendigkeit eines Lieferscheins für den For</w:t>
            </w:r>
            <w:r w:rsidRPr="0090337B">
              <w:rPr>
                <w:rFonts w:ascii="Arial" w:hAnsi="Arial" w:cs="Arial"/>
              </w:rPr>
              <w:t>t</w:t>
            </w:r>
            <w:r w:rsidRPr="0090337B">
              <w:rPr>
                <w:rFonts w:ascii="Arial" w:hAnsi="Arial" w:cs="Arial"/>
              </w:rPr>
              <w:t>gang des Auftragsprozesses.</w:t>
            </w:r>
          </w:p>
          <w:p w:rsidR="0090337B" w:rsidRPr="0090337B" w:rsidRDefault="0090337B" w:rsidP="00731F20">
            <w:pPr>
              <w:pStyle w:val="Listenabsatz"/>
              <w:numPr>
                <w:ilvl w:val="0"/>
                <w:numId w:val="39"/>
              </w:numPr>
              <w:spacing w:afterLines="20" w:after="48" w:line="240" w:lineRule="auto"/>
              <w:ind w:left="318"/>
              <w:rPr>
                <w:rFonts w:ascii="Arial" w:hAnsi="Arial" w:cs="Arial"/>
              </w:rPr>
            </w:pPr>
            <w:r w:rsidRPr="0090337B">
              <w:rPr>
                <w:rFonts w:ascii="Arial" w:hAnsi="Arial" w:cs="Arial"/>
              </w:rPr>
              <w:t>erstellen einen Lieferschein und eine ordnungsgemäße Rechnung.</w:t>
            </w:r>
          </w:p>
          <w:p w:rsidR="0090337B" w:rsidRPr="0090337B" w:rsidRDefault="0090337B" w:rsidP="00731F20">
            <w:pPr>
              <w:pStyle w:val="Listenabsatz"/>
              <w:numPr>
                <w:ilvl w:val="0"/>
                <w:numId w:val="39"/>
              </w:numPr>
              <w:spacing w:afterLines="20" w:after="48" w:line="240" w:lineRule="auto"/>
              <w:ind w:left="318"/>
              <w:rPr>
                <w:rFonts w:ascii="Arial" w:hAnsi="Arial" w:cs="Arial"/>
              </w:rPr>
            </w:pPr>
            <w:r w:rsidRPr="0090337B">
              <w:rPr>
                <w:rFonts w:ascii="Arial" w:hAnsi="Arial" w:cs="Arial"/>
              </w:rPr>
              <w:t>setzen beim Erstellen von Dokumenten Textbausteine ein.</w:t>
            </w:r>
          </w:p>
        </w:tc>
        <w:tc>
          <w:tcPr>
            <w:tcW w:w="7175" w:type="dxa"/>
            <w:gridSpan w:val="2"/>
            <w:tcBorders>
              <w:top w:val="single" w:sz="4" w:space="0" w:color="auto"/>
              <w:left w:val="single" w:sz="4" w:space="0" w:color="auto"/>
              <w:bottom w:val="nil"/>
              <w:right w:val="single" w:sz="4" w:space="0" w:color="auto"/>
            </w:tcBorders>
            <w:hideMark/>
          </w:tcPr>
          <w:p w:rsidR="0090337B" w:rsidRPr="0090337B" w:rsidRDefault="0090337B" w:rsidP="00731F20">
            <w:pPr>
              <w:spacing w:before="40" w:after="40"/>
              <w:rPr>
                <w:rFonts w:ascii="Arial" w:hAnsi="Arial" w:cs="Arial"/>
                <w:b/>
                <w:sz w:val="22"/>
                <w:szCs w:val="22"/>
              </w:rPr>
            </w:pPr>
            <w:r w:rsidRPr="0090337B">
              <w:rPr>
                <w:rFonts w:ascii="Arial" w:hAnsi="Arial" w:cs="Arial"/>
                <w:b/>
                <w:sz w:val="22"/>
                <w:szCs w:val="22"/>
              </w:rPr>
              <w:t>Konkretisierung der Inhalte:</w:t>
            </w:r>
          </w:p>
          <w:p w:rsidR="0090337B" w:rsidRPr="0090337B" w:rsidRDefault="0090337B" w:rsidP="00731F20">
            <w:pPr>
              <w:pStyle w:val="Listenabsatz"/>
              <w:numPr>
                <w:ilvl w:val="0"/>
                <w:numId w:val="40"/>
              </w:numPr>
              <w:spacing w:after="0" w:line="240" w:lineRule="auto"/>
              <w:rPr>
                <w:rFonts w:ascii="Arial" w:hAnsi="Arial" w:cs="Arial"/>
              </w:rPr>
            </w:pPr>
            <w:r w:rsidRPr="0090337B">
              <w:rPr>
                <w:rFonts w:ascii="Arial" w:hAnsi="Arial" w:cs="Arial"/>
              </w:rPr>
              <w:t>Bindung an Angebote</w:t>
            </w:r>
          </w:p>
          <w:p w:rsidR="0090337B" w:rsidRPr="0090337B" w:rsidRDefault="0090337B" w:rsidP="00731F20">
            <w:pPr>
              <w:pStyle w:val="Listenabsatz"/>
              <w:numPr>
                <w:ilvl w:val="0"/>
                <w:numId w:val="40"/>
              </w:numPr>
              <w:spacing w:after="0" w:line="240" w:lineRule="auto"/>
              <w:rPr>
                <w:rFonts w:ascii="Arial" w:hAnsi="Arial" w:cs="Arial"/>
              </w:rPr>
            </w:pPr>
            <w:r w:rsidRPr="0090337B">
              <w:rPr>
                <w:rFonts w:ascii="Arial" w:hAnsi="Arial" w:cs="Arial"/>
              </w:rPr>
              <w:t>Widerruf von Willenserklärungen</w:t>
            </w:r>
          </w:p>
          <w:p w:rsidR="0090337B" w:rsidRPr="0090337B" w:rsidRDefault="0090337B" w:rsidP="00731F20">
            <w:pPr>
              <w:pStyle w:val="Listenabsatz"/>
              <w:numPr>
                <w:ilvl w:val="0"/>
                <w:numId w:val="40"/>
              </w:numPr>
              <w:spacing w:after="0" w:line="240" w:lineRule="auto"/>
              <w:rPr>
                <w:rFonts w:ascii="Arial" w:hAnsi="Arial" w:cs="Arial"/>
              </w:rPr>
            </w:pPr>
            <w:r w:rsidRPr="0090337B">
              <w:rPr>
                <w:rFonts w:ascii="Arial" w:hAnsi="Arial" w:cs="Arial"/>
              </w:rPr>
              <w:t>Rechtliche Bedeutung und Inhalt einer Auftragsbestätigung</w:t>
            </w:r>
          </w:p>
          <w:p w:rsidR="0090337B" w:rsidRPr="0090337B" w:rsidRDefault="0090337B" w:rsidP="00731F20">
            <w:pPr>
              <w:pStyle w:val="Listenabsatz"/>
              <w:numPr>
                <w:ilvl w:val="0"/>
                <w:numId w:val="40"/>
              </w:numPr>
              <w:spacing w:after="0" w:line="240" w:lineRule="auto"/>
              <w:rPr>
                <w:rFonts w:ascii="Arial" w:hAnsi="Arial" w:cs="Arial"/>
              </w:rPr>
            </w:pPr>
            <w:r w:rsidRPr="0090337B">
              <w:rPr>
                <w:rFonts w:ascii="Arial" w:hAnsi="Arial" w:cs="Arial"/>
              </w:rPr>
              <w:t>Rechtliche Bedeutung und Inhalt eines Lieferscheins</w:t>
            </w:r>
          </w:p>
          <w:p w:rsidR="0090337B" w:rsidRPr="0090337B" w:rsidRDefault="0090337B" w:rsidP="00731F20">
            <w:pPr>
              <w:pStyle w:val="Listenabsatz"/>
              <w:numPr>
                <w:ilvl w:val="0"/>
                <w:numId w:val="40"/>
              </w:numPr>
              <w:spacing w:after="0" w:line="240" w:lineRule="auto"/>
              <w:rPr>
                <w:rFonts w:ascii="Arial" w:hAnsi="Arial" w:cs="Arial"/>
              </w:rPr>
            </w:pPr>
            <w:r w:rsidRPr="0090337B">
              <w:rPr>
                <w:rFonts w:ascii="Arial" w:hAnsi="Arial" w:cs="Arial"/>
              </w:rPr>
              <w:t>Rechtliche Bedeutung und Bestandteile einer ordnungsgemäßen Rechnung</w:t>
            </w:r>
          </w:p>
          <w:p w:rsidR="0090337B" w:rsidRPr="0090337B" w:rsidRDefault="0090337B" w:rsidP="00731F20">
            <w:pPr>
              <w:pStyle w:val="Listenabsatz"/>
              <w:numPr>
                <w:ilvl w:val="0"/>
                <w:numId w:val="40"/>
              </w:numPr>
              <w:spacing w:after="0" w:line="240" w:lineRule="auto"/>
              <w:rPr>
                <w:rFonts w:ascii="Arial" w:hAnsi="Arial" w:cs="Arial"/>
              </w:rPr>
            </w:pPr>
            <w:r w:rsidRPr="0090337B">
              <w:rPr>
                <w:rFonts w:ascii="Arial" w:hAnsi="Arial" w:cs="Arial"/>
              </w:rPr>
              <w:t>Erstellung und Anwendung von Textbausteinen</w:t>
            </w:r>
          </w:p>
          <w:p w:rsidR="0090337B" w:rsidRPr="0090337B" w:rsidRDefault="0090337B" w:rsidP="00731F20">
            <w:pPr>
              <w:pStyle w:val="Listenabsatz"/>
              <w:numPr>
                <w:ilvl w:val="0"/>
                <w:numId w:val="40"/>
              </w:numPr>
              <w:spacing w:after="0" w:line="240" w:lineRule="auto"/>
              <w:rPr>
                <w:rFonts w:ascii="Arial" w:hAnsi="Arial" w:cs="Arial"/>
              </w:rPr>
            </w:pPr>
            <w:r w:rsidRPr="0090337B">
              <w:rPr>
                <w:rFonts w:ascii="Arial" w:hAnsi="Arial" w:cs="Arial"/>
              </w:rPr>
              <w:t>Erstellung von Vordrucken</w:t>
            </w:r>
          </w:p>
          <w:p w:rsidR="0090337B" w:rsidRPr="0090337B" w:rsidRDefault="0090337B" w:rsidP="00731F20">
            <w:pPr>
              <w:pStyle w:val="Listenabsatz"/>
              <w:numPr>
                <w:ilvl w:val="0"/>
                <w:numId w:val="40"/>
              </w:numPr>
              <w:spacing w:after="0" w:line="240" w:lineRule="auto"/>
              <w:rPr>
                <w:rFonts w:ascii="Arial" w:hAnsi="Arial" w:cs="Arial"/>
              </w:rPr>
            </w:pPr>
            <w:r w:rsidRPr="0090337B">
              <w:rPr>
                <w:rFonts w:ascii="Arial" w:hAnsi="Arial" w:cs="Arial"/>
              </w:rPr>
              <w:t>Einbindung von Objekten</w:t>
            </w:r>
          </w:p>
        </w:tc>
      </w:tr>
      <w:tr w:rsidR="0090337B" w:rsidTr="0090337B">
        <w:tc>
          <w:tcPr>
            <w:tcW w:w="4768" w:type="dxa"/>
            <w:tcBorders>
              <w:top w:val="single" w:sz="4" w:space="0" w:color="auto"/>
              <w:left w:val="single" w:sz="4" w:space="0" w:color="auto"/>
              <w:bottom w:val="single" w:sz="4" w:space="0" w:color="auto"/>
              <w:right w:val="single" w:sz="4" w:space="0" w:color="auto"/>
            </w:tcBorders>
          </w:tcPr>
          <w:p w:rsidR="0090337B" w:rsidRDefault="0090337B" w:rsidP="00731F20">
            <w:pPr>
              <w:spacing w:before="40" w:after="40"/>
              <w:rPr>
                <w:rFonts w:ascii="Arial" w:hAnsi="Arial" w:cs="Arial"/>
                <w:b/>
              </w:rPr>
            </w:pPr>
            <w:r>
              <w:rPr>
                <w:rFonts w:ascii="Arial" w:hAnsi="Arial" w:cs="Arial"/>
                <w:b/>
              </w:rPr>
              <w:t>Lern- und Arbeitstechniken:</w:t>
            </w:r>
          </w:p>
          <w:p w:rsidR="0090337B" w:rsidRDefault="0090337B" w:rsidP="00731F20">
            <w:pPr>
              <w:rPr>
                <w:rFonts w:ascii="Arial" w:hAnsi="Arial" w:cs="Arial"/>
              </w:rPr>
            </w:pPr>
          </w:p>
          <w:p w:rsidR="0090337B" w:rsidRDefault="0090337B" w:rsidP="00731F20">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90337B" w:rsidRDefault="0090337B" w:rsidP="00731F20">
            <w:pPr>
              <w:spacing w:before="40" w:after="40"/>
              <w:rPr>
                <w:rFonts w:ascii="Arial" w:hAnsi="Arial" w:cs="Arial"/>
              </w:rPr>
            </w:pPr>
            <w:r>
              <w:rPr>
                <w:rFonts w:ascii="Arial" w:hAnsi="Arial" w:cs="Arial"/>
                <w:b/>
              </w:rPr>
              <w:t>Unterrichtsmaterialien:</w:t>
            </w:r>
            <w:r>
              <w:rPr>
                <w:rFonts w:ascii="Arial" w:hAnsi="Arial" w:cs="Arial"/>
              </w:rPr>
              <w:t xml:space="preserve"> u. a.</w:t>
            </w:r>
          </w:p>
          <w:p w:rsidR="0090337B" w:rsidRDefault="0090337B" w:rsidP="00731F20">
            <w:pPr>
              <w:rPr>
                <w:rFonts w:ascii="Arial" w:hAnsi="Arial" w:cs="Arial"/>
                <w:b/>
              </w:rPr>
            </w:pPr>
            <w:r>
              <w:rPr>
                <w:rFonts w:ascii="Arial" w:hAnsi="Arial" w:cs="Arial"/>
                <w:b/>
              </w:rPr>
              <w:t xml:space="preserve">Büro 2.1 </w:t>
            </w:r>
            <w:r>
              <w:rPr>
                <w:rFonts w:ascii="Arial" w:hAnsi="Arial" w:cs="Arial"/>
              </w:rPr>
              <w:t xml:space="preserve">- </w:t>
            </w:r>
            <w:r>
              <w:rPr>
                <w:rFonts w:ascii="Arial" w:hAnsi="Arial" w:cs="Arial"/>
                <w:b/>
              </w:rPr>
              <w:t>Informationsband 1/ XL – Teil 1</w:t>
            </w:r>
          </w:p>
          <w:p w:rsidR="0090337B" w:rsidRDefault="0090337B" w:rsidP="00731F20">
            <w:pPr>
              <w:rPr>
                <w:rFonts w:ascii="Arial" w:hAnsi="Arial" w:cs="Arial"/>
                <w:b/>
                <w:sz w:val="22"/>
                <w:szCs w:val="22"/>
              </w:rPr>
            </w:pPr>
            <w:r>
              <w:rPr>
                <w:rFonts w:ascii="Arial" w:hAnsi="Arial" w:cs="Arial"/>
                <w:b/>
              </w:rPr>
              <w:t xml:space="preserve">Büro 2.1 </w:t>
            </w:r>
            <w:r>
              <w:rPr>
                <w:rFonts w:ascii="Arial" w:hAnsi="Arial" w:cs="Arial"/>
              </w:rPr>
              <w:t xml:space="preserve">- </w:t>
            </w:r>
            <w:r>
              <w:rPr>
                <w:rFonts w:ascii="Arial" w:hAnsi="Arial" w:cs="Arial"/>
                <w:b/>
              </w:rPr>
              <w:t>Lernsituationen Band 1/ XL</w:t>
            </w:r>
            <w:r w:rsidR="00485606">
              <w:rPr>
                <w:rFonts w:ascii="Arial" w:hAnsi="Arial" w:cs="Arial"/>
                <w:b/>
              </w:rPr>
              <w:t xml:space="preserve"> </w:t>
            </w:r>
            <w:r>
              <w:rPr>
                <w:rFonts w:ascii="Arial" w:hAnsi="Arial" w:cs="Arial"/>
                <w:b/>
              </w:rPr>
              <w:t>–</w:t>
            </w:r>
            <w:r w:rsidR="00485606">
              <w:rPr>
                <w:rFonts w:ascii="Arial" w:hAnsi="Arial" w:cs="Arial"/>
                <w:b/>
              </w:rPr>
              <w:t xml:space="preserve"> </w:t>
            </w:r>
            <w:r>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90337B" w:rsidRDefault="0090337B" w:rsidP="00731F20">
            <w:pPr>
              <w:spacing w:before="40" w:after="40"/>
              <w:rPr>
                <w:rFonts w:ascii="Arial" w:hAnsi="Arial" w:cs="Arial"/>
              </w:rPr>
            </w:pPr>
            <w:r>
              <w:rPr>
                <w:rFonts w:ascii="Arial" w:hAnsi="Arial" w:cs="Arial"/>
                <w:b/>
              </w:rPr>
              <w:t>Organisatorische Hinweise:</w:t>
            </w:r>
            <w:r>
              <w:rPr>
                <w:rFonts w:ascii="Arial" w:hAnsi="Arial" w:cs="Arial"/>
              </w:rPr>
              <w:t xml:space="preserve"> </w:t>
            </w:r>
          </w:p>
          <w:p w:rsidR="0090337B" w:rsidRDefault="0090337B" w:rsidP="00731F20">
            <w:pPr>
              <w:spacing w:before="40" w:after="40"/>
              <w:rPr>
                <w:rFonts w:ascii="Arial" w:hAnsi="Arial" w:cs="Arial"/>
                <w:b/>
                <w:sz w:val="22"/>
                <w:szCs w:val="22"/>
              </w:rPr>
            </w:pPr>
            <w:r>
              <w:rPr>
                <w:rFonts w:ascii="Arial" w:hAnsi="Arial" w:cs="Arial"/>
              </w:rPr>
              <w:t>Arbeit am PC mit Textverarbeitungsprogramm</w:t>
            </w:r>
          </w:p>
        </w:tc>
      </w:tr>
    </w:tbl>
    <w:p w:rsidR="006E2EEF" w:rsidRDefault="006E2EEF" w:rsidP="00035E54">
      <w:pPr>
        <w:spacing w:line="260" w:lineRule="exact"/>
        <w:rPr>
          <w:rFonts w:ascii="Arial" w:hAnsi="Arial" w:cs="Arial"/>
          <w:b/>
        </w:rPr>
      </w:pPr>
    </w:p>
    <w:p w:rsidR="006E2EEF" w:rsidRDefault="006E2EEF">
      <w:pPr>
        <w:widowControl/>
        <w:jc w:val="left"/>
        <w:rPr>
          <w:rFonts w:ascii="Arial" w:hAnsi="Arial" w:cs="Arial"/>
          <w:b/>
        </w:rPr>
      </w:pPr>
      <w:r>
        <w:rPr>
          <w:rFonts w:ascii="Arial" w:hAnsi="Arial" w:cs="Arial"/>
          <w:b/>
        </w:rPr>
        <w:br w:type="page"/>
      </w:r>
    </w:p>
    <w:p w:rsidR="0090337B" w:rsidRDefault="0090337B" w:rsidP="006E2EEF">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375"/>
        <w:gridCol w:w="2393"/>
        <w:gridCol w:w="4781"/>
      </w:tblGrid>
      <w:tr w:rsidR="006E2EEF" w:rsidTr="006E2EEF">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2EEF" w:rsidRPr="006E2EEF" w:rsidRDefault="006E2EEF" w:rsidP="00731F20">
            <w:pPr>
              <w:rPr>
                <w:rFonts w:ascii="Arial" w:hAnsi="Arial" w:cs="Arial"/>
                <w:sz w:val="22"/>
                <w:szCs w:val="22"/>
              </w:rPr>
            </w:pPr>
            <w:r w:rsidRPr="006E2EEF">
              <w:rPr>
                <w:rFonts w:ascii="Arial" w:hAnsi="Arial" w:cs="Arial"/>
                <w:b/>
                <w:sz w:val="22"/>
                <w:szCs w:val="22"/>
              </w:rPr>
              <w:t>Lernfeld 3: Aufträge bearbeiten</w:t>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r>
            <w:r w:rsidRPr="006E2EEF">
              <w:rPr>
                <w:rFonts w:ascii="Arial" w:hAnsi="Arial" w:cs="Arial"/>
                <w:b/>
                <w:sz w:val="22"/>
                <w:szCs w:val="22"/>
              </w:rPr>
              <w:tab/>
              <w:t>(80 Stunden)</w:t>
            </w:r>
          </w:p>
        </w:tc>
      </w:tr>
      <w:tr w:rsidR="006E2EEF" w:rsidTr="006E2EEF">
        <w:trPr>
          <w:trHeight w:val="914"/>
        </w:trPr>
        <w:tc>
          <w:tcPr>
            <w:tcW w:w="14317" w:type="dxa"/>
            <w:gridSpan w:val="4"/>
            <w:tcBorders>
              <w:top w:val="single" w:sz="4" w:space="0" w:color="auto"/>
              <w:left w:val="single" w:sz="4" w:space="0" w:color="auto"/>
              <w:bottom w:val="single" w:sz="4" w:space="0" w:color="auto"/>
              <w:right w:val="single" w:sz="4" w:space="0" w:color="auto"/>
            </w:tcBorders>
          </w:tcPr>
          <w:p w:rsidR="006E2EEF" w:rsidRPr="006E2EEF" w:rsidRDefault="006E2EEF" w:rsidP="00731F20">
            <w:pPr>
              <w:spacing w:before="40"/>
              <w:rPr>
                <w:rFonts w:ascii="Arial" w:hAnsi="Arial" w:cs="Arial"/>
                <w:b/>
                <w:sz w:val="22"/>
                <w:szCs w:val="22"/>
              </w:rPr>
            </w:pPr>
            <w:r w:rsidRPr="006E2EEF">
              <w:rPr>
                <w:rFonts w:ascii="Arial" w:hAnsi="Arial" w:cs="Arial"/>
                <w:b/>
                <w:smallCaps/>
                <w:sz w:val="22"/>
                <w:szCs w:val="22"/>
              </w:rPr>
              <w:t>Kernkompetenz</w:t>
            </w:r>
            <w:r w:rsidRPr="006E2EEF">
              <w:rPr>
                <w:rFonts w:ascii="Arial" w:hAnsi="Arial" w:cs="Arial"/>
                <w:b/>
                <w:sz w:val="22"/>
                <w:szCs w:val="22"/>
              </w:rPr>
              <w:t>: Die Schülerinnen und Schüler besitzen die Kompetenz, Anfragen zu beantworten, Angebote zu erstellen und Aufträge anzunehmen sowie störungsfreie Prozesse fachgerecht auszuführen.</w:t>
            </w:r>
          </w:p>
          <w:p w:rsidR="006E2EEF" w:rsidRPr="006E2EEF" w:rsidRDefault="006E2EEF" w:rsidP="00731F20">
            <w:pPr>
              <w:rPr>
                <w:rFonts w:ascii="Arial" w:hAnsi="Arial" w:cs="Arial"/>
                <w:b/>
                <w:sz w:val="22"/>
                <w:szCs w:val="22"/>
              </w:rPr>
            </w:pPr>
          </w:p>
          <w:p w:rsidR="006E2EEF" w:rsidRPr="006E2EEF" w:rsidRDefault="006E2EEF" w:rsidP="00731F20">
            <w:pPr>
              <w:spacing w:after="40"/>
              <w:rPr>
                <w:rFonts w:ascii="Arial" w:hAnsi="Arial" w:cs="Arial"/>
                <w:sz w:val="22"/>
                <w:szCs w:val="22"/>
              </w:rPr>
            </w:pPr>
            <w:r w:rsidRPr="006E2EEF">
              <w:rPr>
                <w:rFonts w:ascii="Arial" w:hAnsi="Arial" w:cs="Arial"/>
                <w:sz w:val="22"/>
                <w:szCs w:val="22"/>
              </w:rPr>
              <w:t>Sie vervielfältigen Schriftstücke (Kopieren, Drucken, Scannen) und nutzen geeignete Dateiformate auch unter Beachtung nachhaltiger Gesicht</w:t>
            </w:r>
            <w:r w:rsidRPr="006E2EEF">
              <w:rPr>
                <w:rFonts w:ascii="Arial" w:hAnsi="Arial" w:cs="Arial"/>
                <w:sz w:val="22"/>
                <w:szCs w:val="22"/>
              </w:rPr>
              <w:t>s</w:t>
            </w:r>
            <w:r w:rsidRPr="006E2EEF">
              <w:rPr>
                <w:rFonts w:ascii="Arial" w:hAnsi="Arial" w:cs="Arial"/>
                <w:sz w:val="22"/>
                <w:szCs w:val="22"/>
              </w:rPr>
              <w:t>punkte.</w:t>
            </w:r>
          </w:p>
        </w:tc>
      </w:tr>
      <w:tr w:rsidR="006E2EEF" w:rsidTr="006E2EEF">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2EEF" w:rsidRPr="006E2EEF" w:rsidRDefault="006E2EEF" w:rsidP="00731F20">
            <w:pPr>
              <w:rPr>
                <w:rFonts w:ascii="Arial" w:hAnsi="Arial" w:cs="Arial"/>
                <w:b/>
                <w:sz w:val="22"/>
                <w:szCs w:val="22"/>
              </w:rPr>
            </w:pPr>
            <w:r w:rsidRPr="006E2EEF">
              <w:rPr>
                <w:rFonts w:ascii="Arial" w:hAnsi="Arial" w:cs="Arial"/>
                <w:b/>
                <w:sz w:val="22"/>
                <w:szCs w:val="22"/>
              </w:rPr>
              <w:t xml:space="preserve">Lernsituation 6: </w:t>
            </w:r>
            <w:r w:rsidRPr="006E2EEF">
              <w:rPr>
                <w:rFonts w:ascii="Arial" w:hAnsi="Arial" w:cs="Arial"/>
                <w:sz w:val="22"/>
                <w:szCs w:val="22"/>
              </w:rPr>
              <w:t>Schriftstücke vervielfältigen</w:t>
            </w:r>
          </w:p>
        </w:tc>
      </w:tr>
      <w:tr w:rsidR="006E2EEF" w:rsidTr="00485606">
        <w:trPr>
          <w:trHeight w:val="1710"/>
        </w:trPr>
        <w:tc>
          <w:tcPr>
            <w:tcW w:w="7143" w:type="dxa"/>
            <w:gridSpan w:val="2"/>
            <w:tcBorders>
              <w:top w:val="single" w:sz="4" w:space="0" w:color="auto"/>
              <w:left w:val="single" w:sz="4" w:space="0" w:color="auto"/>
              <w:bottom w:val="single" w:sz="4" w:space="0" w:color="auto"/>
              <w:right w:val="single" w:sz="4" w:space="0" w:color="auto"/>
            </w:tcBorders>
            <w:hideMark/>
          </w:tcPr>
          <w:p w:rsidR="006E2EEF" w:rsidRPr="006E2EEF" w:rsidRDefault="006E2EEF" w:rsidP="00731F20">
            <w:pPr>
              <w:spacing w:before="40" w:after="40"/>
              <w:rPr>
                <w:rFonts w:ascii="Arial" w:hAnsi="Arial" w:cs="Arial"/>
                <w:b/>
                <w:sz w:val="22"/>
                <w:szCs w:val="22"/>
              </w:rPr>
            </w:pPr>
            <w:r w:rsidRPr="006E2EEF">
              <w:rPr>
                <w:rFonts w:ascii="Arial" w:hAnsi="Arial" w:cs="Arial"/>
                <w:b/>
                <w:sz w:val="22"/>
                <w:szCs w:val="22"/>
              </w:rPr>
              <w:t>Einstiegsszenario:</w:t>
            </w:r>
          </w:p>
          <w:p w:rsidR="006E2EEF" w:rsidRPr="006E2EEF" w:rsidRDefault="006E2EEF" w:rsidP="00731F20">
            <w:pPr>
              <w:spacing w:after="40"/>
              <w:rPr>
                <w:rFonts w:ascii="Arial" w:hAnsi="Arial" w:cs="Arial"/>
                <w:sz w:val="22"/>
                <w:szCs w:val="22"/>
              </w:rPr>
            </w:pPr>
            <w:r w:rsidRPr="006E2EEF">
              <w:rPr>
                <w:rFonts w:ascii="Arial" w:hAnsi="Arial" w:cs="Arial"/>
                <w:sz w:val="22"/>
                <w:szCs w:val="22"/>
              </w:rPr>
              <w:t xml:space="preserve">Ein Textdokument wurde versehentlich gelöscht. Der Dialog zwischen einem Mitarbeiter der Bürobedarf </w:t>
            </w:r>
            <w:proofErr w:type="spellStart"/>
            <w:r w:rsidRPr="006E2EEF">
              <w:rPr>
                <w:rFonts w:ascii="Arial" w:hAnsi="Arial" w:cs="Arial"/>
                <w:sz w:val="22"/>
                <w:szCs w:val="22"/>
              </w:rPr>
              <w:t>Müngsten</w:t>
            </w:r>
            <w:proofErr w:type="spellEnd"/>
            <w:r w:rsidRPr="006E2EEF">
              <w:rPr>
                <w:rFonts w:ascii="Arial" w:hAnsi="Arial" w:cs="Arial"/>
                <w:sz w:val="22"/>
                <w:szCs w:val="22"/>
              </w:rPr>
              <w:t xml:space="preserve"> GmbH und der Auszubi</w:t>
            </w:r>
            <w:r w:rsidRPr="006E2EEF">
              <w:rPr>
                <w:rFonts w:ascii="Arial" w:hAnsi="Arial" w:cs="Arial"/>
                <w:sz w:val="22"/>
                <w:szCs w:val="22"/>
              </w:rPr>
              <w:t>l</w:t>
            </w:r>
            <w:r w:rsidRPr="006E2EEF">
              <w:rPr>
                <w:rFonts w:ascii="Arial" w:hAnsi="Arial" w:cs="Arial"/>
                <w:sz w:val="22"/>
                <w:szCs w:val="22"/>
              </w:rPr>
              <w:t>denden Aylin Yilmaz ergibt, dass für ein Seminar ein Papierdokument in mehrfacher Ausfertigung zu erstellen ist. Hierfür werden die Funkti</w:t>
            </w:r>
            <w:r w:rsidRPr="006E2EEF">
              <w:rPr>
                <w:rFonts w:ascii="Arial" w:hAnsi="Arial" w:cs="Arial"/>
                <w:sz w:val="22"/>
                <w:szCs w:val="22"/>
              </w:rPr>
              <w:t>o</w:t>
            </w:r>
            <w:r w:rsidRPr="006E2EEF">
              <w:rPr>
                <w:rFonts w:ascii="Arial" w:hAnsi="Arial" w:cs="Arial"/>
                <w:sz w:val="22"/>
                <w:szCs w:val="22"/>
              </w:rPr>
              <w:t>nen eines Multifunktionsgerätes genutzt.</w:t>
            </w:r>
          </w:p>
        </w:tc>
        <w:tc>
          <w:tcPr>
            <w:tcW w:w="7174" w:type="dxa"/>
            <w:gridSpan w:val="2"/>
            <w:tcBorders>
              <w:top w:val="single" w:sz="4" w:space="0" w:color="auto"/>
              <w:left w:val="single" w:sz="4" w:space="0" w:color="auto"/>
              <w:bottom w:val="single" w:sz="4" w:space="0" w:color="auto"/>
              <w:right w:val="single" w:sz="4" w:space="0" w:color="auto"/>
            </w:tcBorders>
          </w:tcPr>
          <w:p w:rsidR="006E2EEF" w:rsidRPr="006E2EEF" w:rsidRDefault="006E2EEF" w:rsidP="00731F20">
            <w:pPr>
              <w:spacing w:before="40" w:after="40"/>
              <w:rPr>
                <w:rFonts w:ascii="Arial" w:hAnsi="Arial" w:cs="Arial"/>
                <w:b/>
                <w:sz w:val="22"/>
                <w:szCs w:val="22"/>
              </w:rPr>
            </w:pPr>
            <w:r w:rsidRPr="006E2EEF">
              <w:rPr>
                <w:rFonts w:ascii="Arial" w:hAnsi="Arial" w:cs="Arial"/>
                <w:b/>
                <w:sz w:val="22"/>
                <w:szCs w:val="22"/>
              </w:rPr>
              <w:t>Handlungsprodukte:</w:t>
            </w:r>
          </w:p>
          <w:p w:rsidR="006E2EEF" w:rsidRPr="006E2EEF" w:rsidRDefault="006E2EEF" w:rsidP="00731F20">
            <w:pPr>
              <w:pStyle w:val="Listenabsatz"/>
              <w:numPr>
                <w:ilvl w:val="0"/>
                <w:numId w:val="41"/>
              </w:numPr>
              <w:spacing w:after="0" w:line="240" w:lineRule="auto"/>
              <w:rPr>
                <w:rFonts w:ascii="Arial" w:hAnsi="Arial" w:cs="Arial"/>
              </w:rPr>
            </w:pPr>
            <w:r w:rsidRPr="006E2EEF">
              <w:rPr>
                <w:rFonts w:ascii="Arial" w:hAnsi="Arial" w:cs="Arial"/>
              </w:rPr>
              <w:t>Übersicht von Arbeitsschritten zur Sicherung von Textdateien</w:t>
            </w:r>
          </w:p>
          <w:p w:rsidR="006E2EEF" w:rsidRPr="006E2EEF" w:rsidRDefault="006E2EEF" w:rsidP="00731F20">
            <w:pPr>
              <w:pStyle w:val="Listenabsatz"/>
              <w:numPr>
                <w:ilvl w:val="0"/>
                <w:numId w:val="41"/>
              </w:numPr>
              <w:spacing w:after="0" w:line="240" w:lineRule="auto"/>
              <w:rPr>
                <w:rFonts w:ascii="Arial" w:hAnsi="Arial" w:cs="Arial"/>
              </w:rPr>
            </w:pPr>
            <w:r w:rsidRPr="006E2EEF">
              <w:rPr>
                <w:rFonts w:ascii="Arial" w:hAnsi="Arial" w:cs="Arial"/>
              </w:rPr>
              <w:t>E-Mail: Entscheidung über Druckauftrag</w:t>
            </w:r>
          </w:p>
          <w:p w:rsidR="006E2EEF" w:rsidRPr="006E2EEF" w:rsidRDefault="006E2EEF" w:rsidP="00731F20">
            <w:pPr>
              <w:pStyle w:val="Listenabsatz"/>
              <w:numPr>
                <w:ilvl w:val="0"/>
                <w:numId w:val="41"/>
              </w:numPr>
              <w:spacing w:after="0" w:line="240" w:lineRule="auto"/>
              <w:rPr>
                <w:rFonts w:ascii="Arial" w:hAnsi="Arial" w:cs="Arial"/>
              </w:rPr>
            </w:pPr>
            <w:r w:rsidRPr="006E2EEF">
              <w:rPr>
                <w:rFonts w:ascii="Arial" w:hAnsi="Arial" w:cs="Arial"/>
              </w:rPr>
              <w:t>Checkliste „Nachhaltigkeit beim Drucken und Kopieren“</w:t>
            </w:r>
          </w:p>
          <w:p w:rsidR="006E2EEF" w:rsidRPr="006E2EEF" w:rsidRDefault="006E2EEF" w:rsidP="00731F20">
            <w:pPr>
              <w:pStyle w:val="Listenabsatz"/>
              <w:spacing w:after="0" w:line="240" w:lineRule="auto"/>
              <w:ind w:left="284"/>
              <w:rPr>
                <w:rFonts w:ascii="Arial" w:hAnsi="Arial" w:cs="Arial"/>
              </w:rPr>
            </w:pPr>
          </w:p>
        </w:tc>
      </w:tr>
      <w:tr w:rsidR="006E2EEF" w:rsidTr="00485606">
        <w:trPr>
          <w:trHeight w:val="2329"/>
        </w:trPr>
        <w:tc>
          <w:tcPr>
            <w:tcW w:w="7143" w:type="dxa"/>
            <w:gridSpan w:val="2"/>
            <w:tcBorders>
              <w:top w:val="single" w:sz="4" w:space="0" w:color="auto"/>
              <w:left w:val="single" w:sz="4" w:space="0" w:color="auto"/>
              <w:bottom w:val="single" w:sz="4" w:space="0" w:color="auto"/>
              <w:right w:val="single" w:sz="4" w:space="0" w:color="auto"/>
            </w:tcBorders>
            <w:hideMark/>
          </w:tcPr>
          <w:p w:rsidR="006E2EEF" w:rsidRPr="006E2EEF" w:rsidRDefault="006E2EEF" w:rsidP="00731F20">
            <w:pPr>
              <w:spacing w:before="40" w:after="40"/>
              <w:rPr>
                <w:rFonts w:ascii="Arial" w:hAnsi="Arial" w:cs="Arial"/>
                <w:b/>
                <w:sz w:val="22"/>
                <w:szCs w:val="22"/>
              </w:rPr>
            </w:pPr>
            <w:r w:rsidRPr="006E2EEF">
              <w:rPr>
                <w:rFonts w:ascii="Arial" w:hAnsi="Arial" w:cs="Arial"/>
                <w:b/>
                <w:sz w:val="22"/>
                <w:szCs w:val="22"/>
              </w:rPr>
              <w:t>Wesentliche Kompetenzen:</w:t>
            </w:r>
          </w:p>
          <w:p w:rsidR="006E2EEF" w:rsidRPr="00A97F22" w:rsidRDefault="006E2EEF" w:rsidP="00731F20">
            <w:pPr>
              <w:spacing w:after="40"/>
              <w:rPr>
                <w:rFonts w:ascii="Arial" w:hAnsi="Arial" w:cs="Arial"/>
                <w:b/>
                <w:sz w:val="22"/>
                <w:szCs w:val="22"/>
              </w:rPr>
            </w:pPr>
            <w:r w:rsidRPr="00A97F22">
              <w:rPr>
                <w:rFonts w:ascii="Arial" w:hAnsi="Arial" w:cs="Arial"/>
                <w:b/>
                <w:sz w:val="22"/>
                <w:szCs w:val="22"/>
              </w:rPr>
              <w:t>Die Schülerinnen und Schüler</w:t>
            </w:r>
          </w:p>
          <w:p w:rsidR="006E2EEF" w:rsidRPr="006E2EEF" w:rsidRDefault="006E2EEF" w:rsidP="00731F20">
            <w:pPr>
              <w:pStyle w:val="Listenabsatz"/>
              <w:numPr>
                <w:ilvl w:val="0"/>
                <w:numId w:val="42"/>
              </w:numPr>
              <w:spacing w:after="0" w:line="240" w:lineRule="auto"/>
              <w:rPr>
                <w:rFonts w:ascii="Arial" w:hAnsi="Arial" w:cs="Arial"/>
              </w:rPr>
            </w:pPr>
            <w:r w:rsidRPr="006E2EEF">
              <w:rPr>
                <w:rFonts w:ascii="Arial" w:hAnsi="Arial" w:cs="Arial"/>
              </w:rPr>
              <w:t>kennen und nutzen die Sicherungsmöglichkeiten moderner Office-Software zur Verhinderung unbeabsichtigter Datenverluste.</w:t>
            </w:r>
          </w:p>
          <w:p w:rsidR="006E2EEF" w:rsidRPr="006E2EEF" w:rsidRDefault="006E2EEF" w:rsidP="00731F20">
            <w:pPr>
              <w:pStyle w:val="Listenabsatz"/>
              <w:numPr>
                <w:ilvl w:val="0"/>
                <w:numId w:val="42"/>
              </w:numPr>
              <w:spacing w:after="0" w:line="240" w:lineRule="auto"/>
              <w:rPr>
                <w:rFonts w:ascii="Arial" w:hAnsi="Arial" w:cs="Arial"/>
              </w:rPr>
            </w:pPr>
            <w:r w:rsidRPr="006E2EEF">
              <w:rPr>
                <w:rFonts w:ascii="Arial" w:hAnsi="Arial" w:cs="Arial"/>
              </w:rPr>
              <w:t>setzen sich mit den Funktionen moderner Bürogeräte auseinander und wissen diese situationsgerecht zu nutzen.</w:t>
            </w:r>
          </w:p>
          <w:p w:rsidR="006E2EEF" w:rsidRPr="006E2EEF" w:rsidRDefault="006E2EEF" w:rsidP="00731F20">
            <w:pPr>
              <w:pStyle w:val="Listenabsatz"/>
              <w:numPr>
                <w:ilvl w:val="0"/>
                <w:numId w:val="42"/>
              </w:numPr>
              <w:spacing w:after="0" w:line="240" w:lineRule="auto"/>
              <w:rPr>
                <w:rFonts w:ascii="Arial" w:hAnsi="Arial" w:cs="Arial"/>
              </w:rPr>
            </w:pPr>
            <w:r w:rsidRPr="006E2EEF">
              <w:rPr>
                <w:rFonts w:ascii="Arial" w:hAnsi="Arial" w:cs="Arial"/>
              </w:rPr>
              <w:t>erkennen die Einsatzmöglichkeiten und Grenzen der verschiedenen Druckerarten.</w:t>
            </w:r>
          </w:p>
        </w:tc>
        <w:tc>
          <w:tcPr>
            <w:tcW w:w="7174" w:type="dxa"/>
            <w:gridSpan w:val="2"/>
            <w:tcBorders>
              <w:top w:val="single" w:sz="4" w:space="0" w:color="auto"/>
              <w:left w:val="single" w:sz="4" w:space="0" w:color="auto"/>
              <w:bottom w:val="nil"/>
              <w:right w:val="single" w:sz="4" w:space="0" w:color="auto"/>
            </w:tcBorders>
            <w:hideMark/>
          </w:tcPr>
          <w:p w:rsidR="006E2EEF" w:rsidRPr="006E2EEF" w:rsidRDefault="006E2EEF" w:rsidP="00731F20">
            <w:pPr>
              <w:spacing w:before="40" w:after="40"/>
              <w:rPr>
                <w:rFonts w:ascii="Arial" w:hAnsi="Arial" w:cs="Arial"/>
                <w:b/>
                <w:sz w:val="22"/>
                <w:szCs w:val="22"/>
              </w:rPr>
            </w:pPr>
            <w:r w:rsidRPr="006E2EEF">
              <w:rPr>
                <w:rFonts w:ascii="Arial" w:hAnsi="Arial" w:cs="Arial"/>
                <w:b/>
                <w:sz w:val="22"/>
                <w:szCs w:val="22"/>
              </w:rPr>
              <w:t>Konkretisierung der Inhalte:</w:t>
            </w:r>
          </w:p>
          <w:p w:rsidR="006E2EEF" w:rsidRPr="006E2EEF" w:rsidRDefault="006E2EEF" w:rsidP="00731F20">
            <w:pPr>
              <w:pStyle w:val="Listenabsatz"/>
              <w:numPr>
                <w:ilvl w:val="0"/>
                <w:numId w:val="43"/>
              </w:numPr>
              <w:spacing w:after="0" w:line="240" w:lineRule="auto"/>
              <w:rPr>
                <w:rFonts w:ascii="Arial" w:hAnsi="Arial" w:cs="Arial"/>
              </w:rPr>
            </w:pPr>
            <w:r w:rsidRPr="006E2EEF">
              <w:rPr>
                <w:rFonts w:ascii="Arial" w:hAnsi="Arial" w:cs="Arial"/>
              </w:rPr>
              <w:t>Nutzung eines Scanners zur Erfassung</w:t>
            </w:r>
          </w:p>
          <w:p w:rsidR="006E2EEF" w:rsidRPr="006E2EEF" w:rsidRDefault="006E2EEF" w:rsidP="00731F20">
            <w:pPr>
              <w:pStyle w:val="Listenabsatz"/>
              <w:numPr>
                <w:ilvl w:val="0"/>
                <w:numId w:val="43"/>
              </w:numPr>
              <w:spacing w:after="0" w:line="240" w:lineRule="auto"/>
              <w:rPr>
                <w:rFonts w:ascii="Arial" w:hAnsi="Arial" w:cs="Arial"/>
              </w:rPr>
            </w:pPr>
            <w:r w:rsidRPr="006E2EEF">
              <w:rPr>
                <w:rFonts w:ascii="Arial" w:hAnsi="Arial" w:cs="Arial"/>
              </w:rPr>
              <w:t>Notwendigkeit der Texterkennung als Voraussetzung zur Weiterb</w:t>
            </w:r>
            <w:r w:rsidRPr="006E2EEF">
              <w:rPr>
                <w:rFonts w:ascii="Arial" w:hAnsi="Arial" w:cs="Arial"/>
              </w:rPr>
              <w:t>e</w:t>
            </w:r>
            <w:r w:rsidRPr="006E2EEF">
              <w:rPr>
                <w:rFonts w:ascii="Arial" w:hAnsi="Arial" w:cs="Arial"/>
              </w:rPr>
              <w:t>arbeitung von vorab gescannten Textdokumenten im Rechner</w:t>
            </w:r>
          </w:p>
          <w:p w:rsidR="006E2EEF" w:rsidRPr="006E2EEF" w:rsidRDefault="006E2EEF" w:rsidP="00731F20">
            <w:pPr>
              <w:pStyle w:val="Listenabsatz"/>
              <w:numPr>
                <w:ilvl w:val="0"/>
                <w:numId w:val="43"/>
              </w:numPr>
              <w:spacing w:after="0" w:line="240" w:lineRule="auto"/>
              <w:rPr>
                <w:rFonts w:ascii="Arial" w:hAnsi="Arial" w:cs="Arial"/>
              </w:rPr>
            </w:pPr>
            <w:r w:rsidRPr="006E2EEF">
              <w:rPr>
                <w:rFonts w:ascii="Arial" w:hAnsi="Arial" w:cs="Arial"/>
              </w:rPr>
              <w:t>Funktionsumfang von Multifunktionsgeräten bezüglich der Erfa</w:t>
            </w:r>
            <w:r w:rsidRPr="006E2EEF">
              <w:rPr>
                <w:rFonts w:ascii="Arial" w:hAnsi="Arial" w:cs="Arial"/>
              </w:rPr>
              <w:t>s</w:t>
            </w:r>
            <w:r w:rsidRPr="006E2EEF">
              <w:rPr>
                <w:rFonts w:ascii="Arial" w:hAnsi="Arial" w:cs="Arial"/>
              </w:rPr>
              <w:t>sung, der Archivierung und dem Ausdruck von Dokumenten</w:t>
            </w:r>
          </w:p>
          <w:p w:rsidR="006E2EEF" w:rsidRPr="006E2EEF" w:rsidRDefault="006E2EEF" w:rsidP="00731F20">
            <w:pPr>
              <w:pStyle w:val="Listenabsatz"/>
              <w:numPr>
                <w:ilvl w:val="0"/>
                <w:numId w:val="43"/>
              </w:numPr>
              <w:spacing w:after="0" w:line="240" w:lineRule="auto"/>
              <w:rPr>
                <w:rFonts w:ascii="Arial" w:hAnsi="Arial" w:cs="Arial"/>
              </w:rPr>
            </w:pPr>
            <w:r w:rsidRPr="006E2EEF">
              <w:rPr>
                <w:rFonts w:ascii="Arial" w:hAnsi="Arial" w:cs="Arial"/>
              </w:rPr>
              <w:t>Berücksichtigung von Nachhaltigkeitsaspekten</w:t>
            </w:r>
          </w:p>
          <w:p w:rsidR="006E2EEF" w:rsidRPr="006E2EEF" w:rsidRDefault="006E2EEF" w:rsidP="00731F20">
            <w:pPr>
              <w:pStyle w:val="Listenabsatz"/>
              <w:numPr>
                <w:ilvl w:val="0"/>
                <w:numId w:val="43"/>
              </w:numPr>
              <w:spacing w:after="0" w:line="240" w:lineRule="auto"/>
              <w:rPr>
                <w:rFonts w:ascii="Arial" w:hAnsi="Arial" w:cs="Arial"/>
              </w:rPr>
            </w:pPr>
            <w:r w:rsidRPr="006E2EEF">
              <w:rPr>
                <w:rFonts w:ascii="Arial" w:hAnsi="Arial" w:cs="Arial"/>
              </w:rPr>
              <w:t>Einsatz verschiedener Druckerarten</w:t>
            </w:r>
          </w:p>
        </w:tc>
      </w:tr>
      <w:tr w:rsidR="006E2EEF" w:rsidTr="00485606">
        <w:tc>
          <w:tcPr>
            <w:tcW w:w="4768" w:type="dxa"/>
            <w:tcBorders>
              <w:top w:val="single" w:sz="4" w:space="0" w:color="auto"/>
              <w:left w:val="single" w:sz="4" w:space="0" w:color="auto"/>
              <w:bottom w:val="single" w:sz="4" w:space="0" w:color="auto"/>
              <w:right w:val="single" w:sz="4" w:space="0" w:color="auto"/>
            </w:tcBorders>
          </w:tcPr>
          <w:p w:rsidR="006E2EEF" w:rsidRDefault="006E2EEF" w:rsidP="00731F20">
            <w:pPr>
              <w:spacing w:before="40" w:after="40"/>
              <w:rPr>
                <w:rFonts w:ascii="Arial" w:hAnsi="Arial" w:cs="Arial"/>
                <w:b/>
              </w:rPr>
            </w:pPr>
            <w:r>
              <w:rPr>
                <w:rFonts w:ascii="Arial" w:hAnsi="Arial" w:cs="Arial"/>
                <w:b/>
              </w:rPr>
              <w:t>Lern- und Arbeitstechniken:</w:t>
            </w:r>
          </w:p>
          <w:p w:rsidR="006E2EEF" w:rsidRDefault="006E2EEF" w:rsidP="00731F20">
            <w:pPr>
              <w:rPr>
                <w:rFonts w:ascii="Arial" w:hAnsi="Arial" w:cs="Arial"/>
              </w:rPr>
            </w:pPr>
          </w:p>
          <w:p w:rsidR="006E2EEF" w:rsidRDefault="006E2EEF" w:rsidP="00731F20">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6E2EEF" w:rsidRDefault="006E2EEF" w:rsidP="00731F20">
            <w:pPr>
              <w:spacing w:before="40" w:after="40"/>
              <w:rPr>
                <w:rFonts w:ascii="Arial" w:hAnsi="Arial" w:cs="Arial"/>
              </w:rPr>
            </w:pPr>
            <w:r>
              <w:rPr>
                <w:rFonts w:ascii="Arial" w:hAnsi="Arial" w:cs="Arial"/>
                <w:b/>
              </w:rPr>
              <w:t>Unterrichtsmaterialien:</w:t>
            </w:r>
            <w:r>
              <w:rPr>
                <w:rFonts w:ascii="Arial" w:hAnsi="Arial" w:cs="Arial"/>
              </w:rPr>
              <w:t xml:space="preserve"> u. a.</w:t>
            </w:r>
          </w:p>
          <w:p w:rsidR="006E2EEF" w:rsidRDefault="006E2EEF" w:rsidP="00731F20">
            <w:pPr>
              <w:rPr>
                <w:rFonts w:ascii="Arial" w:hAnsi="Arial" w:cs="Arial"/>
                <w:b/>
              </w:rPr>
            </w:pPr>
            <w:r>
              <w:rPr>
                <w:rFonts w:ascii="Arial" w:hAnsi="Arial" w:cs="Arial"/>
                <w:b/>
              </w:rPr>
              <w:t xml:space="preserve">Büro 2.1 </w:t>
            </w:r>
            <w:r>
              <w:rPr>
                <w:rFonts w:ascii="Arial" w:hAnsi="Arial" w:cs="Arial"/>
              </w:rPr>
              <w:t xml:space="preserve">- </w:t>
            </w:r>
            <w:r>
              <w:rPr>
                <w:rFonts w:ascii="Arial" w:hAnsi="Arial" w:cs="Arial"/>
                <w:b/>
              </w:rPr>
              <w:t>Informationsband 1/ XL – Teil 1</w:t>
            </w:r>
          </w:p>
          <w:p w:rsidR="006E2EEF" w:rsidRDefault="006E2EEF" w:rsidP="00731F20">
            <w:pPr>
              <w:rPr>
                <w:rFonts w:ascii="Arial" w:hAnsi="Arial" w:cs="Arial"/>
                <w:b/>
                <w:sz w:val="22"/>
                <w:szCs w:val="22"/>
              </w:rPr>
            </w:pPr>
            <w:r>
              <w:rPr>
                <w:rFonts w:ascii="Arial" w:hAnsi="Arial" w:cs="Arial"/>
                <w:b/>
              </w:rPr>
              <w:t xml:space="preserve">Büro 2.1 </w:t>
            </w:r>
            <w:r>
              <w:rPr>
                <w:rFonts w:ascii="Arial" w:hAnsi="Arial" w:cs="Arial"/>
              </w:rPr>
              <w:t xml:space="preserve">- </w:t>
            </w:r>
            <w:r>
              <w:rPr>
                <w:rFonts w:ascii="Arial" w:hAnsi="Arial" w:cs="Arial"/>
                <w:b/>
              </w:rPr>
              <w:t>Lernsituationen Band 1/ XL</w:t>
            </w:r>
            <w:r w:rsidR="00485606">
              <w:rPr>
                <w:rFonts w:ascii="Arial" w:hAnsi="Arial" w:cs="Arial"/>
                <w:b/>
              </w:rPr>
              <w:t xml:space="preserve"> </w:t>
            </w:r>
            <w:r>
              <w:rPr>
                <w:rFonts w:ascii="Arial" w:hAnsi="Arial" w:cs="Arial"/>
                <w:b/>
              </w:rPr>
              <w:t>–</w:t>
            </w:r>
            <w:r w:rsidR="00485606">
              <w:rPr>
                <w:rFonts w:ascii="Arial" w:hAnsi="Arial" w:cs="Arial"/>
                <w:b/>
              </w:rPr>
              <w:t xml:space="preserve"> </w:t>
            </w:r>
            <w:r>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6E2EEF" w:rsidRDefault="006E2EEF" w:rsidP="00731F20">
            <w:pPr>
              <w:spacing w:before="40" w:after="40"/>
              <w:rPr>
                <w:rFonts w:ascii="Arial" w:hAnsi="Arial" w:cs="Arial"/>
                <w:b/>
                <w:sz w:val="22"/>
                <w:szCs w:val="22"/>
              </w:rPr>
            </w:pPr>
            <w:r>
              <w:rPr>
                <w:rFonts w:ascii="Arial" w:hAnsi="Arial" w:cs="Arial"/>
                <w:b/>
              </w:rPr>
              <w:t>Organisatorische Hinweise:</w:t>
            </w:r>
          </w:p>
        </w:tc>
      </w:tr>
    </w:tbl>
    <w:p w:rsidR="00960880" w:rsidRDefault="00960880" w:rsidP="00035E54">
      <w:pPr>
        <w:spacing w:line="260" w:lineRule="exact"/>
        <w:rPr>
          <w:rFonts w:ascii="Arial" w:hAnsi="Arial" w:cs="Arial"/>
          <w:b/>
        </w:rPr>
      </w:pPr>
    </w:p>
    <w:p w:rsidR="00960880" w:rsidRDefault="00960880">
      <w:pPr>
        <w:widowControl/>
        <w:jc w:val="left"/>
        <w:rPr>
          <w:rFonts w:ascii="Arial" w:hAnsi="Arial" w:cs="Arial"/>
          <w:b/>
        </w:rPr>
      </w:pPr>
      <w:r>
        <w:rPr>
          <w:rFonts w:ascii="Arial" w:hAnsi="Arial" w:cs="Arial"/>
          <w:b/>
        </w:rPr>
        <w:br w:type="page"/>
      </w:r>
    </w:p>
    <w:p w:rsidR="006E2EEF" w:rsidRDefault="006E2EEF" w:rsidP="00731F20">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221"/>
        <w:gridCol w:w="2547"/>
        <w:gridCol w:w="4781"/>
      </w:tblGrid>
      <w:tr w:rsidR="00960880" w:rsidTr="0096088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0880" w:rsidRPr="00960880" w:rsidRDefault="00960880" w:rsidP="00731F20">
            <w:pPr>
              <w:jc w:val="left"/>
              <w:rPr>
                <w:rFonts w:ascii="Arial" w:hAnsi="Arial" w:cs="Arial"/>
                <w:sz w:val="22"/>
                <w:szCs w:val="22"/>
              </w:rPr>
            </w:pPr>
            <w:r w:rsidRPr="00960880">
              <w:rPr>
                <w:rFonts w:ascii="Arial" w:hAnsi="Arial" w:cs="Arial"/>
                <w:b/>
                <w:sz w:val="22"/>
                <w:szCs w:val="22"/>
              </w:rPr>
              <w:t>Lernfeld 3: Aufträge bearbeiten</w:t>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t>(80 Stunden)</w:t>
            </w:r>
          </w:p>
        </w:tc>
      </w:tr>
      <w:tr w:rsidR="00960880" w:rsidTr="00960880">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960880" w:rsidRPr="00960880" w:rsidRDefault="00960880" w:rsidP="00731F20">
            <w:pPr>
              <w:spacing w:before="40"/>
              <w:rPr>
                <w:rFonts w:ascii="Arial" w:hAnsi="Arial" w:cs="Arial"/>
                <w:b/>
                <w:sz w:val="22"/>
                <w:szCs w:val="22"/>
              </w:rPr>
            </w:pPr>
            <w:r w:rsidRPr="00960880">
              <w:rPr>
                <w:rFonts w:ascii="Arial" w:hAnsi="Arial" w:cs="Arial"/>
                <w:b/>
                <w:smallCaps/>
                <w:sz w:val="22"/>
                <w:szCs w:val="22"/>
              </w:rPr>
              <w:t>Kernkompetenz</w:t>
            </w:r>
            <w:r w:rsidRPr="00960880">
              <w:rPr>
                <w:rFonts w:ascii="Arial" w:hAnsi="Arial" w:cs="Arial"/>
                <w:b/>
                <w:sz w:val="22"/>
                <w:szCs w:val="22"/>
              </w:rPr>
              <w:t>: Die Schülerinnen und Schüler besitzen die Kompetenz, Anfragen zu beantworten, Angebote zu erstellen und Aufträge anzunehmen sowie störungsfreie Prozesse fachgerecht auszuführen.</w:t>
            </w:r>
          </w:p>
          <w:p w:rsidR="00960880" w:rsidRPr="00960880" w:rsidRDefault="00960880" w:rsidP="00731F20">
            <w:pPr>
              <w:rPr>
                <w:rFonts w:ascii="Arial" w:hAnsi="Arial" w:cs="Arial"/>
                <w:b/>
                <w:sz w:val="22"/>
                <w:szCs w:val="22"/>
              </w:rPr>
            </w:pPr>
          </w:p>
          <w:p w:rsidR="00960880" w:rsidRPr="00960880" w:rsidRDefault="00960880" w:rsidP="00731F20">
            <w:pPr>
              <w:spacing w:after="40"/>
              <w:rPr>
                <w:rFonts w:ascii="Arial" w:hAnsi="Arial" w:cs="Arial"/>
                <w:b/>
                <w:sz w:val="22"/>
                <w:szCs w:val="22"/>
              </w:rPr>
            </w:pPr>
            <w:r w:rsidRPr="00960880">
              <w:rPr>
                <w:rFonts w:ascii="Arial" w:hAnsi="Arial" w:cs="Arial"/>
                <w:sz w:val="22"/>
                <w:szCs w:val="22"/>
              </w:rPr>
              <w:t>Die Schülerinnen und Schüler kommunizieren ziel- und kundenorientiert. Dabei nutzen sie Kommunikationssysteme (Intranet, Internet, E-Mail, Fax und Telefon) situationsgerecht.</w:t>
            </w:r>
          </w:p>
        </w:tc>
      </w:tr>
      <w:tr w:rsidR="00960880" w:rsidTr="0096088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0880" w:rsidRPr="00960880" w:rsidRDefault="00960880" w:rsidP="00731F20">
            <w:pPr>
              <w:jc w:val="left"/>
              <w:rPr>
                <w:rFonts w:ascii="Arial" w:hAnsi="Arial" w:cs="Arial"/>
                <w:b/>
                <w:sz w:val="22"/>
                <w:szCs w:val="22"/>
              </w:rPr>
            </w:pPr>
            <w:r w:rsidRPr="00960880">
              <w:rPr>
                <w:rFonts w:ascii="Arial" w:hAnsi="Arial" w:cs="Arial"/>
                <w:b/>
                <w:sz w:val="22"/>
                <w:szCs w:val="22"/>
              </w:rPr>
              <w:t xml:space="preserve">Lernsituation 7: </w:t>
            </w:r>
            <w:r w:rsidRPr="00960880">
              <w:rPr>
                <w:rFonts w:ascii="Arial" w:hAnsi="Arial" w:cs="Arial"/>
                <w:sz w:val="22"/>
                <w:szCs w:val="22"/>
              </w:rPr>
              <w:t>Kommunikationsmittel situationsgerecht nutzen</w:t>
            </w:r>
          </w:p>
        </w:tc>
      </w:tr>
      <w:tr w:rsidR="00960880" w:rsidTr="00960880">
        <w:trPr>
          <w:trHeight w:val="1831"/>
        </w:trPr>
        <w:tc>
          <w:tcPr>
            <w:tcW w:w="6989" w:type="dxa"/>
            <w:gridSpan w:val="2"/>
            <w:tcBorders>
              <w:top w:val="single" w:sz="4" w:space="0" w:color="auto"/>
              <w:left w:val="single" w:sz="4" w:space="0" w:color="auto"/>
              <w:bottom w:val="single" w:sz="4" w:space="0" w:color="auto"/>
              <w:right w:val="single" w:sz="4" w:space="0" w:color="auto"/>
            </w:tcBorders>
            <w:hideMark/>
          </w:tcPr>
          <w:p w:rsidR="00960880" w:rsidRPr="00960880" w:rsidRDefault="00960880" w:rsidP="00731F20">
            <w:pPr>
              <w:spacing w:before="40" w:after="40"/>
              <w:rPr>
                <w:rFonts w:ascii="Arial" w:hAnsi="Arial" w:cs="Arial"/>
                <w:b/>
                <w:sz w:val="22"/>
                <w:szCs w:val="22"/>
              </w:rPr>
            </w:pPr>
            <w:r w:rsidRPr="00960880">
              <w:rPr>
                <w:rFonts w:ascii="Arial" w:hAnsi="Arial" w:cs="Arial"/>
                <w:b/>
                <w:sz w:val="22"/>
                <w:szCs w:val="22"/>
              </w:rPr>
              <w:t>Einstiegsszenario:</w:t>
            </w:r>
          </w:p>
          <w:p w:rsidR="00960880" w:rsidRPr="00960880" w:rsidRDefault="00960880" w:rsidP="00731F20">
            <w:pPr>
              <w:spacing w:after="40"/>
              <w:rPr>
                <w:rFonts w:ascii="Arial" w:hAnsi="Arial" w:cs="Arial"/>
                <w:sz w:val="22"/>
                <w:szCs w:val="22"/>
              </w:rPr>
            </w:pPr>
            <w:r w:rsidRPr="00960880">
              <w:rPr>
                <w:rFonts w:ascii="Arial" w:hAnsi="Arial" w:cs="Arial"/>
                <w:sz w:val="22"/>
                <w:szCs w:val="22"/>
              </w:rPr>
              <w:t>Der Auszubildende Jan Bürgel nimmt eine telefonische Kundenb</w:t>
            </w:r>
            <w:r w:rsidRPr="00960880">
              <w:rPr>
                <w:rFonts w:ascii="Arial" w:hAnsi="Arial" w:cs="Arial"/>
                <w:sz w:val="22"/>
                <w:szCs w:val="22"/>
              </w:rPr>
              <w:t>e</w:t>
            </w:r>
            <w:r w:rsidRPr="00960880">
              <w:rPr>
                <w:rFonts w:ascii="Arial" w:hAnsi="Arial" w:cs="Arial"/>
                <w:sz w:val="22"/>
                <w:szCs w:val="22"/>
              </w:rPr>
              <w:t>stellung entgegen. Das Kundengespräch ist seitens des Auszubi</w:t>
            </w:r>
            <w:r w:rsidRPr="00960880">
              <w:rPr>
                <w:rFonts w:ascii="Arial" w:hAnsi="Arial" w:cs="Arial"/>
                <w:sz w:val="22"/>
                <w:szCs w:val="22"/>
              </w:rPr>
              <w:t>l</w:t>
            </w:r>
            <w:r w:rsidRPr="00960880">
              <w:rPr>
                <w:rFonts w:ascii="Arial" w:hAnsi="Arial" w:cs="Arial"/>
                <w:sz w:val="22"/>
                <w:szCs w:val="22"/>
              </w:rPr>
              <w:t xml:space="preserve">denden unprofessionell. </w:t>
            </w:r>
          </w:p>
        </w:tc>
        <w:tc>
          <w:tcPr>
            <w:tcW w:w="7328" w:type="dxa"/>
            <w:gridSpan w:val="2"/>
            <w:tcBorders>
              <w:top w:val="single" w:sz="4" w:space="0" w:color="auto"/>
              <w:left w:val="single" w:sz="4" w:space="0" w:color="auto"/>
              <w:bottom w:val="single" w:sz="4" w:space="0" w:color="auto"/>
              <w:right w:val="single" w:sz="4" w:space="0" w:color="auto"/>
            </w:tcBorders>
            <w:hideMark/>
          </w:tcPr>
          <w:p w:rsidR="00960880" w:rsidRPr="00960880" w:rsidRDefault="00960880" w:rsidP="00731F20">
            <w:pPr>
              <w:spacing w:before="40" w:after="40"/>
              <w:rPr>
                <w:rFonts w:ascii="Arial" w:hAnsi="Arial" w:cs="Arial"/>
                <w:b/>
                <w:sz w:val="22"/>
                <w:szCs w:val="22"/>
              </w:rPr>
            </w:pPr>
            <w:r w:rsidRPr="00960880">
              <w:rPr>
                <w:rFonts w:ascii="Arial" w:hAnsi="Arial" w:cs="Arial"/>
                <w:b/>
                <w:sz w:val="22"/>
                <w:szCs w:val="22"/>
              </w:rPr>
              <w:t>Handlungsprodukte:</w:t>
            </w:r>
          </w:p>
          <w:p w:rsidR="00960880" w:rsidRPr="00960880" w:rsidRDefault="00960880" w:rsidP="00731F20">
            <w:pPr>
              <w:pStyle w:val="Listenabsatz"/>
              <w:numPr>
                <w:ilvl w:val="0"/>
                <w:numId w:val="44"/>
              </w:numPr>
              <w:spacing w:after="0" w:line="240" w:lineRule="auto"/>
              <w:rPr>
                <w:rFonts w:ascii="Arial" w:hAnsi="Arial" w:cs="Arial"/>
              </w:rPr>
            </w:pPr>
            <w:r w:rsidRPr="00960880">
              <w:rPr>
                <w:rFonts w:ascii="Arial" w:hAnsi="Arial" w:cs="Arial"/>
              </w:rPr>
              <w:t>Ablaufschema „Weiterleitung von Telefonaten“</w:t>
            </w:r>
          </w:p>
          <w:p w:rsidR="00960880" w:rsidRPr="00960880" w:rsidRDefault="00960880" w:rsidP="00731F20">
            <w:pPr>
              <w:pStyle w:val="Listenabsatz"/>
              <w:numPr>
                <w:ilvl w:val="0"/>
                <w:numId w:val="44"/>
              </w:numPr>
              <w:spacing w:after="0" w:line="240" w:lineRule="auto"/>
              <w:rPr>
                <w:rFonts w:ascii="Arial" w:hAnsi="Arial" w:cs="Arial"/>
              </w:rPr>
            </w:pPr>
            <w:r w:rsidRPr="00960880">
              <w:rPr>
                <w:rFonts w:ascii="Arial" w:hAnsi="Arial" w:cs="Arial"/>
              </w:rPr>
              <w:t>Übersicht „Verhaltensweise beim Empfang von Telefonaten“</w:t>
            </w:r>
          </w:p>
          <w:p w:rsidR="00960880" w:rsidRPr="00960880" w:rsidRDefault="00960880" w:rsidP="00731F20">
            <w:pPr>
              <w:pStyle w:val="Listenabsatz"/>
              <w:numPr>
                <w:ilvl w:val="0"/>
                <w:numId w:val="44"/>
              </w:numPr>
              <w:spacing w:after="0" w:line="240" w:lineRule="auto"/>
              <w:rPr>
                <w:rFonts w:ascii="Arial" w:hAnsi="Arial" w:cs="Arial"/>
              </w:rPr>
            </w:pPr>
            <w:r w:rsidRPr="00960880">
              <w:rPr>
                <w:rFonts w:ascii="Arial" w:hAnsi="Arial" w:cs="Arial"/>
              </w:rPr>
              <w:t>Rollenspiel „Telefonische Bestellannahme“</w:t>
            </w:r>
          </w:p>
          <w:p w:rsidR="00960880" w:rsidRPr="00960880" w:rsidRDefault="00960880" w:rsidP="00731F20">
            <w:pPr>
              <w:pStyle w:val="Listenabsatz"/>
              <w:numPr>
                <w:ilvl w:val="0"/>
                <w:numId w:val="44"/>
              </w:numPr>
              <w:spacing w:after="0" w:line="240" w:lineRule="auto"/>
              <w:rPr>
                <w:rFonts w:ascii="Arial" w:hAnsi="Arial" w:cs="Arial"/>
              </w:rPr>
            </w:pPr>
            <w:r w:rsidRPr="00960880">
              <w:rPr>
                <w:rFonts w:ascii="Arial" w:hAnsi="Arial" w:cs="Arial"/>
              </w:rPr>
              <w:t>Online-Bestellformular</w:t>
            </w:r>
          </w:p>
          <w:p w:rsidR="00960880" w:rsidRPr="00960880" w:rsidRDefault="00960880" w:rsidP="00731F20">
            <w:pPr>
              <w:pStyle w:val="Listenabsatz"/>
              <w:numPr>
                <w:ilvl w:val="0"/>
                <w:numId w:val="44"/>
              </w:numPr>
              <w:spacing w:after="0" w:line="240" w:lineRule="auto"/>
              <w:rPr>
                <w:rFonts w:ascii="Arial" w:hAnsi="Arial" w:cs="Arial"/>
              </w:rPr>
            </w:pPr>
            <w:r w:rsidRPr="00960880">
              <w:rPr>
                <w:rFonts w:ascii="Arial" w:hAnsi="Arial" w:cs="Arial"/>
              </w:rPr>
              <w:t>E-Mail „Information über Liefertermin“</w:t>
            </w:r>
          </w:p>
        </w:tc>
      </w:tr>
      <w:tr w:rsidR="00960880" w:rsidTr="00960880">
        <w:tc>
          <w:tcPr>
            <w:tcW w:w="6989" w:type="dxa"/>
            <w:gridSpan w:val="2"/>
            <w:tcBorders>
              <w:top w:val="single" w:sz="4" w:space="0" w:color="auto"/>
              <w:left w:val="single" w:sz="4" w:space="0" w:color="auto"/>
              <w:bottom w:val="single" w:sz="4" w:space="0" w:color="auto"/>
              <w:right w:val="single" w:sz="4" w:space="0" w:color="auto"/>
            </w:tcBorders>
            <w:hideMark/>
          </w:tcPr>
          <w:p w:rsidR="00960880" w:rsidRPr="00960880" w:rsidRDefault="00960880" w:rsidP="00731F20">
            <w:pPr>
              <w:spacing w:before="40" w:after="40"/>
              <w:rPr>
                <w:rFonts w:ascii="Arial" w:hAnsi="Arial" w:cs="Arial"/>
                <w:b/>
                <w:sz w:val="22"/>
                <w:szCs w:val="22"/>
              </w:rPr>
            </w:pPr>
            <w:r w:rsidRPr="00960880">
              <w:rPr>
                <w:rFonts w:ascii="Arial" w:hAnsi="Arial" w:cs="Arial"/>
                <w:b/>
                <w:sz w:val="22"/>
                <w:szCs w:val="22"/>
              </w:rPr>
              <w:t>Wesentliche Kompetenzen:</w:t>
            </w:r>
          </w:p>
          <w:p w:rsidR="00960880" w:rsidRPr="00A97F22" w:rsidRDefault="00960880" w:rsidP="00731F20">
            <w:pPr>
              <w:spacing w:after="40"/>
              <w:rPr>
                <w:rFonts w:ascii="Arial" w:hAnsi="Arial" w:cs="Arial"/>
                <w:b/>
                <w:sz w:val="22"/>
                <w:szCs w:val="22"/>
              </w:rPr>
            </w:pPr>
            <w:r w:rsidRPr="00A97F22">
              <w:rPr>
                <w:rFonts w:ascii="Arial" w:hAnsi="Arial" w:cs="Arial"/>
                <w:b/>
                <w:sz w:val="22"/>
                <w:szCs w:val="22"/>
              </w:rPr>
              <w:t>Die Schülerinnen und Schüler</w:t>
            </w:r>
          </w:p>
          <w:p w:rsidR="00960880" w:rsidRPr="00960880" w:rsidRDefault="00960880" w:rsidP="00731F20">
            <w:pPr>
              <w:pStyle w:val="Listenabsatz"/>
              <w:numPr>
                <w:ilvl w:val="0"/>
                <w:numId w:val="45"/>
              </w:numPr>
              <w:spacing w:after="0" w:line="240" w:lineRule="auto"/>
              <w:rPr>
                <w:rFonts w:ascii="Arial" w:hAnsi="Arial" w:cs="Arial"/>
              </w:rPr>
            </w:pPr>
            <w:r w:rsidRPr="00960880">
              <w:rPr>
                <w:rFonts w:ascii="Arial" w:hAnsi="Arial" w:cs="Arial"/>
              </w:rPr>
              <w:t>setzen sich mit den Kommunikationsmöglichkeiten und -formen im betrieblichen Umfeld auseinander.</w:t>
            </w:r>
          </w:p>
          <w:p w:rsidR="00960880" w:rsidRPr="00960880" w:rsidRDefault="00960880" w:rsidP="00731F20">
            <w:pPr>
              <w:pStyle w:val="Listenabsatz"/>
              <w:numPr>
                <w:ilvl w:val="0"/>
                <w:numId w:val="45"/>
              </w:numPr>
              <w:spacing w:after="0" w:line="240" w:lineRule="auto"/>
              <w:rPr>
                <w:rFonts w:ascii="Arial" w:hAnsi="Arial" w:cs="Arial"/>
              </w:rPr>
            </w:pPr>
            <w:r w:rsidRPr="00960880">
              <w:rPr>
                <w:rFonts w:ascii="Arial" w:hAnsi="Arial" w:cs="Arial"/>
              </w:rPr>
              <w:t>kennen die Vorteilhaftigkeit von Formularen und gestalten Online-Formulare.</w:t>
            </w:r>
          </w:p>
          <w:p w:rsidR="00960880" w:rsidRPr="00960880" w:rsidRDefault="00960880" w:rsidP="00731F20">
            <w:pPr>
              <w:pStyle w:val="Listenabsatz"/>
              <w:numPr>
                <w:ilvl w:val="0"/>
                <w:numId w:val="45"/>
              </w:numPr>
              <w:spacing w:after="0" w:line="240" w:lineRule="auto"/>
              <w:rPr>
                <w:rFonts w:ascii="Arial" w:hAnsi="Arial" w:cs="Arial"/>
              </w:rPr>
            </w:pPr>
            <w:r w:rsidRPr="00960880">
              <w:rPr>
                <w:rFonts w:ascii="Arial" w:hAnsi="Arial" w:cs="Arial"/>
              </w:rPr>
              <w:t>beurteilen die Leistungsmerkmale von Kommunikationsmedien, um diese situationsgerecht zu nutzen.</w:t>
            </w:r>
          </w:p>
        </w:tc>
        <w:tc>
          <w:tcPr>
            <w:tcW w:w="7328" w:type="dxa"/>
            <w:gridSpan w:val="2"/>
            <w:tcBorders>
              <w:top w:val="single" w:sz="4" w:space="0" w:color="auto"/>
              <w:left w:val="single" w:sz="4" w:space="0" w:color="auto"/>
              <w:bottom w:val="single" w:sz="4" w:space="0" w:color="auto"/>
              <w:right w:val="single" w:sz="4" w:space="0" w:color="auto"/>
            </w:tcBorders>
            <w:hideMark/>
          </w:tcPr>
          <w:p w:rsidR="00960880" w:rsidRPr="00960880" w:rsidRDefault="00960880" w:rsidP="00731F20">
            <w:pPr>
              <w:spacing w:before="40" w:after="40"/>
              <w:rPr>
                <w:rFonts w:ascii="Arial" w:hAnsi="Arial" w:cs="Arial"/>
                <w:b/>
                <w:sz w:val="22"/>
                <w:szCs w:val="22"/>
              </w:rPr>
            </w:pPr>
            <w:r w:rsidRPr="00960880">
              <w:rPr>
                <w:rFonts w:ascii="Arial" w:hAnsi="Arial" w:cs="Arial"/>
                <w:b/>
                <w:sz w:val="22"/>
                <w:szCs w:val="22"/>
              </w:rPr>
              <w:t>Konkretisierung der Inhalte:</w:t>
            </w:r>
          </w:p>
          <w:p w:rsidR="00960880" w:rsidRPr="00960880" w:rsidRDefault="00960880" w:rsidP="00731F20">
            <w:pPr>
              <w:pStyle w:val="Listenabsatz"/>
              <w:numPr>
                <w:ilvl w:val="0"/>
                <w:numId w:val="46"/>
              </w:numPr>
              <w:spacing w:after="0" w:line="240" w:lineRule="auto"/>
              <w:rPr>
                <w:rFonts w:ascii="Arial" w:hAnsi="Arial" w:cs="Arial"/>
              </w:rPr>
            </w:pPr>
            <w:r w:rsidRPr="00960880">
              <w:rPr>
                <w:rFonts w:ascii="Arial" w:hAnsi="Arial" w:cs="Arial"/>
              </w:rPr>
              <w:t>Merkmale moderner Telekommunikationsanlagen kennen und nutzen</w:t>
            </w:r>
          </w:p>
          <w:p w:rsidR="00960880" w:rsidRPr="00960880" w:rsidRDefault="00960880" w:rsidP="00731F20">
            <w:pPr>
              <w:pStyle w:val="Listenabsatz"/>
              <w:numPr>
                <w:ilvl w:val="0"/>
                <w:numId w:val="46"/>
              </w:numPr>
              <w:spacing w:after="0" w:line="240" w:lineRule="auto"/>
              <w:rPr>
                <w:rFonts w:ascii="Arial" w:hAnsi="Arial" w:cs="Arial"/>
              </w:rPr>
            </w:pPr>
            <w:r w:rsidRPr="00960880">
              <w:rPr>
                <w:rFonts w:ascii="Arial" w:hAnsi="Arial" w:cs="Arial"/>
              </w:rPr>
              <w:t>Vorteilhaftigkeit und Gestaltungsmöglichkeiten von Online-Formularen</w:t>
            </w:r>
          </w:p>
          <w:p w:rsidR="00960880" w:rsidRPr="00960880" w:rsidRDefault="00960880" w:rsidP="00731F20">
            <w:pPr>
              <w:pStyle w:val="Listenabsatz"/>
              <w:numPr>
                <w:ilvl w:val="0"/>
                <w:numId w:val="46"/>
              </w:numPr>
              <w:spacing w:after="0" w:line="240" w:lineRule="auto"/>
              <w:rPr>
                <w:rFonts w:ascii="Arial" w:hAnsi="Arial" w:cs="Arial"/>
              </w:rPr>
            </w:pPr>
            <w:r w:rsidRPr="00960880">
              <w:rPr>
                <w:rFonts w:ascii="Arial" w:hAnsi="Arial" w:cs="Arial"/>
              </w:rPr>
              <w:t>Verschiedene Kommunikationssysteme (Intranet, Internet, E-Mail, Fax und Telefon) kennen und sinnvoll nutzen</w:t>
            </w:r>
          </w:p>
        </w:tc>
      </w:tr>
      <w:tr w:rsidR="00960880" w:rsidTr="00960880">
        <w:tc>
          <w:tcPr>
            <w:tcW w:w="4768" w:type="dxa"/>
            <w:tcBorders>
              <w:top w:val="single" w:sz="4" w:space="0" w:color="auto"/>
              <w:left w:val="single" w:sz="4" w:space="0" w:color="auto"/>
              <w:bottom w:val="single" w:sz="4" w:space="0" w:color="auto"/>
              <w:right w:val="single" w:sz="4" w:space="0" w:color="auto"/>
            </w:tcBorders>
          </w:tcPr>
          <w:p w:rsidR="00960880" w:rsidRPr="00960880" w:rsidRDefault="00960880" w:rsidP="00731F20">
            <w:pPr>
              <w:spacing w:before="40" w:after="40"/>
              <w:rPr>
                <w:rFonts w:ascii="Arial" w:hAnsi="Arial" w:cs="Arial"/>
                <w:b/>
              </w:rPr>
            </w:pPr>
            <w:r w:rsidRPr="00960880">
              <w:rPr>
                <w:rFonts w:ascii="Arial" w:hAnsi="Arial" w:cs="Arial"/>
                <w:b/>
              </w:rPr>
              <w:t>Lern- und Arbeitstechniken:</w:t>
            </w:r>
          </w:p>
          <w:p w:rsidR="00960880" w:rsidRPr="00960880" w:rsidRDefault="00960880" w:rsidP="00731F20">
            <w:pPr>
              <w:rPr>
                <w:rFonts w:ascii="Arial" w:hAnsi="Arial" w:cs="Arial"/>
              </w:rPr>
            </w:pPr>
            <w:r w:rsidRPr="00960880">
              <w:rPr>
                <w:rFonts w:ascii="Arial" w:hAnsi="Arial" w:cs="Arial"/>
              </w:rPr>
              <w:t>Rollenspiel</w:t>
            </w:r>
          </w:p>
          <w:p w:rsidR="00960880" w:rsidRPr="00960880" w:rsidRDefault="00960880" w:rsidP="00731F20">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960880" w:rsidRPr="00960880" w:rsidRDefault="00960880" w:rsidP="00731F20">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960880" w:rsidRPr="00960880" w:rsidRDefault="00960880" w:rsidP="00731F20">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960880" w:rsidRPr="00960880" w:rsidRDefault="00960880" w:rsidP="00731F20">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960880" w:rsidRPr="00960880" w:rsidRDefault="00960880" w:rsidP="00731F20">
            <w:pPr>
              <w:spacing w:before="40" w:after="40"/>
              <w:rPr>
                <w:rFonts w:ascii="Arial" w:hAnsi="Arial" w:cs="Arial"/>
                <w:b/>
                <w:sz w:val="22"/>
                <w:szCs w:val="22"/>
              </w:rPr>
            </w:pPr>
            <w:r w:rsidRPr="00960880">
              <w:rPr>
                <w:rFonts w:ascii="Arial" w:hAnsi="Arial" w:cs="Arial"/>
                <w:b/>
              </w:rPr>
              <w:t>Organisatorische Hinweise:</w:t>
            </w:r>
          </w:p>
        </w:tc>
      </w:tr>
    </w:tbl>
    <w:p w:rsidR="00960880" w:rsidRDefault="00960880" w:rsidP="00035E54">
      <w:pPr>
        <w:spacing w:line="260" w:lineRule="exact"/>
        <w:rPr>
          <w:rFonts w:ascii="Arial" w:hAnsi="Arial" w:cs="Arial"/>
          <w:b/>
        </w:rPr>
      </w:pPr>
    </w:p>
    <w:p w:rsidR="00960880" w:rsidRDefault="00960880">
      <w:pPr>
        <w:widowControl/>
        <w:jc w:val="left"/>
        <w:rPr>
          <w:rFonts w:ascii="Arial" w:hAnsi="Arial" w:cs="Arial"/>
          <w:b/>
        </w:rPr>
      </w:pPr>
      <w:r>
        <w:rPr>
          <w:rFonts w:ascii="Arial" w:hAnsi="Arial" w:cs="Arial"/>
          <w:b/>
        </w:rPr>
        <w:br w:type="page"/>
      </w:r>
    </w:p>
    <w:p w:rsidR="00960880" w:rsidRDefault="00960880" w:rsidP="00B348A1">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221"/>
        <w:gridCol w:w="2547"/>
        <w:gridCol w:w="4781"/>
      </w:tblGrid>
      <w:tr w:rsidR="00D57A85"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A85" w:rsidRPr="00960880" w:rsidRDefault="00D57A85" w:rsidP="00731F20">
            <w:pPr>
              <w:jc w:val="left"/>
              <w:rPr>
                <w:rFonts w:ascii="Arial" w:hAnsi="Arial" w:cs="Arial"/>
                <w:sz w:val="22"/>
                <w:szCs w:val="22"/>
              </w:rPr>
            </w:pPr>
            <w:r w:rsidRPr="00960880">
              <w:rPr>
                <w:rFonts w:ascii="Arial" w:hAnsi="Arial" w:cs="Arial"/>
                <w:b/>
                <w:sz w:val="22"/>
                <w:szCs w:val="22"/>
              </w:rPr>
              <w:t>Lernfeld 3: Aufträge bearbeiten</w:t>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r>
            <w:r w:rsidRPr="00960880">
              <w:rPr>
                <w:rFonts w:ascii="Arial" w:hAnsi="Arial" w:cs="Arial"/>
                <w:b/>
                <w:sz w:val="22"/>
                <w:szCs w:val="22"/>
              </w:rPr>
              <w:tab/>
              <w:t>(80 Stunden)</w:t>
            </w:r>
          </w:p>
        </w:tc>
      </w:tr>
      <w:tr w:rsidR="00D57A85" w:rsidRPr="00960880" w:rsidTr="004B1FE0">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D57A85" w:rsidRPr="00D57A85" w:rsidRDefault="00D57A85" w:rsidP="00731F20">
            <w:pPr>
              <w:spacing w:before="40"/>
              <w:rPr>
                <w:rFonts w:ascii="Arial" w:hAnsi="Arial" w:cs="Arial"/>
                <w:b/>
                <w:sz w:val="22"/>
                <w:szCs w:val="22"/>
              </w:rPr>
            </w:pPr>
            <w:r w:rsidRPr="00960880">
              <w:rPr>
                <w:rFonts w:ascii="Arial" w:hAnsi="Arial" w:cs="Arial"/>
                <w:b/>
                <w:smallCaps/>
                <w:sz w:val="22"/>
                <w:szCs w:val="22"/>
              </w:rPr>
              <w:t>Kernkompetenz</w:t>
            </w:r>
            <w:r w:rsidRPr="00960880">
              <w:rPr>
                <w:rFonts w:ascii="Arial" w:hAnsi="Arial" w:cs="Arial"/>
                <w:b/>
                <w:sz w:val="22"/>
                <w:szCs w:val="22"/>
              </w:rPr>
              <w:t xml:space="preserve">: </w:t>
            </w:r>
            <w:r w:rsidRPr="00D57A85">
              <w:rPr>
                <w:rFonts w:ascii="Arial" w:hAnsi="Arial" w:cs="Arial"/>
                <w:b/>
                <w:sz w:val="22"/>
                <w:szCs w:val="22"/>
              </w:rPr>
              <w:t>Die Schülerinnen und Schüler besitzen die Kompetenz, Anfragen zu beantworten, Angebote zu erstellen und Aufträge anzunehmen sowie störungsfreie Prozesse fachgerecht auszuführen.</w:t>
            </w:r>
          </w:p>
          <w:p w:rsidR="00D57A85" w:rsidRPr="00960880" w:rsidRDefault="00D57A85" w:rsidP="00731F20">
            <w:pPr>
              <w:rPr>
                <w:rFonts w:ascii="Arial" w:hAnsi="Arial" w:cs="Arial"/>
                <w:b/>
                <w:sz w:val="22"/>
                <w:szCs w:val="22"/>
              </w:rPr>
            </w:pPr>
          </w:p>
          <w:p w:rsidR="00D57A85" w:rsidRPr="00960880" w:rsidRDefault="00D57A85" w:rsidP="00731F20">
            <w:pPr>
              <w:spacing w:after="40"/>
              <w:rPr>
                <w:rFonts w:ascii="Arial" w:hAnsi="Arial" w:cs="Arial"/>
                <w:b/>
                <w:sz w:val="22"/>
                <w:szCs w:val="22"/>
              </w:rPr>
            </w:pPr>
            <w:r w:rsidRPr="00D57A85">
              <w:rPr>
                <w:rFonts w:ascii="Arial" w:hAnsi="Arial" w:cs="Arial"/>
                <w:sz w:val="22"/>
                <w:szCs w:val="22"/>
              </w:rPr>
              <w:t>Die Schülerinnen und Schüler kommunizieren ziel- und kundenorientiert, bei Bedarf auch in einer fremden Sprache und berücksichtigen interku</w:t>
            </w:r>
            <w:r w:rsidRPr="00D57A85">
              <w:rPr>
                <w:rFonts w:ascii="Arial" w:hAnsi="Arial" w:cs="Arial"/>
                <w:sz w:val="22"/>
                <w:szCs w:val="22"/>
              </w:rPr>
              <w:t>l</w:t>
            </w:r>
            <w:r w:rsidRPr="00D57A85">
              <w:rPr>
                <w:rFonts w:ascii="Arial" w:hAnsi="Arial" w:cs="Arial"/>
                <w:sz w:val="22"/>
                <w:szCs w:val="22"/>
              </w:rPr>
              <w:t>turelle Unterschiede</w:t>
            </w:r>
            <w:r w:rsidRPr="00960880">
              <w:rPr>
                <w:rFonts w:ascii="Arial" w:hAnsi="Arial" w:cs="Arial"/>
                <w:sz w:val="22"/>
                <w:szCs w:val="22"/>
              </w:rPr>
              <w:t>.</w:t>
            </w:r>
          </w:p>
        </w:tc>
      </w:tr>
      <w:tr w:rsidR="00D57A85"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A85" w:rsidRPr="00960880" w:rsidRDefault="00D57A85" w:rsidP="00731F20">
            <w:pPr>
              <w:jc w:val="left"/>
              <w:rPr>
                <w:rFonts w:ascii="Arial" w:hAnsi="Arial" w:cs="Arial"/>
                <w:b/>
                <w:sz w:val="22"/>
                <w:szCs w:val="22"/>
              </w:rPr>
            </w:pPr>
            <w:r w:rsidRPr="00D57A85">
              <w:rPr>
                <w:rFonts w:ascii="Arial" w:hAnsi="Arial" w:cs="Arial"/>
                <w:b/>
                <w:sz w:val="22"/>
                <w:szCs w:val="22"/>
              </w:rPr>
              <w:t xml:space="preserve">Lernsituation 8: </w:t>
            </w:r>
            <w:r w:rsidRPr="00D57A85">
              <w:rPr>
                <w:rFonts w:ascii="Arial" w:hAnsi="Arial" w:cs="Arial"/>
                <w:sz w:val="22"/>
                <w:szCs w:val="22"/>
              </w:rPr>
              <w:t>Mit ausländischen Geschäftspartnern kommunizieren</w:t>
            </w:r>
          </w:p>
        </w:tc>
      </w:tr>
      <w:tr w:rsidR="00D57A85" w:rsidRPr="00960880" w:rsidTr="004B1FE0">
        <w:trPr>
          <w:trHeight w:val="1831"/>
        </w:trPr>
        <w:tc>
          <w:tcPr>
            <w:tcW w:w="6989" w:type="dxa"/>
            <w:gridSpan w:val="2"/>
            <w:tcBorders>
              <w:top w:val="single" w:sz="4" w:space="0" w:color="auto"/>
              <w:left w:val="single" w:sz="4" w:space="0" w:color="auto"/>
              <w:bottom w:val="single" w:sz="4" w:space="0" w:color="auto"/>
              <w:right w:val="single" w:sz="4" w:space="0" w:color="auto"/>
            </w:tcBorders>
            <w:hideMark/>
          </w:tcPr>
          <w:p w:rsidR="00D57A85" w:rsidRPr="00960880" w:rsidRDefault="00D57A85" w:rsidP="00731F20">
            <w:pPr>
              <w:spacing w:before="40" w:after="40"/>
              <w:rPr>
                <w:rFonts w:ascii="Arial" w:hAnsi="Arial" w:cs="Arial"/>
                <w:b/>
                <w:sz w:val="22"/>
                <w:szCs w:val="22"/>
              </w:rPr>
            </w:pPr>
            <w:r w:rsidRPr="00960880">
              <w:rPr>
                <w:rFonts w:ascii="Arial" w:hAnsi="Arial" w:cs="Arial"/>
                <w:b/>
                <w:sz w:val="22"/>
                <w:szCs w:val="22"/>
              </w:rPr>
              <w:t>Einstiegsszenario:</w:t>
            </w:r>
          </w:p>
          <w:p w:rsidR="00D57A85" w:rsidRPr="00960880" w:rsidRDefault="00D57A85" w:rsidP="00731F20">
            <w:pPr>
              <w:spacing w:after="40"/>
              <w:rPr>
                <w:rFonts w:ascii="Arial" w:hAnsi="Arial" w:cs="Arial"/>
                <w:sz w:val="22"/>
                <w:szCs w:val="22"/>
              </w:rPr>
            </w:pPr>
            <w:r w:rsidRPr="00D57A85">
              <w:rPr>
                <w:rFonts w:ascii="Arial" w:hAnsi="Arial" w:cs="Arial"/>
                <w:sz w:val="22"/>
                <w:szCs w:val="22"/>
              </w:rPr>
              <w:t>Der Auszubildende Jan Bürgel wird von einem englischsprachigen Anruf überrascht. Die eigene Unzufriedenheit über den Gespräch</w:t>
            </w:r>
            <w:r w:rsidRPr="00D57A85">
              <w:rPr>
                <w:rFonts w:ascii="Arial" w:hAnsi="Arial" w:cs="Arial"/>
                <w:sz w:val="22"/>
                <w:szCs w:val="22"/>
              </w:rPr>
              <w:t>s</w:t>
            </w:r>
            <w:r w:rsidRPr="00D57A85">
              <w:rPr>
                <w:rFonts w:ascii="Arial" w:hAnsi="Arial" w:cs="Arial"/>
                <w:sz w:val="22"/>
                <w:szCs w:val="22"/>
              </w:rPr>
              <w:t>verlauf veranlasst ihn, sich mit der Kommunikation mit ausländischen Geschäftspartnern zu beschäftigen.</w:t>
            </w:r>
          </w:p>
        </w:tc>
        <w:tc>
          <w:tcPr>
            <w:tcW w:w="7328" w:type="dxa"/>
            <w:gridSpan w:val="2"/>
            <w:tcBorders>
              <w:top w:val="single" w:sz="4" w:space="0" w:color="auto"/>
              <w:left w:val="single" w:sz="4" w:space="0" w:color="auto"/>
              <w:bottom w:val="single" w:sz="4" w:space="0" w:color="auto"/>
              <w:right w:val="single" w:sz="4" w:space="0" w:color="auto"/>
            </w:tcBorders>
            <w:hideMark/>
          </w:tcPr>
          <w:p w:rsidR="00D57A85" w:rsidRPr="00960880" w:rsidRDefault="00D57A85" w:rsidP="00731F20">
            <w:pPr>
              <w:spacing w:before="40" w:after="40"/>
              <w:rPr>
                <w:rFonts w:ascii="Arial" w:hAnsi="Arial" w:cs="Arial"/>
                <w:b/>
                <w:sz w:val="22"/>
                <w:szCs w:val="22"/>
              </w:rPr>
            </w:pPr>
            <w:r w:rsidRPr="00960880">
              <w:rPr>
                <w:rFonts w:ascii="Arial" w:hAnsi="Arial" w:cs="Arial"/>
                <w:b/>
                <w:sz w:val="22"/>
                <w:szCs w:val="22"/>
              </w:rPr>
              <w:t>Handlungsprodukte:</w:t>
            </w:r>
          </w:p>
          <w:p w:rsidR="00097E4B" w:rsidRPr="00097E4B" w:rsidRDefault="00097E4B" w:rsidP="00731F20">
            <w:pPr>
              <w:pStyle w:val="Listenabsatz"/>
              <w:numPr>
                <w:ilvl w:val="0"/>
                <w:numId w:val="44"/>
              </w:numPr>
              <w:spacing w:line="240" w:lineRule="auto"/>
              <w:rPr>
                <w:rFonts w:ascii="Arial" w:hAnsi="Arial" w:cs="Arial"/>
              </w:rPr>
            </w:pPr>
            <w:r w:rsidRPr="00097E4B">
              <w:rPr>
                <w:rFonts w:ascii="Arial" w:hAnsi="Arial" w:cs="Arial"/>
              </w:rPr>
              <w:t>Auswahl von wichtigen englis</w:t>
            </w:r>
            <w:r>
              <w:rPr>
                <w:rFonts w:ascii="Arial" w:hAnsi="Arial" w:cs="Arial"/>
              </w:rPr>
              <w:t>chen Redewendungen für einen b</w:t>
            </w:r>
            <w:r>
              <w:rPr>
                <w:rFonts w:ascii="Arial" w:hAnsi="Arial" w:cs="Arial"/>
              </w:rPr>
              <w:t>e</w:t>
            </w:r>
            <w:r w:rsidRPr="00097E4B">
              <w:rPr>
                <w:rFonts w:ascii="Arial" w:hAnsi="Arial" w:cs="Arial"/>
              </w:rPr>
              <w:t>stimmten Gesprächsanlass</w:t>
            </w:r>
          </w:p>
          <w:p w:rsidR="00097E4B" w:rsidRPr="00097E4B" w:rsidRDefault="00097E4B" w:rsidP="00731F20">
            <w:pPr>
              <w:pStyle w:val="Listenabsatz"/>
              <w:numPr>
                <w:ilvl w:val="0"/>
                <w:numId w:val="44"/>
              </w:numPr>
              <w:spacing w:line="240" w:lineRule="auto"/>
              <w:rPr>
                <w:rFonts w:ascii="Arial" w:hAnsi="Arial" w:cs="Arial"/>
              </w:rPr>
            </w:pPr>
            <w:r w:rsidRPr="00097E4B">
              <w:rPr>
                <w:rFonts w:ascii="Arial" w:hAnsi="Arial" w:cs="Arial"/>
              </w:rPr>
              <w:t>Rollenspiel: Telefonat mit ausländischem Geschäftspartner</w:t>
            </w:r>
          </w:p>
          <w:p w:rsidR="00097E4B" w:rsidRPr="00097E4B" w:rsidRDefault="00097E4B" w:rsidP="00731F20">
            <w:pPr>
              <w:pStyle w:val="Listenabsatz"/>
              <w:numPr>
                <w:ilvl w:val="0"/>
                <w:numId w:val="44"/>
              </w:numPr>
              <w:spacing w:line="240" w:lineRule="auto"/>
              <w:rPr>
                <w:rFonts w:ascii="Arial" w:hAnsi="Arial" w:cs="Arial"/>
              </w:rPr>
            </w:pPr>
            <w:r w:rsidRPr="00097E4B">
              <w:rPr>
                <w:rFonts w:ascii="Arial" w:hAnsi="Arial" w:cs="Arial"/>
              </w:rPr>
              <w:t>englischsprachige Anfrage über einen Schreibtisch bzw. Rollcontainer (</w:t>
            </w:r>
            <w:proofErr w:type="spellStart"/>
            <w:r w:rsidRPr="00097E4B">
              <w:rPr>
                <w:rFonts w:ascii="Arial" w:hAnsi="Arial" w:cs="Arial"/>
              </w:rPr>
              <w:t>rolling</w:t>
            </w:r>
            <w:proofErr w:type="spellEnd"/>
            <w:r w:rsidRPr="00097E4B">
              <w:rPr>
                <w:rFonts w:ascii="Arial" w:hAnsi="Arial" w:cs="Arial"/>
              </w:rPr>
              <w:t xml:space="preserve"> </w:t>
            </w:r>
            <w:proofErr w:type="spellStart"/>
            <w:r w:rsidRPr="00097E4B">
              <w:rPr>
                <w:rFonts w:ascii="Arial" w:hAnsi="Arial" w:cs="Arial"/>
              </w:rPr>
              <w:t>cabinet</w:t>
            </w:r>
            <w:proofErr w:type="spellEnd"/>
            <w:r w:rsidRPr="00097E4B">
              <w:rPr>
                <w:rFonts w:ascii="Arial" w:hAnsi="Arial" w:cs="Arial"/>
              </w:rPr>
              <w:t>)</w:t>
            </w:r>
          </w:p>
          <w:p w:rsidR="00D57A85" w:rsidRPr="00960880" w:rsidRDefault="00097E4B" w:rsidP="00731F20">
            <w:pPr>
              <w:pStyle w:val="Listenabsatz"/>
              <w:numPr>
                <w:ilvl w:val="0"/>
                <w:numId w:val="44"/>
              </w:numPr>
              <w:spacing w:after="0" w:line="240" w:lineRule="auto"/>
              <w:rPr>
                <w:rFonts w:ascii="Arial" w:hAnsi="Arial" w:cs="Arial"/>
              </w:rPr>
            </w:pPr>
            <w:r w:rsidRPr="00097E4B">
              <w:rPr>
                <w:rFonts w:ascii="Arial" w:hAnsi="Arial" w:cs="Arial"/>
              </w:rPr>
              <w:t>Auflistung von geschäftlichen Gepflogenheiten in europäischen Nachbarländern und in Deutschland</w:t>
            </w:r>
          </w:p>
        </w:tc>
      </w:tr>
      <w:tr w:rsidR="00D57A85" w:rsidRPr="00960880" w:rsidTr="004B1FE0">
        <w:tc>
          <w:tcPr>
            <w:tcW w:w="6989" w:type="dxa"/>
            <w:gridSpan w:val="2"/>
            <w:tcBorders>
              <w:top w:val="single" w:sz="4" w:space="0" w:color="auto"/>
              <w:left w:val="single" w:sz="4" w:space="0" w:color="auto"/>
              <w:bottom w:val="single" w:sz="4" w:space="0" w:color="auto"/>
              <w:right w:val="single" w:sz="4" w:space="0" w:color="auto"/>
            </w:tcBorders>
            <w:hideMark/>
          </w:tcPr>
          <w:p w:rsidR="00D57A85" w:rsidRPr="00960880" w:rsidRDefault="00D57A85" w:rsidP="00731F20">
            <w:pPr>
              <w:spacing w:before="40" w:after="40"/>
              <w:rPr>
                <w:rFonts w:ascii="Arial" w:hAnsi="Arial" w:cs="Arial"/>
                <w:b/>
                <w:sz w:val="22"/>
                <w:szCs w:val="22"/>
              </w:rPr>
            </w:pPr>
            <w:r w:rsidRPr="00960880">
              <w:rPr>
                <w:rFonts w:ascii="Arial" w:hAnsi="Arial" w:cs="Arial"/>
                <w:b/>
                <w:sz w:val="22"/>
                <w:szCs w:val="22"/>
              </w:rPr>
              <w:t>Wesentliche Kompetenzen:</w:t>
            </w:r>
          </w:p>
          <w:p w:rsidR="00D57A85" w:rsidRPr="00A97F22" w:rsidRDefault="00D57A85" w:rsidP="00731F20">
            <w:pPr>
              <w:spacing w:after="40"/>
              <w:rPr>
                <w:rFonts w:ascii="Arial" w:hAnsi="Arial" w:cs="Arial"/>
                <w:b/>
                <w:sz w:val="22"/>
                <w:szCs w:val="22"/>
              </w:rPr>
            </w:pPr>
            <w:r w:rsidRPr="00A97F22">
              <w:rPr>
                <w:rFonts w:ascii="Arial" w:hAnsi="Arial" w:cs="Arial"/>
                <w:b/>
                <w:sz w:val="22"/>
                <w:szCs w:val="22"/>
              </w:rPr>
              <w:t>Die Schülerinnen und Schüler</w:t>
            </w:r>
          </w:p>
          <w:p w:rsidR="00097E4B" w:rsidRPr="00097E4B" w:rsidRDefault="00097E4B" w:rsidP="00731F20">
            <w:pPr>
              <w:pStyle w:val="Listenabsatz"/>
              <w:numPr>
                <w:ilvl w:val="0"/>
                <w:numId w:val="45"/>
              </w:numPr>
              <w:spacing w:line="240" w:lineRule="auto"/>
              <w:rPr>
                <w:rFonts w:ascii="Arial" w:hAnsi="Arial" w:cs="Arial"/>
              </w:rPr>
            </w:pPr>
            <w:r w:rsidRPr="00097E4B">
              <w:rPr>
                <w:rFonts w:ascii="Arial" w:hAnsi="Arial" w:cs="Arial"/>
              </w:rPr>
              <w:t>wählen geeignete Redewendunge</w:t>
            </w:r>
            <w:r>
              <w:rPr>
                <w:rFonts w:ascii="Arial" w:hAnsi="Arial" w:cs="Arial"/>
              </w:rPr>
              <w:t>n für eine englischsprachige Ge</w:t>
            </w:r>
            <w:r w:rsidRPr="00097E4B">
              <w:rPr>
                <w:rFonts w:ascii="Arial" w:hAnsi="Arial" w:cs="Arial"/>
              </w:rPr>
              <w:t>schäftskommunikation.</w:t>
            </w:r>
          </w:p>
          <w:p w:rsidR="00097E4B" w:rsidRPr="00097E4B" w:rsidRDefault="00097E4B" w:rsidP="00731F20">
            <w:pPr>
              <w:pStyle w:val="Listenabsatz"/>
              <w:numPr>
                <w:ilvl w:val="0"/>
                <w:numId w:val="45"/>
              </w:numPr>
              <w:spacing w:line="240" w:lineRule="auto"/>
              <w:rPr>
                <w:rFonts w:ascii="Arial" w:hAnsi="Arial" w:cs="Arial"/>
              </w:rPr>
            </w:pPr>
            <w:r w:rsidRPr="00097E4B">
              <w:rPr>
                <w:rFonts w:ascii="Arial" w:hAnsi="Arial" w:cs="Arial"/>
              </w:rPr>
              <w:t>berücksichtigen unterschiedliche geschäftliche Gepflogenheiten beim Kontakt mit ausländischen Geschäftspartnern.</w:t>
            </w:r>
          </w:p>
          <w:p w:rsidR="00D57A85" w:rsidRPr="00960880" w:rsidRDefault="00097E4B" w:rsidP="00731F20">
            <w:pPr>
              <w:pStyle w:val="Listenabsatz"/>
              <w:numPr>
                <w:ilvl w:val="0"/>
                <w:numId w:val="45"/>
              </w:numPr>
              <w:spacing w:after="0" w:line="240" w:lineRule="auto"/>
              <w:rPr>
                <w:rFonts w:ascii="Arial" w:hAnsi="Arial" w:cs="Arial"/>
              </w:rPr>
            </w:pPr>
            <w:r w:rsidRPr="00097E4B">
              <w:rPr>
                <w:rFonts w:ascii="Arial" w:hAnsi="Arial" w:cs="Arial"/>
              </w:rPr>
              <w:t>nutzen wichtige Begriffe und Formul</w:t>
            </w:r>
            <w:r>
              <w:rPr>
                <w:rFonts w:ascii="Arial" w:hAnsi="Arial" w:cs="Arial"/>
              </w:rPr>
              <w:t>ierungen bei der Erstellung eng</w:t>
            </w:r>
            <w:r w:rsidRPr="00097E4B">
              <w:rPr>
                <w:rFonts w:ascii="Arial" w:hAnsi="Arial" w:cs="Arial"/>
              </w:rPr>
              <w:t>lischsprachiger Geschäftsbriefe.</w:t>
            </w:r>
          </w:p>
        </w:tc>
        <w:tc>
          <w:tcPr>
            <w:tcW w:w="7328" w:type="dxa"/>
            <w:gridSpan w:val="2"/>
            <w:tcBorders>
              <w:top w:val="single" w:sz="4" w:space="0" w:color="auto"/>
              <w:left w:val="single" w:sz="4" w:space="0" w:color="auto"/>
              <w:bottom w:val="single" w:sz="4" w:space="0" w:color="auto"/>
              <w:right w:val="single" w:sz="4" w:space="0" w:color="auto"/>
            </w:tcBorders>
            <w:hideMark/>
          </w:tcPr>
          <w:p w:rsidR="00D57A85" w:rsidRPr="00960880" w:rsidRDefault="00D57A85" w:rsidP="00731F20">
            <w:pPr>
              <w:spacing w:before="40" w:after="40"/>
              <w:rPr>
                <w:rFonts w:ascii="Arial" w:hAnsi="Arial" w:cs="Arial"/>
                <w:b/>
                <w:sz w:val="22"/>
                <w:szCs w:val="22"/>
              </w:rPr>
            </w:pPr>
            <w:r w:rsidRPr="00960880">
              <w:rPr>
                <w:rFonts w:ascii="Arial" w:hAnsi="Arial" w:cs="Arial"/>
                <w:b/>
                <w:sz w:val="22"/>
                <w:szCs w:val="22"/>
              </w:rPr>
              <w:t>Konkretisierung der Inhalte:</w:t>
            </w:r>
          </w:p>
          <w:p w:rsidR="00097E4B" w:rsidRPr="00097E4B" w:rsidRDefault="00097E4B" w:rsidP="00731F20">
            <w:pPr>
              <w:pStyle w:val="Listenabsatz"/>
              <w:numPr>
                <w:ilvl w:val="0"/>
                <w:numId w:val="46"/>
              </w:numPr>
              <w:spacing w:line="240" w:lineRule="auto"/>
              <w:rPr>
                <w:rFonts w:ascii="Arial" w:hAnsi="Arial" w:cs="Arial"/>
              </w:rPr>
            </w:pPr>
            <w:r w:rsidRPr="00097E4B">
              <w:rPr>
                <w:rFonts w:ascii="Arial" w:hAnsi="Arial" w:cs="Arial"/>
              </w:rPr>
              <w:t>Gängige englischsprachige Redewendungen</w:t>
            </w:r>
          </w:p>
          <w:p w:rsidR="00097E4B" w:rsidRPr="00097E4B" w:rsidRDefault="00097E4B" w:rsidP="00731F20">
            <w:pPr>
              <w:pStyle w:val="Listenabsatz"/>
              <w:numPr>
                <w:ilvl w:val="0"/>
                <w:numId w:val="46"/>
              </w:numPr>
              <w:spacing w:line="240" w:lineRule="auto"/>
              <w:rPr>
                <w:rFonts w:ascii="Arial" w:hAnsi="Arial" w:cs="Arial"/>
              </w:rPr>
            </w:pPr>
            <w:r w:rsidRPr="00097E4B">
              <w:rPr>
                <w:rFonts w:ascii="Arial" w:hAnsi="Arial" w:cs="Arial"/>
              </w:rPr>
              <w:t>Erstellung eines englischsprachigen Geschäftsbriefs</w:t>
            </w:r>
          </w:p>
          <w:p w:rsidR="00D57A85" w:rsidRPr="00960880" w:rsidRDefault="00097E4B" w:rsidP="00731F20">
            <w:pPr>
              <w:pStyle w:val="Listenabsatz"/>
              <w:numPr>
                <w:ilvl w:val="0"/>
                <w:numId w:val="46"/>
              </w:numPr>
              <w:spacing w:after="0" w:line="240" w:lineRule="auto"/>
              <w:rPr>
                <w:rFonts w:ascii="Arial" w:hAnsi="Arial" w:cs="Arial"/>
              </w:rPr>
            </w:pPr>
            <w:r w:rsidRPr="00097E4B">
              <w:rPr>
                <w:rFonts w:ascii="Arial" w:hAnsi="Arial" w:cs="Arial"/>
              </w:rPr>
              <w:t>Unterschiede der geschäftlichen Gepflogenheiten im Ausland</w:t>
            </w:r>
          </w:p>
        </w:tc>
      </w:tr>
      <w:tr w:rsidR="00D57A85" w:rsidRPr="00960880" w:rsidTr="004B1FE0">
        <w:tc>
          <w:tcPr>
            <w:tcW w:w="4768" w:type="dxa"/>
            <w:tcBorders>
              <w:top w:val="single" w:sz="4" w:space="0" w:color="auto"/>
              <w:left w:val="single" w:sz="4" w:space="0" w:color="auto"/>
              <w:bottom w:val="single" w:sz="4" w:space="0" w:color="auto"/>
              <w:right w:val="single" w:sz="4" w:space="0" w:color="auto"/>
            </w:tcBorders>
          </w:tcPr>
          <w:p w:rsidR="00D57A85" w:rsidRPr="00960880" w:rsidRDefault="00D57A85" w:rsidP="00731F20">
            <w:pPr>
              <w:spacing w:before="40" w:after="40"/>
              <w:rPr>
                <w:rFonts w:ascii="Arial" w:hAnsi="Arial" w:cs="Arial"/>
                <w:b/>
              </w:rPr>
            </w:pPr>
            <w:r w:rsidRPr="00960880">
              <w:rPr>
                <w:rFonts w:ascii="Arial" w:hAnsi="Arial" w:cs="Arial"/>
                <w:b/>
              </w:rPr>
              <w:t>Lern- und Arbeitstechniken:</w:t>
            </w:r>
          </w:p>
          <w:p w:rsidR="00D57A85" w:rsidRPr="00960880" w:rsidRDefault="00D57A85" w:rsidP="00731F20">
            <w:pPr>
              <w:rPr>
                <w:rFonts w:ascii="Arial" w:hAnsi="Arial" w:cs="Arial"/>
              </w:rPr>
            </w:pPr>
            <w:r w:rsidRPr="00960880">
              <w:rPr>
                <w:rFonts w:ascii="Arial" w:hAnsi="Arial" w:cs="Arial"/>
              </w:rPr>
              <w:t>Rollenspiel</w:t>
            </w:r>
          </w:p>
          <w:p w:rsidR="00D57A85" w:rsidRPr="00960880" w:rsidRDefault="00D57A85" w:rsidP="00731F20">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D57A85" w:rsidRPr="00960880" w:rsidRDefault="00D57A85" w:rsidP="00731F20">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D57A85" w:rsidRPr="00960880" w:rsidRDefault="00D57A85" w:rsidP="00731F20">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D57A85" w:rsidRPr="00960880" w:rsidRDefault="00D57A85" w:rsidP="00731F20">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D57A85" w:rsidRPr="00960880" w:rsidRDefault="00D57A85" w:rsidP="00731F20">
            <w:pPr>
              <w:spacing w:before="40" w:after="40"/>
              <w:rPr>
                <w:rFonts w:ascii="Arial" w:hAnsi="Arial" w:cs="Arial"/>
                <w:b/>
                <w:sz w:val="22"/>
                <w:szCs w:val="22"/>
              </w:rPr>
            </w:pPr>
            <w:r w:rsidRPr="00960880">
              <w:rPr>
                <w:rFonts w:ascii="Arial" w:hAnsi="Arial" w:cs="Arial"/>
                <w:b/>
              </w:rPr>
              <w:t>Organisatorische Hinweise:</w:t>
            </w:r>
          </w:p>
        </w:tc>
      </w:tr>
    </w:tbl>
    <w:p w:rsidR="00B348A1" w:rsidRDefault="00B348A1" w:rsidP="00035E54">
      <w:pPr>
        <w:spacing w:line="260" w:lineRule="exact"/>
        <w:rPr>
          <w:rFonts w:ascii="Arial" w:hAnsi="Arial" w:cs="Arial"/>
          <w:b/>
        </w:rPr>
      </w:pPr>
    </w:p>
    <w:p w:rsidR="00B348A1" w:rsidRDefault="00B348A1">
      <w:pPr>
        <w:widowControl/>
        <w:jc w:val="left"/>
        <w:rPr>
          <w:rFonts w:ascii="Arial" w:hAnsi="Arial" w:cs="Arial"/>
          <w:b/>
        </w:rPr>
      </w:pPr>
      <w:r>
        <w:rPr>
          <w:rFonts w:ascii="Arial" w:hAnsi="Arial" w:cs="Arial"/>
          <w:b/>
        </w:rPr>
        <w:br w:type="page"/>
      </w:r>
    </w:p>
    <w:p w:rsidR="00445C1C" w:rsidRDefault="00445C1C" w:rsidP="00035E54">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221"/>
        <w:gridCol w:w="2547"/>
        <w:gridCol w:w="4781"/>
      </w:tblGrid>
      <w:tr w:rsidR="00B348A1"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8A1" w:rsidRPr="00960880" w:rsidRDefault="00B348A1" w:rsidP="00731F20">
            <w:pPr>
              <w:jc w:val="left"/>
              <w:rPr>
                <w:rFonts w:ascii="Arial" w:hAnsi="Arial" w:cs="Arial"/>
                <w:sz w:val="22"/>
                <w:szCs w:val="22"/>
              </w:rPr>
            </w:pPr>
            <w:r w:rsidRPr="00B348A1">
              <w:rPr>
                <w:rFonts w:ascii="Arial" w:hAnsi="Arial" w:cs="Arial"/>
                <w:b/>
                <w:sz w:val="22"/>
                <w:szCs w:val="22"/>
              </w:rPr>
              <w:t>Lernfeld 4: Sachgüter und Dienstleistungen beschaff</w:t>
            </w:r>
            <w:r>
              <w:rPr>
                <w:rFonts w:ascii="Arial" w:hAnsi="Arial" w:cs="Arial"/>
                <w:b/>
                <w:sz w:val="22"/>
                <w:szCs w:val="22"/>
              </w:rPr>
              <w:t>en und Verträge schließen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B348A1">
              <w:rPr>
                <w:rFonts w:ascii="Arial" w:hAnsi="Arial" w:cs="Arial"/>
                <w:b/>
                <w:sz w:val="22"/>
                <w:szCs w:val="22"/>
              </w:rPr>
              <w:t>(120 Stunden)</w:t>
            </w:r>
          </w:p>
        </w:tc>
      </w:tr>
      <w:tr w:rsidR="00B348A1" w:rsidRPr="00960880" w:rsidTr="004B1FE0">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B348A1" w:rsidRPr="00B348A1" w:rsidRDefault="00B348A1" w:rsidP="00731F20">
            <w:pPr>
              <w:spacing w:before="40"/>
              <w:rPr>
                <w:rFonts w:ascii="Arial" w:hAnsi="Arial" w:cs="Arial"/>
                <w:b/>
                <w:sz w:val="22"/>
                <w:szCs w:val="22"/>
              </w:rPr>
            </w:pPr>
            <w:r w:rsidRPr="00960880">
              <w:rPr>
                <w:rFonts w:ascii="Arial" w:hAnsi="Arial" w:cs="Arial"/>
                <w:b/>
                <w:smallCaps/>
                <w:sz w:val="22"/>
                <w:szCs w:val="22"/>
              </w:rPr>
              <w:t>Kernkompetenz</w:t>
            </w:r>
            <w:r w:rsidRPr="00960880">
              <w:rPr>
                <w:rFonts w:ascii="Arial" w:hAnsi="Arial" w:cs="Arial"/>
                <w:b/>
                <w:sz w:val="22"/>
                <w:szCs w:val="22"/>
              </w:rPr>
              <w:t xml:space="preserve">: </w:t>
            </w:r>
            <w:r w:rsidRPr="00B348A1">
              <w:rPr>
                <w:rFonts w:ascii="Arial" w:hAnsi="Arial" w:cs="Arial"/>
                <w:b/>
                <w:sz w:val="22"/>
                <w:szCs w:val="22"/>
              </w:rPr>
              <w:t>Die Schülerinnen und Schüler besitzen die Kompetenz, Beschaffungsprozesse zu planen, durchzuführen und zu überwachen.</w:t>
            </w:r>
          </w:p>
          <w:p w:rsidR="00B348A1" w:rsidRPr="00960880" w:rsidRDefault="00B348A1" w:rsidP="00731F20">
            <w:pPr>
              <w:rPr>
                <w:rFonts w:ascii="Arial" w:hAnsi="Arial" w:cs="Arial"/>
                <w:b/>
                <w:sz w:val="22"/>
                <w:szCs w:val="22"/>
              </w:rPr>
            </w:pPr>
          </w:p>
          <w:p w:rsidR="00B348A1" w:rsidRPr="00960880" w:rsidRDefault="00B348A1" w:rsidP="00731F20">
            <w:pPr>
              <w:spacing w:after="40"/>
              <w:rPr>
                <w:rFonts w:ascii="Arial" w:hAnsi="Arial" w:cs="Arial"/>
                <w:b/>
                <w:sz w:val="22"/>
                <w:szCs w:val="22"/>
              </w:rPr>
            </w:pPr>
            <w:r w:rsidRPr="00B348A1">
              <w:rPr>
                <w:rFonts w:ascii="Arial" w:hAnsi="Arial" w:cs="Arial"/>
                <w:bCs/>
                <w:sz w:val="22"/>
                <w:szCs w:val="22"/>
              </w:rPr>
              <w:t>Sie verfügen über grundlegende Kenntnisse des Vertragsrechtes, um Verträge zielgerichtet und rechtssicher abschließen zu können</w:t>
            </w:r>
            <w:proofErr w:type="gramStart"/>
            <w:r w:rsidRPr="00B348A1">
              <w:rPr>
                <w:rFonts w:ascii="Arial" w:hAnsi="Arial" w:cs="Arial"/>
                <w:bCs/>
                <w:sz w:val="22"/>
                <w:szCs w:val="22"/>
              </w:rPr>
              <w:t>.</w:t>
            </w:r>
            <w:r w:rsidRPr="00960880">
              <w:rPr>
                <w:rFonts w:ascii="Arial" w:hAnsi="Arial" w:cs="Arial"/>
                <w:sz w:val="22"/>
                <w:szCs w:val="22"/>
              </w:rPr>
              <w:t>.</w:t>
            </w:r>
            <w:proofErr w:type="gramEnd"/>
          </w:p>
        </w:tc>
      </w:tr>
      <w:tr w:rsidR="00B348A1"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8A1" w:rsidRPr="00960880" w:rsidRDefault="00602FCD" w:rsidP="00731F20">
            <w:pPr>
              <w:jc w:val="left"/>
              <w:rPr>
                <w:rFonts w:ascii="Arial" w:hAnsi="Arial" w:cs="Arial"/>
                <w:b/>
                <w:sz w:val="22"/>
                <w:szCs w:val="22"/>
              </w:rPr>
            </w:pPr>
            <w:r w:rsidRPr="00602FCD">
              <w:rPr>
                <w:rFonts w:ascii="Arial" w:hAnsi="Arial" w:cs="Arial"/>
                <w:b/>
                <w:sz w:val="22"/>
                <w:szCs w:val="22"/>
              </w:rPr>
              <w:t xml:space="preserve">Lernsituation 1: </w:t>
            </w:r>
            <w:r w:rsidRPr="00602FCD">
              <w:rPr>
                <w:rFonts w:ascii="Arial" w:hAnsi="Arial" w:cs="Arial"/>
                <w:sz w:val="22"/>
                <w:szCs w:val="22"/>
              </w:rPr>
              <w:t>Grundzüge der Rechtsordnung kennenlernen und Rechte und Pflichten von Jugendlichen einschätzen</w:t>
            </w:r>
          </w:p>
        </w:tc>
      </w:tr>
      <w:tr w:rsidR="00B348A1" w:rsidRPr="00960880" w:rsidTr="004B1FE0">
        <w:trPr>
          <w:trHeight w:val="1831"/>
        </w:trPr>
        <w:tc>
          <w:tcPr>
            <w:tcW w:w="6989" w:type="dxa"/>
            <w:gridSpan w:val="2"/>
            <w:tcBorders>
              <w:top w:val="single" w:sz="4" w:space="0" w:color="auto"/>
              <w:left w:val="single" w:sz="4" w:space="0" w:color="auto"/>
              <w:bottom w:val="single" w:sz="4" w:space="0" w:color="auto"/>
              <w:right w:val="single" w:sz="4" w:space="0" w:color="auto"/>
            </w:tcBorders>
            <w:hideMark/>
          </w:tcPr>
          <w:p w:rsidR="00B348A1" w:rsidRPr="00960880" w:rsidRDefault="00B348A1" w:rsidP="00731F20">
            <w:pPr>
              <w:spacing w:before="40" w:after="40"/>
              <w:rPr>
                <w:rFonts w:ascii="Arial" w:hAnsi="Arial" w:cs="Arial"/>
                <w:b/>
                <w:sz w:val="22"/>
                <w:szCs w:val="22"/>
              </w:rPr>
            </w:pPr>
            <w:r w:rsidRPr="00960880">
              <w:rPr>
                <w:rFonts w:ascii="Arial" w:hAnsi="Arial" w:cs="Arial"/>
                <w:b/>
                <w:sz w:val="22"/>
                <w:szCs w:val="22"/>
              </w:rPr>
              <w:t>Einstiegsszenario:</w:t>
            </w:r>
          </w:p>
          <w:p w:rsidR="00B348A1" w:rsidRPr="00602FCD" w:rsidRDefault="00602FCD" w:rsidP="00A419E4">
            <w:pPr>
              <w:spacing w:after="40"/>
              <w:rPr>
                <w:rFonts w:ascii="Arial" w:hAnsi="Arial" w:cs="Arial"/>
                <w:sz w:val="22"/>
                <w:szCs w:val="22"/>
              </w:rPr>
            </w:pPr>
            <w:r w:rsidRPr="00602FCD">
              <w:rPr>
                <w:rFonts w:ascii="Arial" w:hAnsi="Arial" w:cs="Arial"/>
                <w:sz w:val="22"/>
                <w:szCs w:val="22"/>
              </w:rPr>
              <w:t xml:space="preserve">Frank Löb, 13 Jahre alt, möchte </w:t>
            </w:r>
            <w:r w:rsidR="00A419E4">
              <w:rPr>
                <w:rFonts w:ascii="Arial" w:hAnsi="Arial" w:cs="Arial"/>
                <w:sz w:val="22"/>
                <w:szCs w:val="22"/>
              </w:rPr>
              <w:t>in der</w:t>
            </w:r>
            <w:r w:rsidRPr="00602FCD">
              <w:rPr>
                <w:rFonts w:ascii="Arial" w:hAnsi="Arial" w:cs="Arial"/>
                <w:sz w:val="22"/>
                <w:szCs w:val="22"/>
              </w:rPr>
              <w:t xml:space="preserve"> Reif KG (</w:t>
            </w:r>
            <w:proofErr w:type="spellStart"/>
            <w:r w:rsidR="00A419E4">
              <w:rPr>
                <w:rFonts w:ascii="Arial" w:hAnsi="Arial" w:cs="Arial"/>
                <w:sz w:val="22"/>
                <w:szCs w:val="22"/>
              </w:rPr>
              <w:t>Radmarkt</w:t>
            </w:r>
            <w:proofErr w:type="spellEnd"/>
            <w:r w:rsidR="00A419E4">
              <w:rPr>
                <w:rFonts w:ascii="Arial" w:hAnsi="Arial" w:cs="Arial"/>
                <w:sz w:val="22"/>
                <w:szCs w:val="22"/>
              </w:rPr>
              <w:t xml:space="preserve">, </w:t>
            </w:r>
            <w:r w:rsidRPr="00602FCD">
              <w:rPr>
                <w:rFonts w:ascii="Arial" w:hAnsi="Arial" w:cs="Arial"/>
                <w:sz w:val="22"/>
                <w:szCs w:val="22"/>
              </w:rPr>
              <w:t>Modellb</w:t>
            </w:r>
            <w:r w:rsidRPr="00602FCD">
              <w:rPr>
                <w:rFonts w:ascii="Arial" w:hAnsi="Arial" w:cs="Arial"/>
                <w:sz w:val="22"/>
                <w:szCs w:val="22"/>
              </w:rPr>
              <w:t>e</w:t>
            </w:r>
            <w:r w:rsidRPr="00602FCD">
              <w:rPr>
                <w:rFonts w:ascii="Arial" w:hAnsi="Arial" w:cs="Arial"/>
                <w:sz w:val="22"/>
                <w:szCs w:val="22"/>
              </w:rPr>
              <w:t>trieb) einen Fahrradcomputer kaufen. Mit Hinweis auf sein Alter ve</w:t>
            </w:r>
            <w:r w:rsidRPr="00602FCD">
              <w:rPr>
                <w:rFonts w:ascii="Arial" w:hAnsi="Arial" w:cs="Arial"/>
                <w:sz w:val="22"/>
                <w:szCs w:val="22"/>
              </w:rPr>
              <w:t>r</w:t>
            </w:r>
            <w:r w:rsidRPr="00602FCD">
              <w:rPr>
                <w:rFonts w:ascii="Arial" w:hAnsi="Arial" w:cs="Arial"/>
                <w:sz w:val="22"/>
                <w:szCs w:val="22"/>
              </w:rPr>
              <w:t>weigert die Verkäuferin den Verkauf. Ausgehend vo</w:t>
            </w:r>
            <w:r>
              <w:rPr>
                <w:rFonts w:ascii="Arial" w:hAnsi="Arial" w:cs="Arial"/>
                <w:sz w:val="22"/>
                <w:szCs w:val="22"/>
              </w:rPr>
              <w:t xml:space="preserve">n diesem Fall diskutieren die, noch nicht volljährigen, </w:t>
            </w:r>
            <w:r w:rsidRPr="00602FCD">
              <w:rPr>
                <w:rFonts w:ascii="Arial" w:hAnsi="Arial" w:cs="Arial"/>
                <w:sz w:val="22"/>
                <w:szCs w:val="22"/>
              </w:rPr>
              <w:t xml:space="preserve">Auszubildenden Heiko </w:t>
            </w:r>
            <w:proofErr w:type="spellStart"/>
            <w:r w:rsidRPr="00602FCD">
              <w:rPr>
                <w:rFonts w:ascii="Arial" w:hAnsi="Arial" w:cs="Arial"/>
                <w:sz w:val="22"/>
                <w:szCs w:val="22"/>
              </w:rPr>
              <w:t>Rabinger</w:t>
            </w:r>
            <w:proofErr w:type="spellEnd"/>
            <w:r w:rsidRPr="00602FCD">
              <w:rPr>
                <w:rFonts w:ascii="Arial" w:hAnsi="Arial" w:cs="Arial"/>
                <w:sz w:val="22"/>
                <w:szCs w:val="22"/>
              </w:rPr>
              <w:t xml:space="preserve"> und Michelle Hoffmann die Rechtsgrundlagen für den selbstständigen und rechtswirksamen Abschluss von Rechtsgeschä</w:t>
            </w:r>
            <w:r w:rsidRPr="00602FCD">
              <w:rPr>
                <w:rFonts w:ascii="Arial" w:hAnsi="Arial" w:cs="Arial"/>
                <w:sz w:val="22"/>
                <w:szCs w:val="22"/>
              </w:rPr>
              <w:t>f</w:t>
            </w:r>
            <w:r w:rsidRPr="00602FCD">
              <w:rPr>
                <w:rFonts w:ascii="Arial" w:hAnsi="Arial" w:cs="Arial"/>
                <w:sz w:val="22"/>
                <w:szCs w:val="22"/>
              </w:rPr>
              <w:t xml:space="preserve">ten im </w:t>
            </w:r>
            <w:proofErr w:type="spellStart"/>
            <w:r w:rsidRPr="00602FCD">
              <w:rPr>
                <w:rFonts w:ascii="Arial" w:hAnsi="Arial" w:cs="Arial"/>
                <w:sz w:val="22"/>
                <w:szCs w:val="22"/>
              </w:rPr>
              <w:t>Radmarkt</w:t>
            </w:r>
            <w:proofErr w:type="spellEnd"/>
            <w:r w:rsidRPr="00602FCD">
              <w:rPr>
                <w:rFonts w:ascii="Arial" w:hAnsi="Arial" w:cs="Arial"/>
                <w:sz w:val="22"/>
                <w:szCs w:val="22"/>
              </w:rPr>
              <w:t xml:space="preserve"> und darüber hinaus</w:t>
            </w:r>
            <w:r>
              <w:rPr>
                <w:rFonts w:ascii="Arial" w:hAnsi="Arial" w:cs="Arial"/>
                <w:sz w:val="22"/>
                <w:szCs w:val="22"/>
              </w:rPr>
              <w:t>.</w:t>
            </w:r>
          </w:p>
        </w:tc>
        <w:tc>
          <w:tcPr>
            <w:tcW w:w="7328" w:type="dxa"/>
            <w:gridSpan w:val="2"/>
            <w:tcBorders>
              <w:top w:val="single" w:sz="4" w:space="0" w:color="auto"/>
              <w:left w:val="single" w:sz="4" w:space="0" w:color="auto"/>
              <w:bottom w:val="single" w:sz="4" w:space="0" w:color="auto"/>
              <w:right w:val="single" w:sz="4" w:space="0" w:color="auto"/>
            </w:tcBorders>
            <w:hideMark/>
          </w:tcPr>
          <w:p w:rsidR="00B348A1" w:rsidRPr="00960880" w:rsidRDefault="00B348A1" w:rsidP="00731F20">
            <w:pPr>
              <w:spacing w:before="40" w:after="40"/>
              <w:rPr>
                <w:rFonts w:ascii="Arial" w:hAnsi="Arial" w:cs="Arial"/>
                <w:b/>
                <w:sz w:val="22"/>
                <w:szCs w:val="22"/>
              </w:rPr>
            </w:pPr>
            <w:r w:rsidRPr="00960880">
              <w:rPr>
                <w:rFonts w:ascii="Arial" w:hAnsi="Arial" w:cs="Arial"/>
                <w:b/>
                <w:sz w:val="22"/>
                <w:szCs w:val="22"/>
              </w:rPr>
              <w:t>Handlungsprodukte:</w:t>
            </w:r>
          </w:p>
          <w:p w:rsidR="00602FCD" w:rsidRPr="00602FCD" w:rsidRDefault="00602FCD" w:rsidP="00731F20">
            <w:pPr>
              <w:pStyle w:val="Listenabsatz"/>
              <w:numPr>
                <w:ilvl w:val="0"/>
                <w:numId w:val="44"/>
              </w:numPr>
              <w:spacing w:line="240" w:lineRule="auto"/>
              <w:rPr>
                <w:rFonts w:ascii="Arial" w:hAnsi="Arial" w:cs="Arial"/>
              </w:rPr>
            </w:pPr>
            <w:r w:rsidRPr="00602FCD">
              <w:rPr>
                <w:rFonts w:ascii="Arial" w:hAnsi="Arial" w:cs="Arial"/>
              </w:rPr>
              <w:t>Übersicht über Merkmale zur Unterscheidung von öffentlichem Recht und Privatrecht</w:t>
            </w:r>
          </w:p>
          <w:p w:rsidR="00602FCD" w:rsidRPr="00602FCD" w:rsidRDefault="00602FCD" w:rsidP="00731F20">
            <w:pPr>
              <w:pStyle w:val="Listenabsatz"/>
              <w:numPr>
                <w:ilvl w:val="0"/>
                <w:numId w:val="44"/>
              </w:numPr>
              <w:spacing w:line="240" w:lineRule="auto"/>
              <w:rPr>
                <w:rFonts w:ascii="Arial" w:hAnsi="Arial" w:cs="Arial"/>
              </w:rPr>
            </w:pPr>
            <w:r w:rsidRPr="00602FCD">
              <w:rPr>
                <w:rFonts w:ascii="Arial" w:hAnsi="Arial" w:cs="Arial"/>
              </w:rPr>
              <w:t xml:space="preserve">Prüfen von Aussagen zum öffentlichen Recht bzw. Privatrecht, zu Rechtssubjekten und zur Rechtsfähigkeit </w:t>
            </w:r>
          </w:p>
          <w:p w:rsidR="00602FCD" w:rsidRPr="00602FCD" w:rsidRDefault="00602FCD" w:rsidP="00731F20">
            <w:pPr>
              <w:pStyle w:val="Listenabsatz"/>
              <w:numPr>
                <w:ilvl w:val="0"/>
                <w:numId w:val="44"/>
              </w:numPr>
              <w:spacing w:line="240" w:lineRule="auto"/>
              <w:rPr>
                <w:rFonts w:ascii="Arial" w:hAnsi="Arial" w:cs="Arial"/>
              </w:rPr>
            </w:pPr>
            <w:r w:rsidRPr="00602FCD">
              <w:rPr>
                <w:rFonts w:ascii="Arial" w:hAnsi="Arial" w:cs="Arial"/>
              </w:rPr>
              <w:t>Prüfung von Rechtshandlungen nach den Stufen der Geschäftsfähi</w:t>
            </w:r>
            <w:r w:rsidRPr="00602FCD">
              <w:rPr>
                <w:rFonts w:ascii="Arial" w:hAnsi="Arial" w:cs="Arial"/>
              </w:rPr>
              <w:t>g</w:t>
            </w:r>
            <w:r w:rsidRPr="00602FCD">
              <w:rPr>
                <w:rFonts w:ascii="Arial" w:hAnsi="Arial" w:cs="Arial"/>
              </w:rPr>
              <w:t>keit</w:t>
            </w:r>
          </w:p>
          <w:p w:rsidR="00602FCD" w:rsidRPr="00602FCD" w:rsidRDefault="00602FCD" w:rsidP="00731F20">
            <w:pPr>
              <w:pStyle w:val="Listenabsatz"/>
              <w:numPr>
                <w:ilvl w:val="0"/>
                <w:numId w:val="44"/>
              </w:numPr>
              <w:spacing w:line="240" w:lineRule="auto"/>
              <w:rPr>
                <w:rFonts w:ascii="Arial" w:hAnsi="Arial" w:cs="Arial"/>
              </w:rPr>
            </w:pPr>
            <w:r w:rsidRPr="00602FCD">
              <w:rPr>
                <w:rFonts w:ascii="Arial" w:hAnsi="Arial" w:cs="Arial"/>
              </w:rPr>
              <w:t>Darlegung der gesetzlichen Bestim</w:t>
            </w:r>
            <w:r>
              <w:rPr>
                <w:rFonts w:ascii="Arial" w:hAnsi="Arial" w:cs="Arial"/>
              </w:rPr>
              <w:t>mungen lt. BGB zu Besitz und Ei</w:t>
            </w:r>
            <w:r w:rsidRPr="00602FCD">
              <w:rPr>
                <w:rFonts w:ascii="Arial" w:hAnsi="Arial" w:cs="Arial"/>
              </w:rPr>
              <w:t>gentum</w:t>
            </w:r>
          </w:p>
          <w:p w:rsidR="00602FCD" w:rsidRPr="00602FCD" w:rsidRDefault="00602FCD" w:rsidP="00731F20">
            <w:pPr>
              <w:pStyle w:val="Listenabsatz"/>
              <w:spacing w:line="240" w:lineRule="auto"/>
              <w:ind w:left="284"/>
              <w:rPr>
                <w:rFonts w:ascii="Arial" w:hAnsi="Arial" w:cs="Arial"/>
              </w:rPr>
            </w:pPr>
            <w:r w:rsidRPr="00602FCD">
              <w:rPr>
                <w:rFonts w:ascii="Arial" w:hAnsi="Arial" w:cs="Arial"/>
              </w:rPr>
              <w:t>Zuordnung von Rechtsgeschäften nach der Anzahl der Willenserkl</w:t>
            </w:r>
            <w:r>
              <w:rPr>
                <w:rFonts w:ascii="Arial" w:hAnsi="Arial" w:cs="Arial"/>
              </w:rPr>
              <w:t>ä</w:t>
            </w:r>
            <w:r>
              <w:rPr>
                <w:rFonts w:ascii="Arial" w:hAnsi="Arial" w:cs="Arial"/>
              </w:rPr>
              <w:t>run</w:t>
            </w:r>
            <w:r w:rsidRPr="00602FCD">
              <w:rPr>
                <w:rFonts w:ascii="Arial" w:hAnsi="Arial" w:cs="Arial"/>
              </w:rPr>
              <w:t>gen</w:t>
            </w:r>
          </w:p>
          <w:p w:rsidR="00B348A1" w:rsidRPr="00960880" w:rsidRDefault="00602FCD" w:rsidP="00731F20">
            <w:pPr>
              <w:pStyle w:val="Listenabsatz"/>
              <w:numPr>
                <w:ilvl w:val="0"/>
                <w:numId w:val="44"/>
              </w:numPr>
              <w:spacing w:after="0" w:line="240" w:lineRule="auto"/>
              <w:rPr>
                <w:rFonts w:ascii="Arial" w:hAnsi="Arial" w:cs="Arial"/>
              </w:rPr>
            </w:pPr>
            <w:r w:rsidRPr="00602FCD">
              <w:rPr>
                <w:rFonts w:ascii="Arial" w:hAnsi="Arial" w:cs="Arial"/>
              </w:rPr>
              <w:t>Beispiele für Äußerungsformen von Willenserklärungen und gesetzl</w:t>
            </w:r>
            <w:r w:rsidRPr="00602FCD">
              <w:rPr>
                <w:rFonts w:ascii="Arial" w:hAnsi="Arial" w:cs="Arial"/>
              </w:rPr>
              <w:t>i</w:t>
            </w:r>
            <w:r w:rsidRPr="00602FCD">
              <w:rPr>
                <w:rFonts w:ascii="Arial" w:hAnsi="Arial" w:cs="Arial"/>
              </w:rPr>
              <w:t>che Formvorschriften</w:t>
            </w:r>
          </w:p>
        </w:tc>
      </w:tr>
      <w:tr w:rsidR="00B348A1" w:rsidRPr="00960880" w:rsidTr="004B1FE0">
        <w:tc>
          <w:tcPr>
            <w:tcW w:w="6989" w:type="dxa"/>
            <w:gridSpan w:val="2"/>
            <w:tcBorders>
              <w:top w:val="single" w:sz="4" w:space="0" w:color="auto"/>
              <w:left w:val="single" w:sz="4" w:space="0" w:color="auto"/>
              <w:bottom w:val="single" w:sz="4" w:space="0" w:color="auto"/>
              <w:right w:val="single" w:sz="4" w:space="0" w:color="auto"/>
            </w:tcBorders>
            <w:hideMark/>
          </w:tcPr>
          <w:p w:rsidR="00B348A1" w:rsidRPr="00960880" w:rsidRDefault="00B348A1" w:rsidP="00731F20">
            <w:pPr>
              <w:spacing w:before="40" w:after="40"/>
              <w:rPr>
                <w:rFonts w:ascii="Arial" w:hAnsi="Arial" w:cs="Arial"/>
                <w:b/>
                <w:sz w:val="22"/>
                <w:szCs w:val="22"/>
              </w:rPr>
            </w:pPr>
            <w:r w:rsidRPr="00960880">
              <w:rPr>
                <w:rFonts w:ascii="Arial" w:hAnsi="Arial" w:cs="Arial"/>
                <w:b/>
                <w:sz w:val="22"/>
                <w:szCs w:val="22"/>
              </w:rPr>
              <w:t>Wesentliche Kompetenzen:</w:t>
            </w:r>
          </w:p>
          <w:p w:rsidR="00B348A1" w:rsidRPr="00A97F22" w:rsidRDefault="00B348A1" w:rsidP="00731F20">
            <w:pPr>
              <w:spacing w:after="40"/>
              <w:rPr>
                <w:rFonts w:ascii="Arial" w:hAnsi="Arial" w:cs="Arial"/>
                <w:b/>
                <w:sz w:val="22"/>
                <w:szCs w:val="22"/>
              </w:rPr>
            </w:pPr>
            <w:r w:rsidRPr="00A97F22">
              <w:rPr>
                <w:rFonts w:ascii="Arial" w:hAnsi="Arial" w:cs="Arial"/>
                <w:b/>
                <w:sz w:val="22"/>
                <w:szCs w:val="22"/>
              </w:rPr>
              <w:t>Die Schülerinnen und Schüler</w:t>
            </w:r>
          </w:p>
          <w:p w:rsidR="00602FCD" w:rsidRPr="00602FCD" w:rsidRDefault="00602FCD" w:rsidP="00731F20">
            <w:pPr>
              <w:pStyle w:val="Listenabsatz"/>
              <w:numPr>
                <w:ilvl w:val="0"/>
                <w:numId w:val="45"/>
              </w:numPr>
              <w:spacing w:line="240" w:lineRule="auto"/>
              <w:rPr>
                <w:rFonts w:ascii="Arial" w:hAnsi="Arial" w:cs="Arial"/>
              </w:rPr>
            </w:pPr>
            <w:r w:rsidRPr="00602FCD">
              <w:rPr>
                <w:rFonts w:ascii="Arial" w:hAnsi="Arial" w:cs="Arial"/>
              </w:rPr>
              <w:t>unterscheiden anhand von Merkmalen öffentliches Recht von Pr</w:t>
            </w:r>
            <w:r w:rsidRPr="00602FCD">
              <w:rPr>
                <w:rFonts w:ascii="Arial" w:hAnsi="Arial" w:cs="Arial"/>
              </w:rPr>
              <w:t>i</w:t>
            </w:r>
            <w:r w:rsidRPr="00602FCD">
              <w:rPr>
                <w:rFonts w:ascii="Arial" w:hAnsi="Arial" w:cs="Arial"/>
              </w:rPr>
              <w:t xml:space="preserve">vatrecht. </w:t>
            </w:r>
          </w:p>
          <w:p w:rsidR="00602FCD" w:rsidRPr="00602FCD" w:rsidRDefault="00602FCD" w:rsidP="00731F20">
            <w:pPr>
              <w:pStyle w:val="Listenabsatz"/>
              <w:numPr>
                <w:ilvl w:val="0"/>
                <w:numId w:val="45"/>
              </w:numPr>
              <w:spacing w:line="240" w:lineRule="auto"/>
              <w:rPr>
                <w:rFonts w:ascii="Arial" w:hAnsi="Arial" w:cs="Arial"/>
              </w:rPr>
            </w:pPr>
            <w:r w:rsidRPr="00602FCD">
              <w:rPr>
                <w:rFonts w:ascii="Arial" w:hAnsi="Arial" w:cs="Arial"/>
              </w:rPr>
              <w:t>kennen die Regelungen zur Rechtsfähigkeit und Geschäftsfä</w:t>
            </w:r>
            <w:r>
              <w:rPr>
                <w:rFonts w:ascii="Arial" w:hAnsi="Arial" w:cs="Arial"/>
              </w:rPr>
              <w:t>hi</w:t>
            </w:r>
            <w:r>
              <w:rPr>
                <w:rFonts w:ascii="Arial" w:hAnsi="Arial" w:cs="Arial"/>
              </w:rPr>
              <w:t>g</w:t>
            </w:r>
            <w:r w:rsidRPr="00602FCD">
              <w:rPr>
                <w:rFonts w:ascii="Arial" w:hAnsi="Arial" w:cs="Arial"/>
              </w:rPr>
              <w:t>keit und wenden diese zur Prüfung der Rechtswirksamkeit von Rechtsgeschäften an.</w:t>
            </w:r>
          </w:p>
          <w:p w:rsidR="00602FCD" w:rsidRPr="00602FCD" w:rsidRDefault="00602FCD" w:rsidP="00731F20">
            <w:pPr>
              <w:pStyle w:val="Listenabsatz"/>
              <w:numPr>
                <w:ilvl w:val="0"/>
                <w:numId w:val="45"/>
              </w:numPr>
              <w:spacing w:line="240" w:lineRule="auto"/>
              <w:rPr>
                <w:rFonts w:ascii="Arial" w:hAnsi="Arial" w:cs="Arial"/>
              </w:rPr>
            </w:pPr>
            <w:r w:rsidRPr="00602FCD">
              <w:rPr>
                <w:rFonts w:ascii="Arial" w:hAnsi="Arial" w:cs="Arial"/>
              </w:rPr>
              <w:t xml:space="preserve">informieren sich über die Unterschiede von Besitz und Eigentum. </w:t>
            </w:r>
          </w:p>
          <w:p w:rsidR="00B348A1" w:rsidRPr="00960880" w:rsidRDefault="00602FCD" w:rsidP="00731F20">
            <w:pPr>
              <w:pStyle w:val="Listenabsatz"/>
              <w:numPr>
                <w:ilvl w:val="0"/>
                <w:numId w:val="45"/>
              </w:numPr>
              <w:spacing w:after="0" w:line="240" w:lineRule="auto"/>
              <w:rPr>
                <w:rFonts w:ascii="Arial" w:hAnsi="Arial" w:cs="Arial"/>
              </w:rPr>
            </w:pPr>
            <w:r w:rsidRPr="00602FCD">
              <w:rPr>
                <w:rFonts w:ascii="Arial" w:hAnsi="Arial" w:cs="Arial"/>
              </w:rPr>
              <w:t>erklären anhand von Beispielen Arten von Rechtsgeschäften s</w:t>
            </w:r>
            <w:r w:rsidRPr="00602FCD">
              <w:rPr>
                <w:rFonts w:ascii="Arial" w:hAnsi="Arial" w:cs="Arial"/>
              </w:rPr>
              <w:t>o</w:t>
            </w:r>
            <w:r w:rsidRPr="00602FCD">
              <w:rPr>
                <w:rFonts w:ascii="Arial" w:hAnsi="Arial" w:cs="Arial"/>
              </w:rPr>
              <w:t>wie Äußerungsformen und Fo</w:t>
            </w:r>
            <w:r>
              <w:rPr>
                <w:rFonts w:ascii="Arial" w:hAnsi="Arial" w:cs="Arial"/>
              </w:rPr>
              <w:t>rmvorschriften von Willenserklä</w:t>
            </w:r>
            <w:r w:rsidRPr="00602FCD">
              <w:rPr>
                <w:rFonts w:ascii="Arial" w:hAnsi="Arial" w:cs="Arial"/>
              </w:rPr>
              <w:t>ru</w:t>
            </w:r>
            <w:r w:rsidRPr="00602FCD">
              <w:rPr>
                <w:rFonts w:ascii="Arial" w:hAnsi="Arial" w:cs="Arial"/>
              </w:rPr>
              <w:t>n</w:t>
            </w:r>
            <w:r w:rsidRPr="00602FCD">
              <w:rPr>
                <w:rFonts w:ascii="Arial" w:hAnsi="Arial" w:cs="Arial"/>
              </w:rPr>
              <w:t>gen.</w:t>
            </w:r>
          </w:p>
        </w:tc>
        <w:tc>
          <w:tcPr>
            <w:tcW w:w="7328" w:type="dxa"/>
            <w:gridSpan w:val="2"/>
            <w:tcBorders>
              <w:top w:val="single" w:sz="4" w:space="0" w:color="auto"/>
              <w:left w:val="single" w:sz="4" w:space="0" w:color="auto"/>
              <w:bottom w:val="single" w:sz="4" w:space="0" w:color="auto"/>
              <w:right w:val="single" w:sz="4" w:space="0" w:color="auto"/>
            </w:tcBorders>
            <w:hideMark/>
          </w:tcPr>
          <w:p w:rsidR="00B348A1" w:rsidRPr="00960880" w:rsidRDefault="00B348A1" w:rsidP="00731F20">
            <w:pPr>
              <w:spacing w:before="40" w:after="40"/>
              <w:rPr>
                <w:rFonts w:ascii="Arial" w:hAnsi="Arial" w:cs="Arial"/>
                <w:b/>
                <w:sz w:val="22"/>
                <w:szCs w:val="22"/>
              </w:rPr>
            </w:pPr>
            <w:r w:rsidRPr="00960880">
              <w:rPr>
                <w:rFonts w:ascii="Arial" w:hAnsi="Arial" w:cs="Arial"/>
                <w:b/>
                <w:sz w:val="22"/>
                <w:szCs w:val="22"/>
              </w:rPr>
              <w:t>Konkretisierung der Inhalte:</w:t>
            </w:r>
          </w:p>
          <w:p w:rsidR="00602FCD" w:rsidRPr="00602FCD" w:rsidRDefault="00602FCD" w:rsidP="00731F20">
            <w:pPr>
              <w:pStyle w:val="Listenabsatz"/>
              <w:numPr>
                <w:ilvl w:val="0"/>
                <w:numId w:val="46"/>
              </w:numPr>
              <w:spacing w:line="240" w:lineRule="auto"/>
              <w:rPr>
                <w:rFonts w:ascii="Arial" w:hAnsi="Arial" w:cs="Arial"/>
              </w:rPr>
            </w:pPr>
            <w:r w:rsidRPr="00602FCD">
              <w:rPr>
                <w:rFonts w:ascii="Arial" w:hAnsi="Arial" w:cs="Arial"/>
              </w:rPr>
              <w:t>Rechtsordnung</w:t>
            </w:r>
          </w:p>
          <w:p w:rsidR="00602FCD" w:rsidRPr="00602FCD" w:rsidRDefault="00602FCD" w:rsidP="00731F20">
            <w:pPr>
              <w:pStyle w:val="Listenabsatz"/>
              <w:numPr>
                <w:ilvl w:val="0"/>
                <w:numId w:val="46"/>
              </w:numPr>
              <w:spacing w:line="240" w:lineRule="auto"/>
              <w:rPr>
                <w:rFonts w:ascii="Arial" w:hAnsi="Arial" w:cs="Arial"/>
              </w:rPr>
            </w:pPr>
            <w:r w:rsidRPr="00602FCD">
              <w:rPr>
                <w:rFonts w:ascii="Arial" w:hAnsi="Arial" w:cs="Arial"/>
              </w:rPr>
              <w:t>Rechtssubjekte</w:t>
            </w:r>
          </w:p>
          <w:p w:rsidR="00602FCD" w:rsidRPr="00602FCD" w:rsidRDefault="00602FCD" w:rsidP="00731F20">
            <w:pPr>
              <w:pStyle w:val="Listenabsatz"/>
              <w:numPr>
                <w:ilvl w:val="0"/>
                <w:numId w:val="46"/>
              </w:numPr>
              <w:spacing w:line="240" w:lineRule="auto"/>
              <w:rPr>
                <w:rFonts w:ascii="Arial" w:hAnsi="Arial" w:cs="Arial"/>
              </w:rPr>
            </w:pPr>
            <w:r w:rsidRPr="00602FCD">
              <w:rPr>
                <w:rFonts w:ascii="Arial" w:hAnsi="Arial" w:cs="Arial"/>
              </w:rPr>
              <w:t>Rechts- und Geschäftsfähigkeit</w:t>
            </w:r>
          </w:p>
          <w:p w:rsidR="00602FCD" w:rsidRPr="00602FCD" w:rsidRDefault="00602FCD" w:rsidP="00731F20">
            <w:pPr>
              <w:pStyle w:val="Listenabsatz"/>
              <w:numPr>
                <w:ilvl w:val="0"/>
                <w:numId w:val="46"/>
              </w:numPr>
              <w:spacing w:line="240" w:lineRule="auto"/>
              <w:rPr>
                <w:rFonts w:ascii="Arial" w:hAnsi="Arial" w:cs="Arial"/>
              </w:rPr>
            </w:pPr>
            <w:r w:rsidRPr="00602FCD">
              <w:rPr>
                <w:rFonts w:ascii="Arial" w:hAnsi="Arial" w:cs="Arial"/>
              </w:rPr>
              <w:t>Besitz und Eigentum</w:t>
            </w:r>
          </w:p>
          <w:p w:rsidR="00602FCD" w:rsidRPr="00602FCD" w:rsidRDefault="00602FCD" w:rsidP="00731F20">
            <w:pPr>
              <w:pStyle w:val="Listenabsatz"/>
              <w:numPr>
                <w:ilvl w:val="0"/>
                <w:numId w:val="46"/>
              </w:numPr>
              <w:spacing w:line="240" w:lineRule="auto"/>
              <w:rPr>
                <w:rFonts w:ascii="Arial" w:hAnsi="Arial" w:cs="Arial"/>
              </w:rPr>
            </w:pPr>
            <w:r w:rsidRPr="00602FCD">
              <w:rPr>
                <w:rFonts w:ascii="Arial" w:hAnsi="Arial" w:cs="Arial"/>
              </w:rPr>
              <w:t>Arten von Rechtsgeschäften</w:t>
            </w:r>
          </w:p>
          <w:p w:rsidR="00602FCD" w:rsidRPr="00602FCD" w:rsidRDefault="00602FCD" w:rsidP="00731F20">
            <w:pPr>
              <w:pStyle w:val="Listenabsatz"/>
              <w:numPr>
                <w:ilvl w:val="0"/>
                <w:numId w:val="46"/>
              </w:numPr>
              <w:spacing w:line="240" w:lineRule="auto"/>
              <w:rPr>
                <w:rFonts w:ascii="Arial" w:hAnsi="Arial" w:cs="Arial"/>
              </w:rPr>
            </w:pPr>
            <w:r w:rsidRPr="00602FCD">
              <w:rPr>
                <w:rFonts w:ascii="Arial" w:hAnsi="Arial" w:cs="Arial"/>
              </w:rPr>
              <w:t>Äußerungsformen von Willenserklärungen</w:t>
            </w:r>
          </w:p>
          <w:p w:rsidR="00B348A1" w:rsidRPr="00960880" w:rsidRDefault="00602FCD" w:rsidP="00731F20">
            <w:pPr>
              <w:pStyle w:val="Listenabsatz"/>
              <w:numPr>
                <w:ilvl w:val="0"/>
                <w:numId w:val="46"/>
              </w:numPr>
              <w:spacing w:after="0" w:line="240" w:lineRule="auto"/>
              <w:rPr>
                <w:rFonts w:ascii="Arial" w:hAnsi="Arial" w:cs="Arial"/>
              </w:rPr>
            </w:pPr>
            <w:r w:rsidRPr="00602FCD">
              <w:rPr>
                <w:rFonts w:ascii="Arial" w:hAnsi="Arial" w:cs="Arial"/>
              </w:rPr>
              <w:t>Formvorschriften für Rechtsgeschäfte</w:t>
            </w:r>
          </w:p>
        </w:tc>
      </w:tr>
      <w:tr w:rsidR="00B348A1" w:rsidRPr="00960880" w:rsidTr="004B1FE0">
        <w:tc>
          <w:tcPr>
            <w:tcW w:w="4768" w:type="dxa"/>
            <w:tcBorders>
              <w:top w:val="single" w:sz="4" w:space="0" w:color="auto"/>
              <w:left w:val="single" w:sz="4" w:space="0" w:color="auto"/>
              <w:bottom w:val="single" w:sz="4" w:space="0" w:color="auto"/>
              <w:right w:val="single" w:sz="4" w:space="0" w:color="auto"/>
            </w:tcBorders>
          </w:tcPr>
          <w:p w:rsidR="00B348A1" w:rsidRPr="00960880" w:rsidRDefault="00B348A1" w:rsidP="00731F20">
            <w:pPr>
              <w:spacing w:before="40" w:after="40"/>
              <w:rPr>
                <w:rFonts w:ascii="Arial" w:hAnsi="Arial" w:cs="Arial"/>
                <w:b/>
              </w:rPr>
            </w:pPr>
            <w:r w:rsidRPr="00960880">
              <w:rPr>
                <w:rFonts w:ascii="Arial" w:hAnsi="Arial" w:cs="Arial"/>
                <w:b/>
              </w:rPr>
              <w:t>Lern- und Arbeitstechniken:</w:t>
            </w:r>
          </w:p>
          <w:p w:rsidR="00B348A1" w:rsidRPr="00960880" w:rsidRDefault="00B348A1" w:rsidP="00731F20">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B348A1" w:rsidRPr="00960880" w:rsidRDefault="00B348A1" w:rsidP="00731F20">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B348A1" w:rsidRPr="00960880" w:rsidRDefault="00B348A1" w:rsidP="00731F20">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B348A1" w:rsidRPr="00960880" w:rsidRDefault="00B348A1" w:rsidP="00731F20">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B348A1" w:rsidRPr="00960880" w:rsidRDefault="00B348A1" w:rsidP="00731F20">
            <w:pPr>
              <w:spacing w:before="40" w:after="40"/>
              <w:rPr>
                <w:rFonts w:ascii="Arial" w:hAnsi="Arial" w:cs="Arial"/>
                <w:b/>
                <w:sz w:val="22"/>
                <w:szCs w:val="22"/>
              </w:rPr>
            </w:pPr>
            <w:r w:rsidRPr="00960880">
              <w:rPr>
                <w:rFonts w:ascii="Arial" w:hAnsi="Arial" w:cs="Arial"/>
                <w:b/>
              </w:rPr>
              <w:t>Organisatorische Hinweise:</w:t>
            </w:r>
          </w:p>
        </w:tc>
      </w:tr>
    </w:tbl>
    <w:p w:rsidR="00602FCD" w:rsidRDefault="00602FCD" w:rsidP="00035E54">
      <w:pPr>
        <w:spacing w:line="260" w:lineRule="exact"/>
        <w:rPr>
          <w:rFonts w:ascii="Arial" w:hAnsi="Arial" w:cs="Arial"/>
          <w:b/>
        </w:rPr>
      </w:pPr>
    </w:p>
    <w:p w:rsidR="00602FCD" w:rsidRDefault="00602FCD">
      <w:pPr>
        <w:widowControl/>
        <w:jc w:val="left"/>
        <w:rPr>
          <w:rFonts w:ascii="Arial" w:hAnsi="Arial" w:cs="Arial"/>
          <w:b/>
        </w:rPr>
      </w:pPr>
      <w:r>
        <w:rPr>
          <w:rFonts w:ascii="Arial" w:hAnsi="Arial" w:cs="Arial"/>
          <w:b/>
        </w:rPr>
        <w:br w:type="page"/>
      </w:r>
    </w:p>
    <w:p w:rsidR="00B348A1" w:rsidRDefault="00B348A1" w:rsidP="00A97F22">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221"/>
        <w:gridCol w:w="2547"/>
        <w:gridCol w:w="4781"/>
      </w:tblGrid>
      <w:tr w:rsidR="0077625F"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25F" w:rsidRPr="00960880" w:rsidRDefault="0077625F" w:rsidP="0077625F">
            <w:pPr>
              <w:jc w:val="left"/>
              <w:rPr>
                <w:rFonts w:ascii="Arial" w:hAnsi="Arial" w:cs="Arial"/>
                <w:sz w:val="22"/>
                <w:szCs w:val="22"/>
              </w:rPr>
            </w:pPr>
            <w:r w:rsidRPr="00B348A1">
              <w:rPr>
                <w:rFonts w:ascii="Arial" w:hAnsi="Arial" w:cs="Arial"/>
                <w:b/>
                <w:sz w:val="22"/>
                <w:szCs w:val="22"/>
              </w:rPr>
              <w:t>Lernfeld 4: Sachgüter und Dienstleistungen beschaff</w:t>
            </w:r>
            <w:r>
              <w:rPr>
                <w:rFonts w:ascii="Arial" w:hAnsi="Arial" w:cs="Arial"/>
                <w:b/>
                <w:sz w:val="22"/>
                <w:szCs w:val="22"/>
              </w:rPr>
              <w:t>en und Verträge schließen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B348A1">
              <w:rPr>
                <w:rFonts w:ascii="Arial" w:hAnsi="Arial" w:cs="Arial"/>
                <w:b/>
                <w:sz w:val="22"/>
                <w:szCs w:val="22"/>
              </w:rPr>
              <w:t>(120 Stunden)</w:t>
            </w:r>
          </w:p>
        </w:tc>
      </w:tr>
      <w:tr w:rsidR="0077625F" w:rsidRPr="00960880" w:rsidTr="004B1FE0">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77625F" w:rsidRPr="0077625F" w:rsidRDefault="0077625F" w:rsidP="0077625F">
            <w:pPr>
              <w:spacing w:before="40"/>
              <w:rPr>
                <w:rFonts w:ascii="Arial" w:hAnsi="Arial" w:cs="Arial"/>
                <w:b/>
                <w:sz w:val="22"/>
                <w:szCs w:val="22"/>
              </w:rPr>
            </w:pPr>
            <w:r w:rsidRPr="00960880">
              <w:rPr>
                <w:rFonts w:ascii="Arial" w:hAnsi="Arial" w:cs="Arial"/>
                <w:b/>
                <w:smallCaps/>
                <w:sz w:val="22"/>
                <w:szCs w:val="22"/>
              </w:rPr>
              <w:t>Kernkompetenz</w:t>
            </w:r>
            <w:r w:rsidRPr="00960880">
              <w:rPr>
                <w:rFonts w:ascii="Arial" w:hAnsi="Arial" w:cs="Arial"/>
                <w:b/>
                <w:sz w:val="22"/>
                <w:szCs w:val="22"/>
              </w:rPr>
              <w:t xml:space="preserve">: </w:t>
            </w:r>
            <w:r w:rsidRPr="0077625F">
              <w:rPr>
                <w:rFonts w:ascii="Arial" w:hAnsi="Arial" w:cs="Arial"/>
                <w:b/>
                <w:sz w:val="22"/>
                <w:szCs w:val="22"/>
              </w:rPr>
              <w:t>Die Schülerinnen und Schüler besitzen die Kompetenz, Beschaffungsprozesse zu planen, durchzuführen und zu überwachen.</w:t>
            </w:r>
          </w:p>
          <w:p w:rsidR="0077625F" w:rsidRPr="0077625F" w:rsidRDefault="0077625F" w:rsidP="0077625F">
            <w:pPr>
              <w:spacing w:before="40"/>
              <w:rPr>
                <w:rFonts w:ascii="Arial" w:hAnsi="Arial" w:cs="Arial"/>
                <w:bCs/>
                <w:sz w:val="22"/>
                <w:szCs w:val="22"/>
              </w:rPr>
            </w:pPr>
          </w:p>
          <w:p w:rsidR="0077625F" w:rsidRPr="00960880" w:rsidRDefault="0077625F" w:rsidP="0077625F">
            <w:pPr>
              <w:spacing w:after="40"/>
              <w:rPr>
                <w:rFonts w:ascii="Arial" w:hAnsi="Arial" w:cs="Arial"/>
                <w:b/>
                <w:sz w:val="22"/>
                <w:szCs w:val="22"/>
              </w:rPr>
            </w:pPr>
            <w:r w:rsidRPr="0077625F">
              <w:rPr>
                <w:rFonts w:ascii="Arial" w:hAnsi="Arial" w:cs="Arial"/>
                <w:bCs/>
                <w:sz w:val="22"/>
                <w:szCs w:val="22"/>
              </w:rPr>
              <w:t>Sie verfügen über grundlegende Kenntnisse des Vertragsrechtes, um Verträge zielgerichtet und rechtssicher abschließen zu können.</w:t>
            </w:r>
          </w:p>
        </w:tc>
      </w:tr>
      <w:tr w:rsidR="0077625F"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25F" w:rsidRPr="00960880" w:rsidRDefault="0077625F" w:rsidP="0077625F">
            <w:pPr>
              <w:jc w:val="left"/>
              <w:rPr>
                <w:rFonts w:ascii="Arial" w:hAnsi="Arial" w:cs="Arial"/>
                <w:b/>
                <w:sz w:val="22"/>
                <w:szCs w:val="22"/>
              </w:rPr>
            </w:pPr>
            <w:r w:rsidRPr="0077625F">
              <w:rPr>
                <w:rFonts w:ascii="Arial" w:hAnsi="Arial" w:cs="Arial"/>
                <w:b/>
                <w:sz w:val="22"/>
                <w:szCs w:val="22"/>
              </w:rPr>
              <w:t xml:space="preserve">Lernsituation 2: </w:t>
            </w:r>
            <w:r w:rsidRPr="0077625F">
              <w:rPr>
                <w:rFonts w:ascii="Arial" w:hAnsi="Arial" w:cs="Arial"/>
                <w:sz w:val="22"/>
                <w:szCs w:val="22"/>
              </w:rPr>
              <w:t>Anfechtbare und nichtige Rechtsgeschäfte erkennen</w:t>
            </w:r>
          </w:p>
        </w:tc>
      </w:tr>
      <w:tr w:rsidR="0077625F" w:rsidRPr="00960880" w:rsidTr="0077625F">
        <w:trPr>
          <w:trHeight w:val="2287"/>
        </w:trPr>
        <w:tc>
          <w:tcPr>
            <w:tcW w:w="6989" w:type="dxa"/>
            <w:gridSpan w:val="2"/>
            <w:tcBorders>
              <w:top w:val="single" w:sz="4" w:space="0" w:color="auto"/>
              <w:left w:val="single" w:sz="4" w:space="0" w:color="auto"/>
              <w:bottom w:val="single" w:sz="4" w:space="0" w:color="auto"/>
              <w:right w:val="single" w:sz="4" w:space="0" w:color="auto"/>
            </w:tcBorders>
            <w:hideMark/>
          </w:tcPr>
          <w:p w:rsidR="0077625F" w:rsidRPr="00960880" w:rsidRDefault="0077625F" w:rsidP="0077625F">
            <w:pPr>
              <w:spacing w:before="40" w:after="40"/>
              <w:rPr>
                <w:rFonts w:ascii="Arial" w:hAnsi="Arial" w:cs="Arial"/>
                <w:b/>
                <w:sz w:val="22"/>
                <w:szCs w:val="22"/>
              </w:rPr>
            </w:pPr>
            <w:r w:rsidRPr="00960880">
              <w:rPr>
                <w:rFonts w:ascii="Arial" w:hAnsi="Arial" w:cs="Arial"/>
                <w:b/>
                <w:sz w:val="22"/>
                <w:szCs w:val="22"/>
              </w:rPr>
              <w:t>Einstiegsszenario:</w:t>
            </w:r>
          </w:p>
          <w:p w:rsidR="0077625F" w:rsidRPr="00602FCD" w:rsidRDefault="0077625F" w:rsidP="0077625F">
            <w:pPr>
              <w:spacing w:after="40"/>
              <w:rPr>
                <w:rFonts w:ascii="Arial" w:hAnsi="Arial" w:cs="Arial"/>
                <w:sz w:val="22"/>
                <w:szCs w:val="22"/>
              </w:rPr>
            </w:pPr>
            <w:r w:rsidRPr="0077625F">
              <w:rPr>
                <w:rFonts w:ascii="Arial" w:hAnsi="Arial" w:cs="Arial"/>
                <w:sz w:val="22"/>
                <w:szCs w:val="22"/>
              </w:rPr>
              <w:t>Petra Reif, Komplementärin der Reif KG, erhält in der Eingangspost eine Nachricht, dass sie ihren vertraglichen Pflichten aus einer offe</w:t>
            </w:r>
            <w:r w:rsidRPr="0077625F">
              <w:rPr>
                <w:rFonts w:ascii="Arial" w:hAnsi="Arial" w:cs="Arial"/>
                <w:sz w:val="22"/>
                <w:szCs w:val="22"/>
              </w:rPr>
              <w:t>n</w:t>
            </w:r>
            <w:r w:rsidRPr="0077625F">
              <w:rPr>
                <w:rFonts w:ascii="Arial" w:hAnsi="Arial" w:cs="Arial"/>
                <w:sz w:val="22"/>
                <w:szCs w:val="22"/>
              </w:rPr>
              <w:t>sichtlich nicht ernst gemeinten Willenserklärung nachkommen soll. Sie zieht den Rechtsexperten des Radmarktes, Werner Reif, zu Rate. Anhand unterschiedlicher Fälle zur Nichtigkeit und Anfechtbarkeit von Rechtsgeschäften wird unter Nutzung des BGB die Gültigkeit der von Petra Reif eingangs abgegebenen Willenserklärung erarbeitet.</w:t>
            </w:r>
          </w:p>
        </w:tc>
        <w:tc>
          <w:tcPr>
            <w:tcW w:w="7328" w:type="dxa"/>
            <w:gridSpan w:val="2"/>
            <w:tcBorders>
              <w:top w:val="single" w:sz="4" w:space="0" w:color="auto"/>
              <w:left w:val="single" w:sz="4" w:space="0" w:color="auto"/>
              <w:bottom w:val="single" w:sz="4" w:space="0" w:color="auto"/>
              <w:right w:val="single" w:sz="4" w:space="0" w:color="auto"/>
            </w:tcBorders>
            <w:hideMark/>
          </w:tcPr>
          <w:p w:rsidR="0077625F" w:rsidRPr="00960880" w:rsidRDefault="0077625F" w:rsidP="0077625F">
            <w:pPr>
              <w:spacing w:before="40" w:after="40"/>
              <w:rPr>
                <w:rFonts w:ascii="Arial" w:hAnsi="Arial" w:cs="Arial"/>
                <w:b/>
                <w:sz w:val="22"/>
                <w:szCs w:val="22"/>
              </w:rPr>
            </w:pPr>
            <w:r w:rsidRPr="00960880">
              <w:rPr>
                <w:rFonts w:ascii="Arial" w:hAnsi="Arial" w:cs="Arial"/>
                <w:b/>
                <w:sz w:val="22"/>
                <w:szCs w:val="22"/>
              </w:rPr>
              <w:t>Handlungsprodukte:</w:t>
            </w:r>
          </w:p>
          <w:p w:rsidR="0077625F" w:rsidRPr="0077625F" w:rsidRDefault="0077625F" w:rsidP="0077625F">
            <w:pPr>
              <w:pStyle w:val="Listenabsatz"/>
              <w:numPr>
                <w:ilvl w:val="0"/>
                <w:numId w:val="44"/>
              </w:numPr>
              <w:spacing w:line="240" w:lineRule="auto"/>
              <w:rPr>
                <w:rFonts w:ascii="Arial" w:hAnsi="Arial" w:cs="Arial"/>
              </w:rPr>
            </w:pPr>
            <w:r w:rsidRPr="0077625F">
              <w:rPr>
                <w:rFonts w:ascii="Arial" w:hAnsi="Arial" w:cs="Arial"/>
              </w:rPr>
              <w:t>Begründete Einschätzung von Recht</w:t>
            </w:r>
            <w:r>
              <w:rPr>
                <w:rFonts w:ascii="Arial" w:hAnsi="Arial" w:cs="Arial"/>
              </w:rPr>
              <w:t>shandlungen hinsichtlich der An</w:t>
            </w:r>
            <w:r w:rsidRPr="0077625F">
              <w:rPr>
                <w:rFonts w:ascii="Arial" w:hAnsi="Arial" w:cs="Arial"/>
              </w:rPr>
              <w:t>fechtbarkeit bzw. Nichtigkeit nach den Regelungen des BGB</w:t>
            </w:r>
          </w:p>
          <w:p w:rsidR="0077625F" w:rsidRPr="00960880" w:rsidRDefault="0077625F" w:rsidP="0077625F">
            <w:pPr>
              <w:pStyle w:val="Listenabsatz"/>
              <w:numPr>
                <w:ilvl w:val="0"/>
                <w:numId w:val="44"/>
              </w:numPr>
              <w:spacing w:after="0" w:line="240" w:lineRule="auto"/>
              <w:rPr>
                <w:rFonts w:ascii="Arial" w:hAnsi="Arial" w:cs="Arial"/>
              </w:rPr>
            </w:pPr>
            <w:r w:rsidRPr="0077625F">
              <w:rPr>
                <w:rFonts w:ascii="Arial" w:hAnsi="Arial" w:cs="Arial"/>
              </w:rPr>
              <w:t>Beurteilung der Rechtsverbindlichkeit der Willenserklärung von Petra Reif</w:t>
            </w:r>
          </w:p>
        </w:tc>
      </w:tr>
      <w:tr w:rsidR="0077625F" w:rsidRPr="00960880" w:rsidTr="003958E4">
        <w:trPr>
          <w:trHeight w:val="2688"/>
        </w:trPr>
        <w:tc>
          <w:tcPr>
            <w:tcW w:w="6989" w:type="dxa"/>
            <w:gridSpan w:val="2"/>
            <w:tcBorders>
              <w:top w:val="single" w:sz="4" w:space="0" w:color="auto"/>
              <w:left w:val="single" w:sz="4" w:space="0" w:color="auto"/>
              <w:bottom w:val="single" w:sz="4" w:space="0" w:color="auto"/>
              <w:right w:val="single" w:sz="4" w:space="0" w:color="auto"/>
            </w:tcBorders>
            <w:hideMark/>
          </w:tcPr>
          <w:p w:rsidR="0077625F" w:rsidRPr="00960880" w:rsidRDefault="0077625F" w:rsidP="0077625F">
            <w:pPr>
              <w:spacing w:before="40" w:after="40"/>
              <w:rPr>
                <w:rFonts w:ascii="Arial" w:hAnsi="Arial" w:cs="Arial"/>
                <w:b/>
                <w:sz w:val="22"/>
                <w:szCs w:val="22"/>
              </w:rPr>
            </w:pPr>
            <w:r w:rsidRPr="00960880">
              <w:rPr>
                <w:rFonts w:ascii="Arial" w:hAnsi="Arial" w:cs="Arial"/>
                <w:b/>
                <w:sz w:val="22"/>
                <w:szCs w:val="22"/>
              </w:rPr>
              <w:t>Wesentliche Kompetenzen:</w:t>
            </w:r>
          </w:p>
          <w:p w:rsidR="0077625F" w:rsidRPr="00A97F22" w:rsidRDefault="0077625F" w:rsidP="0077625F">
            <w:pPr>
              <w:spacing w:after="40"/>
              <w:rPr>
                <w:rFonts w:ascii="Arial" w:hAnsi="Arial" w:cs="Arial"/>
                <w:b/>
                <w:sz w:val="22"/>
                <w:szCs w:val="22"/>
              </w:rPr>
            </w:pPr>
            <w:r w:rsidRPr="00A97F22">
              <w:rPr>
                <w:rFonts w:ascii="Arial" w:hAnsi="Arial" w:cs="Arial"/>
                <w:b/>
                <w:sz w:val="22"/>
                <w:szCs w:val="22"/>
              </w:rPr>
              <w:t>Die Schülerinnen und Schüler</w:t>
            </w:r>
          </w:p>
          <w:p w:rsidR="0077625F" w:rsidRPr="0077625F" w:rsidRDefault="0077625F" w:rsidP="0077625F">
            <w:pPr>
              <w:pStyle w:val="Listenabsatz"/>
              <w:numPr>
                <w:ilvl w:val="0"/>
                <w:numId w:val="45"/>
              </w:numPr>
              <w:spacing w:line="240" w:lineRule="auto"/>
              <w:rPr>
                <w:rFonts w:ascii="Arial" w:hAnsi="Arial" w:cs="Arial"/>
              </w:rPr>
            </w:pPr>
            <w:r w:rsidRPr="0077625F">
              <w:rPr>
                <w:rFonts w:ascii="Arial" w:hAnsi="Arial" w:cs="Arial"/>
              </w:rPr>
              <w:t>schätzen die Verbindlichkeit eine</w:t>
            </w:r>
            <w:r>
              <w:rPr>
                <w:rFonts w:ascii="Arial" w:hAnsi="Arial" w:cs="Arial"/>
              </w:rPr>
              <w:t>s offensichtlich im Scherz abg</w:t>
            </w:r>
            <w:r>
              <w:rPr>
                <w:rFonts w:ascii="Arial" w:hAnsi="Arial" w:cs="Arial"/>
              </w:rPr>
              <w:t>e</w:t>
            </w:r>
            <w:r w:rsidRPr="0077625F">
              <w:rPr>
                <w:rFonts w:ascii="Arial" w:hAnsi="Arial" w:cs="Arial"/>
              </w:rPr>
              <w:t>gebenen Versprechens aufgrund ihres Rechtsempfindens ein.</w:t>
            </w:r>
          </w:p>
          <w:p w:rsidR="0077625F" w:rsidRPr="0077625F" w:rsidRDefault="0077625F" w:rsidP="0077625F">
            <w:pPr>
              <w:pStyle w:val="Listenabsatz"/>
              <w:numPr>
                <w:ilvl w:val="0"/>
                <w:numId w:val="45"/>
              </w:numPr>
              <w:spacing w:line="240" w:lineRule="auto"/>
              <w:rPr>
                <w:rFonts w:ascii="Arial" w:hAnsi="Arial" w:cs="Arial"/>
              </w:rPr>
            </w:pPr>
            <w:r w:rsidRPr="0077625F">
              <w:rPr>
                <w:rFonts w:ascii="Arial" w:hAnsi="Arial" w:cs="Arial"/>
              </w:rPr>
              <w:t>prüfen und beurteilen die Rechtswirksamkeit für unterschiedliche Fälle anhand der Regelungen des BGB im Hinblick auf Nich</w:t>
            </w:r>
            <w:r>
              <w:rPr>
                <w:rFonts w:ascii="Arial" w:hAnsi="Arial" w:cs="Arial"/>
              </w:rPr>
              <w:t>tig</w:t>
            </w:r>
            <w:r w:rsidRPr="0077625F">
              <w:rPr>
                <w:rFonts w:ascii="Arial" w:hAnsi="Arial" w:cs="Arial"/>
              </w:rPr>
              <w:t>keit und Anfechtbarkeit.</w:t>
            </w:r>
          </w:p>
          <w:p w:rsidR="0077625F" w:rsidRPr="0077625F" w:rsidRDefault="0077625F" w:rsidP="0077625F">
            <w:pPr>
              <w:pStyle w:val="Listenabsatz"/>
              <w:numPr>
                <w:ilvl w:val="0"/>
                <w:numId w:val="45"/>
              </w:numPr>
              <w:spacing w:line="240" w:lineRule="auto"/>
              <w:rPr>
                <w:rFonts w:ascii="Arial" w:hAnsi="Arial" w:cs="Arial"/>
              </w:rPr>
            </w:pPr>
            <w:r w:rsidRPr="0077625F">
              <w:rPr>
                <w:rFonts w:ascii="Arial" w:hAnsi="Arial" w:cs="Arial"/>
              </w:rPr>
              <w:t>wenden ihre dazu erworbenen Kenntnisse zur abschließenden Beurteilung der Eingangssituation an.</w:t>
            </w:r>
          </w:p>
          <w:p w:rsidR="0077625F" w:rsidRPr="00960880" w:rsidRDefault="0077625F" w:rsidP="0077625F">
            <w:pPr>
              <w:pStyle w:val="Listenabsatz"/>
              <w:numPr>
                <w:ilvl w:val="0"/>
                <w:numId w:val="45"/>
              </w:numPr>
              <w:spacing w:after="0" w:line="240" w:lineRule="auto"/>
              <w:rPr>
                <w:rFonts w:ascii="Arial" w:hAnsi="Arial" w:cs="Arial"/>
              </w:rPr>
            </w:pPr>
            <w:r w:rsidRPr="0077625F">
              <w:rPr>
                <w:rFonts w:ascii="Arial" w:hAnsi="Arial" w:cs="Arial"/>
              </w:rPr>
              <w:t>setzen sich mit Gesetzestexten auseinander.</w:t>
            </w:r>
          </w:p>
        </w:tc>
        <w:tc>
          <w:tcPr>
            <w:tcW w:w="7328" w:type="dxa"/>
            <w:gridSpan w:val="2"/>
            <w:tcBorders>
              <w:top w:val="single" w:sz="4" w:space="0" w:color="auto"/>
              <w:left w:val="single" w:sz="4" w:space="0" w:color="auto"/>
              <w:bottom w:val="single" w:sz="4" w:space="0" w:color="auto"/>
              <w:right w:val="single" w:sz="4" w:space="0" w:color="auto"/>
            </w:tcBorders>
            <w:hideMark/>
          </w:tcPr>
          <w:p w:rsidR="0077625F" w:rsidRPr="00960880" w:rsidRDefault="0077625F" w:rsidP="0077625F">
            <w:pPr>
              <w:spacing w:before="40" w:after="40"/>
              <w:rPr>
                <w:rFonts w:ascii="Arial" w:hAnsi="Arial" w:cs="Arial"/>
                <w:b/>
                <w:sz w:val="22"/>
                <w:szCs w:val="22"/>
              </w:rPr>
            </w:pPr>
            <w:r w:rsidRPr="00960880">
              <w:rPr>
                <w:rFonts w:ascii="Arial" w:hAnsi="Arial" w:cs="Arial"/>
                <w:b/>
                <w:sz w:val="22"/>
                <w:szCs w:val="22"/>
              </w:rPr>
              <w:t>Konkretisierung der Inhalte:</w:t>
            </w:r>
          </w:p>
          <w:p w:rsidR="0077625F" w:rsidRPr="0077625F" w:rsidRDefault="0077625F" w:rsidP="0077625F">
            <w:pPr>
              <w:pStyle w:val="Listenabsatz"/>
              <w:numPr>
                <w:ilvl w:val="0"/>
                <w:numId w:val="46"/>
              </w:numPr>
              <w:spacing w:line="240" w:lineRule="auto"/>
              <w:rPr>
                <w:rFonts w:ascii="Arial" w:hAnsi="Arial" w:cs="Arial"/>
              </w:rPr>
            </w:pPr>
            <w:r w:rsidRPr="0077625F">
              <w:rPr>
                <w:rFonts w:ascii="Arial" w:hAnsi="Arial" w:cs="Arial"/>
              </w:rPr>
              <w:t>rechtliche Bedeutung von nichtigen und anfechtbaren Rechtsgeschä</w:t>
            </w:r>
            <w:r w:rsidRPr="0077625F">
              <w:rPr>
                <w:rFonts w:ascii="Arial" w:hAnsi="Arial" w:cs="Arial"/>
              </w:rPr>
              <w:t>f</w:t>
            </w:r>
            <w:r w:rsidRPr="0077625F">
              <w:rPr>
                <w:rFonts w:ascii="Arial" w:hAnsi="Arial" w:cs="Arial"/>
              </w:rPr>
              <w:t>ten</w:t>
            </w:r>
          </w:p>
          <w:p w:rsidR="0077625F" w:rsidRPr="0077625F" w:rsidRDefault="0077625F" w:rsidP="0077625F">
            <w:pPr>
              <w:pStyle w:val="Listenabsatz"/>
              <w:numPr>
                <w:ilvl w:val="0"/>
                <w:numId w:val="46"/>
              </w:numPr>
              <w:spacing w:line="240" w:lineRule="auto"/>
              <w:rPr>
                <w:rFonts w:ascii="Arial" w:hAnsi="Arial" w:cs="Arial"/>
              </w:rPr>
            </w:pPr>
            <w:r w:rsidRPr="0077625F">
              <w:rPr>
                <w:rFonts w:ascii="Arial" w:hAnsi="Arial" w:cs="Arial"/>
              </w:rPr>
              <w:t>nichtige Rechtsgeschäfte nach BGB</w:t>
            </w:r>
          </w:p>
          <w:p w:rsidR="0077625F" w:rsidRPr="00960880" w:rsidRDefault="0077625F" w:rsidP="0077625F">
            <w:pPr>
              <w:pStyle w:val="Listenabsatz"/>
              <w:numPr>
                <w:ilvl w:val="0"/>
                <w:numId w:val="46"/>
              </w:numPr>
              <w:spacing w:after="0" w:line="240" w:lineRule="auto"/>
              <w:rPr>
                <w:rFonts w:ascii="Arial" w:hAnsi="Arial" w:cs="Arial"/>
              </w:rPr>
            </w:pPr>
            <w:r w:rsidRPr="0077625F">
              <w:rPr>
                <w:rFonts w:ascii="Arial" w:hAnsi="Arial" w:cs="Arial"/>
              </w:rPr>
              <w:t>anfechtbare Rechtsgeschäfte nach BGB</w:t>
            </w:r>
          </w:p>
        </w:tc>
      </w:tr>
      <w:tr w:rsidR="0077625F" w:rsidRPr="00960880" w:rsidTr="004B1FE0">
        <w:tc>
          <w:tcPr>
            <w:tcW w:w="4768" w:type="dxa"/>
            <w:tcBorders>
              <w:top w:val="single" w:sz="4" w:space="0" w:color="auto"/>
              <w:left w:val="single" w:sz="4" w:space="0" w:color="auto"/>
              <w:bottom w:val="single" w:sz="4" w:space="0" w:color="auto"/>
              <w:right w:val="single" w:sz="4" w:space="0" w:color="auto"/>
            </w:tcBorders>
          </w:tcPr>
          <w:p w:rsidR="0077625F" w:rsidRPr="00960880" w:rsidRDefault="0077625F" w:rsidP="004B1FE0">
            <w:pPr>
              <w:spacing w:before="40" w:after="40"/>
              <w:rPr>
                <w:rFonts w:ascii="Arial" w:hAnsi="Arial" w:cs="Arial"/>
                <w:b/>
              </w:rPr>
            </w:pPr>
            <w:r w:rsidRPr="00960880">
              <w:rPr>
                <w:rFonts w:ascii="Arial" w:hAnsi="Arial" w:cs="Arial"/>
                <w:b/>
              </w:rPr>
              <w:t>Lern- und Arbeitstechniken:</w:t>
            </w:r>
          </w:p>
          <w:p w:rsidR="0077625F" w:rsidRPr="00960880" w:rsidRDefault="0077625F" w:rsidP="004B1FE0">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77625F" w:rsidRPr="00960880" w:rsidRDefault="0077625F" w:rsidP="004B1FE0">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77625F" w:rsidRPr="00960880" w:rsidRDefault="0077625F" w:rsidP="004B1FE0">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77625F" w:rsidRPr="00960880" w:rsidRDefault="0077625F" w:rsidP="004B1FE0">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77625F" w:rsidRPr="00960880" w:rsidRDefault="0077625F" w:rsidP="004B1FE0">
            <w:pPr>
              <w:spacing w:before="40" w:after="40"/>
              <w:rPr>
                <w:rFonts w:ascii="Arial" w:hAnsi="Arial" w:cs="Arial"/>
                <w:b/>
                <w:sz w:val="22"/>
                <w:szCs w:val="22"/>
              </w:rPr>
            </w:pPr>
            <w:r w:rsidRPr="00960880">
              <w:rPr>
                <w:rFonts w:ascii="Arial" w:hAnsi="Arial" w:cs="Arial"/>
                <w:b/>
              </w:rPr>
              <w:t>Organisatorische Hinweise:</w:t>
            </w:r>
          </w:p>
        </w:tc>
      </w:tr>
    </w:tbl>
    <w:p w:rsidR="00A97F22" w:rsidRDefault="00A97F22" w:rsidP="00035E54">
      <w:pPr>
        <w:spacing w:line="260" w:lineRule="exact"/>
        <w:rPr>
          <w:rFonts w:ascii="Arial" w:hAnsi="Arial" w:cs="Arial"/>
          <w:b/>
        </w:rPr>
      </w:pPr>
    </w:p>
    <w:p w:rsidR="00A97F22" w:rsidRDefault="00A97F22">
      <w:pPr>
        <w:widowControl/>
        <w:jc w:val="left"/>
        <w:rPr>
          <w:rFonts w:ascii="Arial" w:hAnsi="Arial" w:cs="Arial"/>
          <w:b/>
        </w:rPr>
      </w:pPr>
      <w:r>
        <w:rPr>
          <w:rFonts w:ascii="Arial" w:hAnsi="Arial" w:cs="Arial"/>
          <w:b/>
        </w:rPr>
        <w:br w:type="page"/>
      </w:r>
    </w:p>
    <w:p w:rsidR="00602FCD" w:rsidRDefault="00602FCD" w:rsidP="00566362">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221"/>
        <w:gridCol w:w="2547"/>
        <w:gridCol w:w="4781"/>
      </w:tblGrid>
      <w:tr w:rsidR="00A97F22"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7F22" w:rsidRPr="00960880" w:rsidRDefault="00A97F22" w:rsidP="00E83C13">
            <w:pPr>
              <w:jc w:val="left"/>
              <w:rPr>
                <w:rFonts w:ascii="Arial" w:hAnsi="Arial" w:cs="Arial"/>
                <w:sz w:val="22"/>
                <w:szCs w:val="22"/>
              </w:rPr>
            </w:pPr>
            <w:r w:rsidRPr="00B348A1">
              <w:rPr>
                <w:rFonts w:ascii="Arial" w:hAnsi="Arial" w:cs="Arial"/>
                <w:b/>
                <w:sz w:val="22"/>
                <w:szCs w:val="22"/>
              </w:rPr>
              <w:t>Lernfeld 4: Sachgüter und Dienstleistungen beschaff</w:t>
            </w:r>
            <w:r>
              <w:rPr>
                <w:rFonts w:ascii="Arial" w:hAnsi="Arial" w:cs="Arial"/>
                <w:b/>
                <w:sz w:val="22"/>
                <w:szCs w:val="22"/>
              </w:rPr>
              <w:t>en und Verträge schließen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B348A1">
              <w:rPr>
                <w:rFonts w:ascii="Arial" w:hAnsi="Arial" w:cs="Arial"/>
                <w:b/>
                <w:sz w:val="22"/>
                <w:szCs w:val="22"/>
              </w:rPr>
              <w:t>(120 Stunden)</w:t>
            </w:r>
          </w:p>
        </w:tc>
      </w:tr>
      <w:tr w:rsidR="00A97F22" w:rsidRPr="00960880" w:rsidTr="004B1FE0">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A97F22" w:rsidRPr="0077625F" w:rsidRDefault="00A97F22" w:rsidP="00E83C13">
            <w:pPr>
              <w:spacing w:before="40"/>
              <w:rPr>
                <w:rFonts w:ascii="Arial" w:hAnsi="Arial" w:cs="Arial"/>
                <w:b/>
                <w:sz w:val="22"/>
                <w:szCs w:val="22"/>
              </w:rPr>
            </w:pPr>
            <w:r w:rsidRPr="00960880">
              <w:rPr>
                <w:rFonts w:ascii="Arial" w:hAnsi="Arial" w:cs="Arial"/>
                <w:b/>
                <w:smallCaps/>
                <w:sz w:val="22"/>
                <w:szCs w:val="22"/>
              </w:rPr>
              <w:t>Kernkompetenz</w:t>
            </w:r>
            <w:r w:rsidRPr="00960880">
              <w:rPr>
                <w:rFonts w:ascii="Arial" w:hAnsi="Arial" w:cs="Arial"/>
                <w:b/>
                <w:sz w:val="22"/>
                <w:szCs w:val="22"/>
              </w:rPr>
              <w:t xml:space="preserve">: </w:t>
            </w:r>
            <w:r w:rsidRPr="0077625F">
              <w:rPr>
                <w:rFonts w:ascii="Arial" w:hAnsi="Arial" w:cs="Arial"/>
                <w:b/>
                <w:sz w:val="22"/>
                <w:szCs w:val="22"/>
              </w:rPr>
              <w:t>Die Schülerinnen und Schüler besitzen die Kompetenz, Beschaffungsprozesse zu planen, durchzuführen und zu überwachen.</w:t>
            </w:r>
          </w:p>
          <w:p w:rsidR="00A97F22" w:rsidRPr="0077625F" w:rsidRDefault="00A97F22" w:rsidP="00E83C13">
            <w:pPr>
              <w:spacing w:before="40"/>
              <w:rPr>
                <w:rFonts w:ascii="Arial" w:hAnsi="Arial" w:cs="Arial"/>
                <w:bCs/>
                <w:sz w:val="22"/>
                <w:szCs w:val="22"/>
              </w:rPr>
            </w:pPr>
          </w:p>
          <w:p w:rsidR="00A97F22" w:rsidRPr="00960880" w:rsidRDefault="00A97F22" w:rsidP="00E83C13">
            <w:pPr>
              <w:spacing w:after="40"/>
              <w:rPr>
                <w:rFonts w:ascii="Arial" w:hAnsi="Arial" w:cs="Arial"/>
                <w:b/>
                <w:sz w:val="22"/>
                <w:szCs w:val="22"/>
              </w:rPr>
            </w:pPr>
            <w:r w:rsidRPr="00A97F22">
              <w:rPr>
                <w:rFonts w:ascii="Arial" w:hAnsi="Arial" w:cs="Arial"/>
                <w:bCs/>
                <w:sz w:val="22"/>
                <w:szCs w:val="22"/>
              </w:rPr>
              <w:t>Sie verfügen über grundlegende Kenntnisse des Vertragsrechtes, um Verträge zielgerichtet und rechtssicher abschließen zu können.</w:t>
            </w:r>
          </w:p>
        </w:tc>
      </w:tr>
      <w:tr w:rsidR="00A97F22"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7F22" w:rsidRPr="00960880" w:rsidRDefault="00A97F22" w:rsidP="00E83C13">
            <w:pPr>
              <w:jc w:val="left"/>
              <w:rPr>
                <w:rFonts w:ascii="Arial" w:hAnsi="Arial" w:cs="Arial"/>
                <w:b/>
                <w:sz w:val="22"/>
                <w:szCs w:val="22"/>
              </w:rPr>
            </w:pPr>
            <w:r w:rsidRPr="00A97F22">
              <w:rPr>
                <w:rFonts w:ascii="Arial" w:hAnsi="Arial" w:cs="Arial"/>
                <w:b/>
                <w:sz w:val="22"/>
                <w:szCs w:val="22"/>
              </w:rPr>
              <w:t xml:space="preserve">Lernsituation 3: </w:t>
            </w:r>
            <w:r w:rsidRPr="00A97F22">
              <w:rPr>
                <w:rFonts w:ascii="Arial" w:hAnsi="Arial" w:cs="Arial"/>
                <w:sz w:val="22"/>
                <w:szCs w:val="22"/>
              </w:rPr>
              <w:t>Einen Überblick über Grundlagen für das Zustandekommen von Verträgen gewinnen und Vertragsarten unterscheiden</w:t>
            </w:r>
          </w:p>
        </w:tc>
      </w:tr>
      <w:tr w:rsidR="00A97F22" w:rsidRPr="00960880" w:rsidTr="004B1FE0">
        <w:trPr>
          <w:trHeight w:val="2287"/>
        </w:trPr>
        <w:tc>
          <w:tcPr>
            <w:tcW w:w="6989" w:type="dxa"/>
            <w:gridSpan w:val="2"/>
            <w:tcBorders>
              <w:top w:val="single" w:sz="4" w:space="0" w:color="auto"/>
              <w:left w:val="single" w:sz="4" w:space="0" w:color="auto"/>
              <w:bottom w:val="single" w:sz="4" w:space="0" w:color="auto"/>
              <w:right w:val="single" w:sz="4" w:space="0" w:color="auto"/>
            </w:tcBorders>
            <w:hideMark/>
          </w:tcPr>
          <w:p w:rsidR="00A97F22" w:rsidRPr="00960880" w:rsidRDefault="00A97F22" w:rsidP="00E83C13">
            <w:pPr>
              <w:spacing w:before="40" w:after="40"/>
              <w:rPr>
                <w:rFonts w:ascii="Arial" w:hAnsi="Arial" w:cs="Arial"/>
                <w:b/>
                <w:sz w:val="22"/>
                <w:szCs w:val="22"/>
              </w:rPr>
            </w:pPr>
            <w:r w:rsidRPr="00960880">
              <w:rPr>
                <w:rFonts w:ascii="Arial" w:hAnsi="Arial" w:cs="Arial"/>
                <w:b/>
                <w:sz w:val="22"/>
                <w:szCs w:val="22"/>
              </w:rPr>
              <w:t>Einstiegsszenario:</w:t>
            </w:r>
          </w:p>
          <w:p w:rsidR="00A97F22" w:rsidRPr="00602FCD" w:rsidRDefault="00A97F22" w:rsidP="00A419E4">
            <w:pPr>
              <w:spacing w:after="40"/>
              <w:rPr>
                <w:rFonts w:ascii="Arial" w:hAnsi="Arial" w:cs="Arial"/>
                <w:sz w:val="22"/>
                <w:szCs w:val="22"/>
              </w:rPr>
            </w:pPr>
            <w:r w:rsidRPr="00A97F22">
              <w:rPr>
                <w:rFonts w:ascii="Arial" w:hAnsi="Arial" w:cs="Arial"/>
                <w:sz w:val="22"/>
                <w:szCs w:val="22"/>
              </w:rPr>
              <w:t xml:space="preserve">Das „Aktionsangebot der Woche“ </w:t>
            </w:r>
            <w:r w:rsidR="00A419E4">
              <w:rPr>
                <w:rFonts w:ascii="Arial" w:hAnsi="Arial" w:cs="Arial"/>
                <w:sz w:val="22"/>
                <w:szCs w:val="22"/>
              </w:rPr>
              <w:t>des Radmarktes</w:t>
            </w:r>
            <w:r w:rsidRPr="00A97F22">
              <w:rPr>
                <w:rFonts w:ascii="Arial" w:hAnsi="Arial" w:cs="Arial"/>
                <w:sz w:val="22"/>
                <w:szCs w:val="22"/>
              </w:rPr>
              <w:t xml:space="preserve"> steht im Mitte</w:t>
            </w:r>
            <w:r w:rsidRPr="00A97F22">
              <w:rPr>
                <w:rFonts w:ascii="Arial" w:hAnsi="Arial" w:cs="Arial"/>
                <w:sz w:val="22"/>
                <w:szCs w:val="22"/>
              </w:rPr>
              <w:t>l</w:t>
            </w:r>
            <w:r w:rsidRPr="00A97F22">
              <w:rPr>
                <w:rFonts w:ascii="Arial" w:hAnsi="Arial" w:cs="Arial"/>
                <w:sz w:val="22"/>
                <w:szCs w:val="22"/>
              </w:rPr>
              <w:t>punkt der Situation. In diesem Zusammenhang werden der Recht</w:t>
            </w:r>
            <w:r w:rsidRPr="00A97F22">
              <w:rPr>
                <w:rFonts w:ascii="Arial" w:hAnsi="Arial" w:cs="Arial"/>
                <w:sz w:val="22"/>
                <w:szCs w:val="22"/>
              </w:rPr>
              <w:t>s</w:t>
            </w:r>
            <w:r w:rsidRPr="00A97F22">
              <w:rPr>
                <w:rFonts w:ascii="Arial" w:hAnsi="Arial" w:cs="Arial"/>
                <w:sz w:val="22"/>
                <w:szCs w:val="22"/>
              </w:rPr>
              <w:t>anspruch des Kunden auf den Aktionspreis sowie die Rechtsverbin</w:t>
            </w:r>
            <w:r w:rsidRPr="00A97F22">
              <w:rPr>
                <w:rFonts w:ascii="Arial" w:hAnsi="Arial" w:cs="Arial"/>
                <w:sz w:val="22"/>
                <w:szCs w:val="22"/>
              </w:rPr>
              <w:t>d</w:t>
            </w:r>
            <w:r w:rsidRPr="00A97F22">
              <w:rPr>
                <w:rFonts w:ascii="Arial" w:hAnsi="Arial" w:cs="Arial"/>
                <w:sz w:val="22"/>
                <w:szCs w:val="22"/>
              </w:rPr>
              <w:t xml:space="preserve">lichkeit von Willenserklärungen zum Abschluss eines Kaufvertrages geklärt. Eine Unterscheidung von Kaufvertragsarten und weiteren wichtigen Vertragsarten, die im Geschäftsverkehr </w:t>
            </w:r>
            <w:r w:rsidR="00A419E4">
              <w:rPr>
                <w:rFonts w:ascii="Arial" w:hAnsi="Arial" w:cs="Arial"/>
                <w:sz w:val="22"/>
                <w:szCs w:val="22"/>
              </w:rPr>
              <w:t>der Reif KG</w:t>
            </w:r>
            <w:r w:rsidRPr="00A97F22">
              <w:rPr>
                <w:rFonts w:ascii="Arial" w:hAnsi="Arial" w:cs="Arial"/>
                <w:sz w:val="22"/>
                <w:szCs w:val="22"/>
              </w:rPr>
              <w:t xml:space="preserve"> eine Rolle spielen, die Einbeziehung von AGB in den Vertrag und Beso</w:t>
            </w:r>
            <w:r w:rsidRPr="00A97F22">
              <w:rPr>
                <w:rFonts w:ascii="Arial" w:hAnsi="Arial" w:cs="Arial"/>
                <w:sz w:val="22"/>
                <w:szCs w:val="22"/>
              </w:rPr>
              <w:t>n</w:t>
            </w:r>
            <w:r w:rsidRPr="00A97F22">
              <w:rPr>
                <w:rFonts w:ascii="Arial" w:hAnsi="Arial" w:cs="Arial"/>
                <w:sz w:val="22"/>
                <w:szCs w:val="22"/>
              </w:rPr>
              <w:t>derheiten im Online-Handel verweisen auf relevante Recht</w:t>
            </w:r>
            <w:r w:rsidR="008B47B4">
              <w:rPr>
                <w:rFonts w:ascii="Arial" w:hAnsi="Arial" w:cs="Arial"/>
                <w:sz w:val="22"/>
                <w:szCs w:val="22"/>
              </w:rPr>
              <w:t xml:space="preserve">                                                                                                                                                                                                                                                                                                                                                                                                                                                                                                                                                                                                                                                                                                                                                                                                                                                                                                                                                                                                                                                                                                                                                                                                                                                                                                                                                                                                                                                                                                                                                                                                                                                                                                                                </w:t>
            </w:r>
            <w:proofErr w:type="spellStart"/>
            <w:r w:rsidRPr="00A97F22">
              <w:rPr>
                <w:rFonts w:ascii="Arial" w:hAnsi="Arial" w:cs="Arial"/>
                <w:sz w:val="22"/>
                <w:szCs w:val="22"/>
              </w:rPr>
              <w:t>snormen</w:t>
            </w:r>
            <w:proofErr w:type="spellEnd"/>
            <w:r w:rsidRPr="00A97F22">
              <w:rPr>
                <w:rFonts w:ascii="Arial" w:hAnsi="Arial" w:cs="Arial"/>
                <w:sz w:val="22"/>
                <w:szCs w:val="22"/>
              </w:rPr>
              <w:t xml:space="preserve"> und deren Wirkungen.</w:t>
            </w:r>
          </w:p>
        </w:tc>
        <w:tc>
          <w:tcPr>
            <w:tcW w:w="7328" w:type="dxa"/>
            <w:gridSpan w:val="2"/>
            <w:tcBorders>
              <w:top w:val="single" w:sz="4" w:space="0" w:color="auto"/>
              <w:left w:val="single" w:sz="4" w:space="0" w:color="auto"/>
              <w:bottom w:val="single" w:sz="4" w:space="0" w:color="auto"/>
              <w:right w:val="single" w:sz="4" w:space="0" w:color="auto"/>
            </w:tcBorders>
            <w:hideMark/>
          </w:tcPr>
          <w:p w:rsidR="00A97F22" w:rsidRPr="00960880" w:rsidRDefault="00A97F22" w:rsidP="00E83C13">
            <w:pPr>
              <w:spacing w:before="40" w:after="40"/>
              <w:rPr>
                <w:rFonts w:ascii="Arial" w:hAnsi="Arial" w:cs="Arial"/>
                <w:b/>
                <w:sz w:val="22"/>
                <w:szCs w:val="22"/>
              </w:rPr>
            </w:pPr>
            <w:r w:rsidRPr="00960880">
              <w:rPr>
                <w:rFonts w:ascii="Arial" w:hAnsi="Arial" w:cs="Arial"/>
                <w:b/>
                <w:sz w:val="22"/>
                <w:szCs w:val="22"/>
              </w:rPr>
              <w:t>Handlungsprodukte:</w:t>
            </w:r>
          </w:p>
          <w:p w:rsidR="00A97F22" w:rsidRPr="00A97F22" w:rsidRDefault="00A97F22" w:rsidP="00E83C13">
            <w:pPr>
              <w:pStyle w:val="Listenabsatz"/>
              <w:numPr>
                <w:ilvl w:val="0"/>
                <w:numId w:val="44"/>
              </w:numPr>
              <w:spacing w:line="240" w:lineRule="auto"/>
              <w:rPr>
                <w:rFonts w:ascii="Arial" w:hAnsi="Arial" w:cs="Arial"/>
              </w:rPr>
            </w:pPr>
            <w:r w:rsidRPr="00A97F22">
              <w:rPr>
                <w:rFonts w:ascii="Arial" w:hAnsi="Arial" w:cs="Arial"/>
              </w:rPr>
              <w:t>Einordnung des Kaufvertrages (Art des Rechtsgeschäftes, Formvor-schriften, Gültigkeit von Angeboten bzw. Anpreisungen)</w:t>
            </w:r>
          </w:p>
          <w:p w:rsidR="00A97F22" w:rsidRPr="00A97F22" w:rsidRDefault="00A97F22" w:rsidP="00E83C13">
            <w:pPr>
              <w:pStyle w:val="Listenabsatz"/>
              <w:numPr>
                <w:ilvl w:val="0"/>
                <w:numId w:val="44"/>
              </w:numPr>
              <w:spacing w:line="240" w:lineRule="auto"/>
              <w:rPr>
                <w:rFonts w:ascii="Arial" w:hAnsi="Arial" w:cs="Arial"/>
              </w:rPr>
            </w:pPr>
            <w:r w:rsidRPr="00A97F22">
              <w:rPr>
                <w:rFonts w:ascii="Arial" w:hAnsi="Arial" w:cs="Arial"/>
              </w:rPr>
              <w:t>begründete Entscheidungen über di</w:t>
            </w:r>
            <w:r>
              <w:rPr>
                <w:rFonts w:ascii="Arial" w:hAnsi="Arial" w:cs="Arial"/>
              </w:rPr>
              <w:t>e Rechtsverbindlichkeit von Wi</w:t>
            </w:r>
            <w:r>
              <w:rPr>
                <w:rFonts w:ascii="Arial" w:hAnsi="Arial" w:cs="Arial"/>
              </w:rPr>
              <w:t>l</w:t>
            </w:r>
            <w:r w:rsidRPr="00A97F22">
              <w:rPr>
                <w:rFonts w:ascii="Arial" w:hAnsi="Arial" w:cs="Arial"/>
              </w:rPr>
              <w:t>lenserklärungen beim Abschluss von Kaufverträgen</w:t>
            </w:r>
          </w:p>
          <w:p w:rsidR="00A97F22" w:rsidRPr="00A97F22" w:rsidRDefault="00A97F22" w:rsidP="00E83C13">
            <w:pPr>
              <w:pStyle w:val="Listenabsatz"/>
              <w:numPr>
                <w:ilvl w:val="0"/>
                <w:numId w:val="44"/>
              </w:numPr>
              <w:spacing w:line="240" w:lineRule="auto"/>
              <w:rPr>
                <w:rFonts w:ascii="Arial" w:hAnsi="Arial" w:cs="Arial"/>
              </w:rPr>
            </w:pPr>
            <w:r w:rsidRPr="00A97F22">
              <w:rPr>
                <w:rFonts w:ascii="Arial" w:hAnsi="Arial" w:cs="Arial"/>
              </w:rPr>
              <w:t xml:space="preserve">Zuordnung von Kaufvertragsarten und </w:t>
            </w:r>
          </w:p>
          <w:p w:rsidR="00A97F22" w:rsidRPr="00A97F22" w:rsidRDefault="00A97F22" w:rsidP="00E83C13">
            <w:pPr>
              <w:pStyle w:val="Listenabsatz"/>
              <w:numPr>
                <w:ilvl w:val="0"/>
                <w:numId w:val="44"/>
              </w:numPr>
              <w:spacing w:line="240" w:lineRule="auto"/>
              <w:rPr>
                <w:rFonts w:ascii="Arial" w:hAnsi="Arial" w:cs="Arial"/>
              </w:rPr>
            </w:pPr>
            <w:r w:rsidRPr="00A97F22">
              <w:rPr>
                <w:rFonts w:ascii="Arial" w:hAnsi="Arial" w:cs="Arial"/>
              </w:rPr>
              <w:t xml:space="preserve">Kennzeichnung von Vertragsarten zu unterschiedlichen Beispielen im </w:t>
            </w:r>
            <w:proofErr w:type="spellStart"/>
            <w:r w:rsidRPr="00A97F22">
              <w:rPr>
                <w:rFonts w:ascii="Arial" w:hAnsi="Arial" w:cs="Arial"/>
              </w:rPr>
              <w:t>Radmarkt</w:t>
            </w:r>
            <w:proofErr w:type="spellEnd"/>
          </w:p>
          <w:p w:rsidR="00A97F22" w:rsidRPr="00A97F22" w:rsidRDefault="00A97F22" w:rsidP="00E83C13">
            <w:pPr>
              <w:pStyle w:val="Listenabsatz"/>
              <w:numPr>
                <w:ilvl w:val="0"/>
                <w:numId w:val="44"/>
              </w:numPr>
              <w:spacing w:line="240" w:lineRule="auto"/>
              <w:rPr>
                <w:rFonts w:ascii="Arial" w:hAnsi="Arial" w:cs="Arial"/>
              </w:rPr>
            </w:pPr>
            <w:r w:rsidRPr="00A97F22">
              <w:rPr>
                <w:rFonts w:ascii="Arial" w:hAnsi="Arial" w:cs="Arial"/>
              </w:rPr>
              <w:t>Klärung des Widerrufsrechts im Laden- bzw. im Online-Handel</w:t>
            </w:r>
          </w:p>
          <w:p w:rsidR="00A97F22" w:rsidRPr="00960880" w:rsidRDefault="00A97F22" w:rsidP="00A419E4">
            <w:pPr>
              <w:pStyle w:val="Listenabsatz"/>
              <w:numPr>
                <w:ilvl w:val="0"/>
                <w:numId w:val="44"/>
              </w:numPr>
              <w:spacing w:after="0" w:line="240" w:lineRule="auto"/>
              <w:rPr>
                <w:rFonts w:ascii="Arial" w:hAnsi="Arial" w:cs="Arial"/>
              </w:rPr>
            </w:pPr>
            <w:r w:rsidRPr="00A97F22">
              <w:rPr>
                <w:rFonts w:ascii="Arial" w:hAnsi="Arial" w:cs="Arial"/>
              </w:rPr>
              <w:t>Überblick über die Regelungen des BGB zu Allgemeinen Geschäft</w:t>
            </w:r>
            <w:r w:rsidRPr="00A97F22">
              <w:rPr>
                <w:rFonts w:ascii="Arial" w:hAnsi="Arial" w:cs="Arial"/>
              </w:rPr>
              <w:t>s</w:t>
            </w:r>
            <w:r>
              <w:rPr>
                <w:rFonts w:ascii="Arial" w:hAnsi="Arial" w:cs="Arial"/>
              </w:rPr>
              <w:t>be</w:t>
            </w:r>
            <w:r w:rsidRPr="00A97F22">
              <w:rPr>
                <w:rFonts w:ascii="Arial" w:hAnsi="Arial" w:cs="Arial"/>
              </w:rPr>
              <w:t xml:space="preserve">dingungen und Beurteilung der AGB-Klauseln </w:t>
            </w:r>
            <w:r w:rsidR="00A419E4">
              <w:rPr>
                <w:rFonts w:ascii="Arial" w:hAnsi="Arial" w:cs="Arial"/>
              </w:rPr>
              <w:t>der</w:t>
            </w:r>
            <w:r w:rsidRPr="00A97F22">
              <w:rPr>
                <w:rFonts w:ascii="Arial" w:hAnsi="Arial" w:cs="Arial"/>
              </w:rPr>
              <w:t xml:space="preserve"> Reif KG</w:t>
            </w:r>
          </w:p>
        </w:tc>
      </w:tr>
      <w:tr w:rsidR="00A97F22" w:rsidRPr="00960880" w:rsidTr="004B1FE0">
        <w:trPr>
          <w:trHeight w:val="2688"/>
        </w:trPr>
        <w:tc>
          <w:tcPr>
            <w:tcW w:w="6989" w:type="dxa"/>
            <w:gridSpan w:val="2"/>
            <w:tcBorders>
              <w:top w:val="single" w:sz="4" w:space="0" w:color="auto"/>
              <w:left w:val="single" w:sz="4" w:space="0" w:color="auto"/>
              <w:bottom w:val="single" w:sz="4" w:space="0" w:color="auto"/>
              <w:right w:val="single" w:sz="4" w:space="0" w:color="auto"/>
            </w:tcBorders>
            <w:hideMark/>
          </w:tcPr>
          <w:p w:rsidR="00A97F22" w:rsidRPr="00960880" w:rsidRDefault="00A97F22" w:rsidP="00E83C13">
            <w:pPr>
              <w:spacing w:before="40" w:after="40"/>
              <w:rPr>
                <w:rFonts w:ascii="Arial" w:hAnsi="Arial" w:cs="Arial"/>
                <w:b/>
                <w:sz w:val="22"/>
                <w:szCs w:val="22"/>
              </w:rPr>
            </w:pPr>
            <w:r w:rsidRPr="00960880">
              <w:rPr>
                <w:rFonts w:ascii="Arial" w:hAnsi="Arial" w:cs="Arial"/>
                <w:b/>
                <w:sz w:val="22"/>
                <w:szCs w:val="22"/>
              </w:rPr>
              <w:t>Wesentliche Kompetenzen:</w:t>
            </w:r>
          </w:p>
          <w:p w:rsidR="00A97F22" w:rsidRPr="00A97F22" w:rsidRDefault="00A97F22" w:rsidP="00E83C13">
            <w:pPr>
              <w:spacing w:after="40"/>
              <w:rPr>
                <w:rFonts w:ascii="Arial" w:hAnsi="Arial" w:cs="Arial"/>
                <w:b/>
                <w:sz w:val="22"/>
                <w:szCs w:val="22"/>
              </w:rPr>
            </w:pPr>
            <w:r w:rsidRPr="00A97F22">
              <w:rPr>
                <w:rFonts w:ascii="Arial" w:hAnsi="Arial" w:cs="Arial"/>
                <w:b/>
                <w:sz w:val="22"/>
                <w:szCs w:val="22"/>
              </w:rPr>
              <w:t>Die Schülerinnen und Schüler</w:t>
            </w:r>
          </w:p>
          <w:p w:rsidR="00A97F22" w:rsidRPr="00A97F22" w:rsidRDefault="00A97F22" w:rsidP="00E83C13">
            <w:pPr>
              <w:pStyle w:val="Listenabsatz"/>
              <w:numPr>
                <w:ilvl w:val="0"/>
                <w:numId w:val="45"/>
              </w:numPr>
              <w:spacing w:line="240" w:lineRule="auto"/>
              <w:rPr>
                <w:rFonts w:ascii="Arial" w:hAnsi="Arial" w:cs="Arial"/>
              </w:rPr>
            </w:pPr>
            <w:r w:rsidRPr="00A97F22">
              <w:rPr>
                <w:rFonts w:ascii="Arial" w:hAnsi="Arial" w:cs="Arial"/>
              </w:rPr>
              <w:t>prüfen und beurteilen die Rec</w:t>
            </w:r>
            <w:r>
              <w:rPr>
                <w:rFonts w:ascii="Arial" w:hAnsi="Arial" w:cs="Arial"/>
              </w:rPr>
              <w:t>htswirksamkeit von Willenserklä</w:t>
            </w:r>
            <w:r w:rsidRPr="00A97F22">
              <w:rPr>
                <w:rFonts w:ascii="Arial" w:hAnsi="Arial" w:cs="Arial"/>
              </w:rPr>
              <w:t>ru</w:t>
            </w:r>
            <w:r w:rsidRPr="00A97F22">
              <w:rPr>
                <w:rFonts w:ascii="Arial" w:hAnsi="Arial" w:cs="Arial"/>
              </w:rPr>
              <w:t>n</w:t>
            </w:r>
            <w:r w:rsidRPr="00A97F22">
              <w:rPr>
                <w:rFonts w:ascii="Arial" w:hAnsi="Arial" w:cs="Arial"/>
              </w:rPr>
              <w:t>gen beim Abschluss von Kaufverträgen.</w:t>
            </w:r>
          </w:p>
          <w:p w:rsidR="00A97F22" w:rsidRPr="00A97F22" w:rsidRDefault="00A97F22" w:rsidP="00E83C13">
            <w:pPr>
              <w:pStyle w:val="Listenabsatz"/>
              <w:numPr>
                <w:ilvl w:val="0"/>
                <w:numId w:val="45"/>
              </w:numPr>
              <w:spacing w:line="240" w:lineRule="auto"/>
              <w:rPr>
                <w:rFonts w:ascii="Arial" w:hAnsi="Arial" w:cs="Arial"/>
              </w:rPr>
            </w:pPr>
            <w:r w:rsidRPr="00A97F22">
              <w:rPr>
                <w:rFonts w:ascii="Arial" w:hAnsi="Arial" w:cs="Arial"/>
              </w:rPr>
              <w:t>bestimmen die jeweiligen Kaufvertragsarten für unterschiedliche Beispiele im Geschäftsverkehr des Radmarktes.</w:t>
            </w:r>
          </w:p>
          <w:p w:rsidR="00A97F22" w:rsidRPr="00A97F22" w:rsidRDefault="00A97F22" w:rsidP="00E83C13">
            <w:pPr>
              <w:pStyle w:val="Listenabsatz"/>
              <w:numPr>
                <w:ilvl w:val="0"/>
                <w:numId w:val="45"/>
              </w:numPr>
              <w:spacing w:line="240" w:lineRule="auto"/>
              <w:rPr>
                <w:rFonts w:ascii="Arial" w:hAnsi="Arial" w:cs="Arial"/>
              </w:rPr>
            </w:pPr>
            <w:r w:rsidRPr="00A97F22">
              <w:rPr>
                <w:rFonts w:ascii="Arial" w:hAnsi="Arial" w:cs="Arial"/>
              </w:rPr>
              <w:t>identifizieren wichtige Vertragsarten anhand von Beispielen und kennzeichnen diese nach Vertragspartner und Inhalt.</w:t>
            </w:r>
          </w:p>
          <w:p w:rsidR="00A97F22" w:rsidRPr="00A97F22" w:rsidRDefault="00A97F22" w:rsidP="00E83C13">
            <w:pPr>
              <w:pStyle w:val="Listenabsatz"/>
              <w:numPr>
                <w:ilvl w:val="0"/>
                <w:numId w:val="45"/>
              </w:numPr>
              <w:spacing w:line="240" w:lineRule="auto"/>
              <w:rPr>
                <w:rFonts w:ascii="Arial" w:hAnsi="Arial" w:cs="Arial"/>
              </w:rPr>
            </w:pPr>
            <w:r w:rsidRPr="00A97F22">
              <w:rPr>
                <w:rFonts w:ascii="Arial" w:hAnsi="Arial" w:cs="Arial"/>
              </w:rPr>
              <w:t>klären das Widerrufsrecht im Laden- bzw. Online-Handel.</w:t>
            </w:r>
          </w:p>
          <w:p w:rsidR="00A97F22" w:rsidRPr="00A97F22" w:rsidRDefault="00A97F22" w:rsidP="00E83C13">
            <w:pPr>
              <w:pStyle w:val="Listenabsatz"/>
              <w:numPr>
                <w:ilvl w:val="0"/>
                <w:numId w:val="45"/>
              </w:numPr>
              <w:spacing w:line="240" w:lineRule="auto"/>
              <w:rPr>
                <w:rFonts w:ascii="Arial" w:hAnsi="Arial" w:cs="Arial"/>
              </w:rPr>
            </w:pPr>
            <w:r w:rsidRPr="00A97F22">
              <w:rPr>
                <w:rFonts w:ascii="Arial" w:hAnsi="Arial" w:cs="Arial"/>
              </w:rPr>
              <w:t>erarbeiten Regelungen zu den Allgemeinen Geschäftsbe</w:t>
            </w:r>
            <w:r>
              <w:rPr>
                <w:rFonts w:ascii="Arial" w:hAnsi="Arial" w:cs="Arial"/>
              </w:rPr>
              <w:t>dingu</w:t>
            </w:r>
            <w:r>
              <w:rPr>
                <w:rFonts w:ascii="Arial" w:hAnsi="Arial" w:cs="Arial"/>
              </w:rPr>
              <w:t>n</w:t>
            </w:r>
            <w:r w:rsidRPr="00A97F22">
              <w:rPr>
                <w:rFonts w:ascii="Arial" w:hAnsi="Arial" w:cs="Arial"/>
              </w:rPr>
              <w:t>gen und überprüfen die Zulässigkeit von AGB-Klauseln.</w:t>
            </w:r>
          </w:p>
          <w:p w:rsidR="00A97F22" w:rsidRPr="00960880" w:rsidRDefault="00A97F22" w:rsidP="00E83C13">
            <w:pPr>
              <w:pStyle w:val="Listenabsatz"/>
              <w:numPr>
                <w:ilvl w:val="0"/>
                <w:numId w:val="45"/>
              </w:numPr>
              <w:spacing w:after="0" w:line="240" w:lineRule="auto"/>
              <w:rPr>
                <w:rFonts w:ascii="Arial" w:hAnsi="Arial" w:cs="Arial"/>
              </w:rPr>
            </w:pPr>
            <w:r w:rsidRPr="00A97F22">
              <w:rPr>
                <w:rFonts w:ascii="Arial" w:hAnsi="Arial" w:cs="Arial"/>
              </w:rPr>
              <w:t>setzen sich mit Gesetzestexten auseinander.</w:t>
            </w:r>
          </w:p>
        </w:tc>
        <w:tc>
          <w:tcPr>
            <w:tcW w:w="7328" w:type="dxa"/>
            <w:gridSpan w:val="2"/>
            <w:tcBorders>
              <w:top w:val="single" w:sz="4" w:space="0" w:color="auto"/>
              <w:left w:val="single" w:sz="4" w:space="0" w:color="auto"/>
              <w:bottom w:val="single" w:sz="4" w:space="0" w:color="auto"/>
              <w:right w:val="single" w:sz="4" w:space="0" w:color="auto"/>
            </w:tcBorders>
            <w:hideMark/>
          </w:tcPr>
          <w:p w:rsidR="00A97F22" w:rsidRPr="00960880" w:rsidRDefault="00A97F22" w:rsidP="00E83C13">
            <w:pPr>
              <w:spacing w:before="40" w:after="40"/>
              <w:rPr>
                <w:rFonts w:ascii="Arial" w:hAnsi="Arial" w:cs="Arial"/>
                <w:b/>
                <w:sz w:val="22"/>
                <w:szCs w:val="22"/>
              </w:rPr>
            </w:pPr>
            <w:r w:rsidRPr="00960880">
              <w:rPr>
                <w:rFonts w:ascii="Arial" w:hAnsi="Arial" w:cs="Arial"/>
                <w:b/>
                <w:sz w:val="22"/>
                <w:szCs w:val="22"/>
              </w:rPr>
              <w:t>Konkretisierung der Inhalte:</w:t>
            </w:r>
          </w:p>
          <w:p w:rsidR="00E83C13" w:rsidRPr="00E83C13" w:rsidRDefault="00E83C13" w:rsidP="00E83C13">
            <w:pPr>
              <w:pStyle w:val="Listenabsatz"/>
              <w:numPr>
                <w:ilvl w:val="0"/>
                <w:numId w:val="46"/>
              </w:numPr>
              <w:spacing w:line="240" w:lineRule="auto"/>
              <w:rPr>
                <w:rFonts w:ascii="Arial" w:hAnsi="Arial" w:cs="Arial"/>
              </w:rPr>
            </w:pPr>
            <w:r w:rsidRPr="00E83C13">
              <w:rPr>
                <w:rFonts w:ascii="Arial" w:hAnsi="Arial" w:cs="Arial"/>
              </w:rPr>
              <w:t>Zustandekommen von Kaufverträgen</w:t>
            </w:r>
          </w:p>
          <w:p w:rsidR="00E83C13" w:rsidRPr="00E83C13" w:rsidRDefault="00E83C13" w:rsidP="00E83C13">
            <w:pPr>
              <w:pStyle w:val="Listenabsatz"/>
              <w:numPr>
                <w:ilvl w:val="0"/>
                <w:numId w:val="46"/>
              </w:numPr>
              <w:spacing w:line="240" w:lineRule="auto"/>
              <w:rPr>
                <w:rFonts w:ascii="Arial" w:hAnsi="Arial" w:cs="Arial"/>
              </w:rPr>
            </w:pPr>
            <w:r w:rsidRPr="00E83C13">
              <w:rPr>
                <w:rFonts w:ascii="Arial" w:hAnsi="Arial" w:cs="Arial"/>
              </w:rPr>
              <w:t>Kaufvertragsarten</w:t>
            </w:r>
          </w:p>
          <w:p w:rsidR="00E83C13" w:rsidRPr="00E83C13" w:rsidRDefault="00E83C13" w:rsidP="00E83C13">
            <w:pPr>
              <w:pStyle w:val="Listenabsatz"/>
              <w:numPr>
                <w:ilvl w:val="0"/>
                <w:numId w:val="46"/>
              </w:numPr>
              <w:spacing w:line="240" w:lineRule="auto"/>
              <w:rPr>
                <w:rFonts w:ascii="Arial" w:hAnsi="Arial" w:cs="Arial"/>
              </w:rPr>
            </w:pPr>
            <w:r w:rsidRPr="00E83C13">
              <w:rPr>
                <w:rFonts w:ascii="Arial" w:hAnsi="Arial" w:cs="Arial"/>
              </w:rPr>
              <w:t>Vertragsarten</w:t>
            </w:r>
          </w:p>
          <w:p w:rsidR="00E83C13" w:rsidRPr="00E83C13" w:rsidRDefault="00E83C13" w:rsidP="00E83C13">
            <w:pPr>
              <w:pStyle w:val="Listenabsatz"/>
              <w:numPr>
                <w:ilvl w:val="0"/>
                <w:numId w:val="46"/>
              </w:numPr>
              <w:spacing w:line="240" w:lineRule="auto"/>
              <w:rPr>
                <w:rFonts w:ascii="Arial" w:hAnsi="Arial" w:cs="Arial"/>
              </w:rPr>
            </w:pPr>
            <w:r w:rsidRPr="00E83C13">
              <w:rPr>
                <w:rFonts w:ascii="Arial" w:hAnsi="Arial" w:cs="Arial"/>
              </w:rPr>
              <w:t>Widerrufsrecht bei Kaufverträgen</w:t>
            </w:r>
          </w:p>
          <w:p w:rsidR="00A97F22" w:rsidRPr="00960880" w:rsidRDefault="00E83C13" w:rsidP="00E83C13">
            <w:pPr>
              <w:pStyle w:val="Listenabsatz"/>
              <w:numPr>
                <w:ilvl w:val="0"/>
                <w:numId w:val="46"/>
              </w:numPr>
              <w:spacing w:after="0" w:line="240" w:lineRule="auto"/>
              <w:rPr>
                <w:rFonts w:ascii="Arial" w:hAnsi="Arial" w:cs="Arial"/>
              </w:rPr>
            </w:pPr>
            <w:r w:rsidRPr="00E83C13">
              <w:rPr>
                <w:rFonts w:ascii="Arial" w:hAnsi="Arial" w:cs="Arial"/>
              </w:rPr>
              <w:t>Allgemeine Geschäftsbedingungen</w:t>
            </w:r>
          </w:p>
        </w:tc>
      </w:tr>
      <w:tr w:rsidR="00A97F22" w:rsidRPr="00960880" w:rsidTr="004B1FE0">
        <w:tc>
          <w:tcPr>
            <w:tcW w:w="4768" w:type="dxa"/>
            <w:tcBorders>
              <w:top w:val="single" w:sz="4" w:space="0" w:color="auto"/>
              <w:left w:val="single" w:sz="4" w:space="0" w:color="auto"/>
              <w:bottom w:val="single" w:sz="4" w:space="0" w:color="auto"/>
              <w:right w:val="single" w:sz="4" w:space="0" w:color="auto"/>
            </w:tcBorders>
          </w:tcPr>
          <w:p w:rsidR="00A97F22" w:rsidRPr="00960880" w:rsidRDefault="00A97F22" w:rsidP="004B1FE0">
            <w:pPr>
              <w:spacing w:before="40" w:after="40"/>
              <w:rPr>
                <w:rFonts w:ascii="Arial" w:hAnsi="Arial" w:cs="Arial"/>
                <w:b/>
              </w:rPr>
            </w:pPr>
            <w:r w:rsidRPr="00960880">
              <w:rPr>
                <w:rFonts w:ascii="Arial" w:hAnsi="Arial" w:cs="Arial"/>
                <w:b/>
              </w:rPr>
              <w:t>Lern- und Arbeitstechniken:</w:t>
            </w:r>
          </w:p>
          <w:p w:rsidR="00A97F22" w:rsidRPr="00960880" w:rsidRDefault="00A97F22" w:rsidP="004B1FE0">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A97F22" w:rsidRPr="00960880" w:rsidRDefault="00A97F22" w:rsidP="004B1FE0">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A97F22" w:rsidRPr="00960880" w:rsidRDefault="00A97F22" w:rsidP="004B1FE0">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A97F22" w:rsidRPr="00960880" w:rsidRDefault="00A97F22" w:rsidP="004B1FE0">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A97F22" w:rsidRPr="00960880" w:rsidRDefault="00A97F22" w:rsidP="004B1FE0">
            <w:pPr>
              <w:spacing w:before="40" w:after="40"/>
              <w:rPr>
                <w:rFonts w:ascii="Arial" w:hAnsi="Arial" w:cs="Arial"/>
                <w:b/>
                <w:sz w:val="22"/>
                <w:szCs w:val="22"/>
              </w:rPr>
            </w:pPr>
            <w:r w:rsidRPr="00960880">
              <w:rPr>
                <w:rFonts w:ascii="Arial" w:hAnsi="Arial" w:cs="Arial"/>
                <w:b/>
              </w:rPr>
              <w:t>Organisatorische Hinweise:</w:t>
            </w:r>
          </w:p>
        </w:tc>
      </w:tr>
    </w:tbl>
    <w:p w:rsidR="004B1FE0" w:rsidRDefault="004B1FE0" w:rsidP="00035E54">
      <w:pPr>
        <w:spacing w:line="260" w:lineRule="exact"/>
        <w:rPr>
          <w:rFonts w:ascii="Arial" w:hAnsi="Arial" w:cs="Arial"/>
          <w:b/>
        </w:rPr>
      </w:pPr>
    </w:p>
    <w:p w:rsidR="004B1FE0" w:rsidRDefault="004B1FE0">
      <w:pPr>
        <w:widowControl/>
        <w:jc w:val="left"/>
        <w:rPr>
          <w:rFonts w:ascii="Arial" w:hAnsi="Arial" w:cs="Arial"/>
          <w:b/>
        </w:rPr>
      </w:pPr>
      <w:r>
        <w:rPr>
          <w:rFonts w:ascii="Arial" w:hAnsi="Arial" w:cs="Arial"/>
          <w:b/>
        </w:rPr>
        <w:br w:type="page"/>
      </w:r>
    </w:p>
    <w:p w:rsidR="00A97F22" w:rsidRDefault="00A97F22" w:rsidP="00566362">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178"/>
        <w:gridCol w:w="2590"/>
        <w:gridCol w:w="4781"/>
      </w:tblGrid>
      <w:tr w:rsidR="004B1FE0"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1FE0" w:rsidRPr="00960880" w:rsidRDefault="004B1FE0" w:rsidP="0062242D">
            <w:pPr>
              <w:jc w:val="left"/>
              <w:rPr>
                <w:rFonts w:ascii="Arial" w:hAnsi="Arial" w:cs="Arial"/>
                <w:sz w:val="22"/>
                <w:szCs w:val="22"/>
              </w:rPr>
            </w:pPr>
            <w:r w:rsidRPr="00B348A1">
              <w:rPr>
                <w:rFonts w:ascii="Arial" w:hAnsi="Arial" w:cs="Arial"/>
                <w:b/>
                <w:sz w:val="22"/>
                <w:szCs w:val="22"/>
              </w:rPr>
              <w:t>Lernfeld 4: Sachgüter und Dienstleistungen beschaff</w:t>
            </w:r>
            <w:r>
              <w:rPr>
                <w:rFonts w:ascii="Arial" w:hAnsi="Arial" w:cs="Arial"/>
                <w:b/>
                <w:sz w:val="22"/>
                <w:szCs w:val="22"/>
              </w:rPr>
              <w:t>en und Verträge schließen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B348A1">
              <w:rPr>
                <w:rFonts w:ascii="Arial" w:hAnsi="Arial" w:cs="Arial"/>
                <w:b/>
                <w:sz w:val="22"/>
                <w:szCs w:val="22"/>
              </w:rPr>
              <w:t>(120 Stunden)</w:t>
            </w:r>
          </w:p>
        </w:tc>
      </w:tr>
      <w:tr w:rsidR="004B1FE0" w:rsidRPr="00960880" w:rsidTr="004B1FE0">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4B1FE0" w:rsidRPr="0077625F" w:rsidRDefault="004B1FE0" w:rsidP="0062242D">
            <w:pPr>
              <w:spacing w:before="40"/>
              <w:rPr>
                <w:rFonts w:ascii="Arial" w:hAnsi="Arial" w:cs="Arial"/>
                <w:b/>
                <w:sz w:val="22"/>
                <w:szCs w:val="22"/>
              </w:rPr>
            </w:pPr>
            <w:r w:rsidRPr="00960880">
              <w:rPr>
                <w:rFonts w:ascii="Arial" w:hAnsi="Arial" w:cs="Arial"/>
                <w:b/>
                <w:smallCaps/>
                <w:sz w:val="22"/>
                <w:szCs w:val="22"/>
              </w:rPr>
              <w:t>Kernkompetenz</w:t>
            </w:r>
            <w:r w:rsidRPr="00960880">
              <w:rPr>
                <w:rFonts w:ascii="Arial" w:hAnsi="Arial" w:cs="Arial"/>
                <w:b/>
                <w:sz w:val="22"/>
                <w:szCs w:val="22"/>
              </w:rPr>
              <w:t xml:space="preserve">: </w:t>
            </w:r>
            <w:r w:rsidRPr="0077625F">
              <w:rPr>
                <w:rFonts w:ascii="Arial" w:hAnsi="Arial" w:cs="Arial"/>
                <w:b/>
                <w:sz w:val="22"/>
                <w:szCs w:val="22"/>
              </w:rPr>
              <w:t>Die Schülerinnen und Schüler besitzen die Kompetenz, Beschaffungsprozesse zu planen, durchzuführen und zu überwachen.</w:t>
            </w:r>
          </w:p>
          <w:p w:rsidR="004B1FE0" w:rsidRPr="0077625F" w:rsidRDefault="004B1FE0" w:rsidP="0062242D">
            <w:pPr>
              <w:spacing w:before="40"/>
              <w:rPr>
                <w:rFonts w:ascii="Arial" w:hAnsi="Arial" w:cs="Arial"/>
                <w:bCs/>
                <w:sz w:val="22"/>
                <w:szCs w:val="22"/>
              </w:rPr>
            </w:pPr>
          </w:p>
          <w:p w:rsidR="004B1FE0" w:rsidRPr="00960880" w:rsidRDefault="004B1FE0" w:rsidP="0062242D">
            <w:pPr>
              <w:spacing w:after="40"/>
              <w:rPr>
                <w:rFonts w:ascii="Arial" w:hAnsi="Arial" w:cs="Arial"/>
                <w:b/>
                <w:sz w:val="22"/>
                <w:szCs w:val="22"/>
              </w:rPr>
            </w:pPr>
            <w:r w:rsidRPr="004B1FE0">
              <w:rPr>
                <w:rFonts w:ascii="Arial" w:hAnsi="Arial" w:cs="Arial"/>
                <w:bCs/>
                <w:sz w:val="22"/>
                <w:szCs w:val="22"/>
              </w:rPr>
              <w:t>Sie beherrschen grundlegende Elemente der Beschaffungsplanung und wenden diese an.</w:t>
            </w:r>
          </w:p>
        </w:tc>
      </w:tr>
      <w:tr w:rsidR="004B1FE0" w:rsidRPr="00960880" w:rsidTr="004B1FE0">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1FE0" w:rsidRPr="00960880" w:rsidRDefault="004B1FE0" w:rsidP="0062242D">
            <w:pPr>
              <w:jc w:val="left"/>
              <w:rPr>
                <w:rFonts w:ascii="Arial" w:hAnsi="Arial" w:cs="Arial"/>
                <w:b/>
                <w:sz w:val="22"/>
                <w:szCs w:val="22"/>
              </w:rPr>
            </w:pPr>
            <w:r w:rsidRPr="004B1FE0">
              <w:rPr>
                <w:rFonts w:ascii="Arial" w:hAnsi="Arial" w:cs="Arial"/>
                <w:b/>
                <w:sz w:val="22"/>
                <w:szCs w:val="22"/>
              </w:rPr>
              <w:t xml:space="preserve">Lernsituation 4: </w:t>
            </w:r>
            <w:r w:rsidRPr="004B1FE0">
              <w:rPr>
                <w:rFonts w:ascii="Arial" w:hAnsi="Arial" w:cs="Arial"/>
                <w:sz w:val="22"/>
                <w:szCs w:val="22"/>
              </w:rPr>
              <w:t>Beschaffungsprozesse planen und steuern</w:t>
            </w:r>
          </w:p>
        </w:tc>
      </w:tr>
      <w:tr w:rsidR="004B1FE0" w:rsidRPr="00960880" w:rsidTr="0062242D">
        <w:trPr>
          <w:trHeight w:val="2287"/>
        </w:trPr>
        <w:tc>
          <w:tcPr>
            <w:tcW w:w="6946" w:type="dxa"/>
            <w:gridSpan w:val="2"/>
            <w:tcBorders>
              <w:top w:val="single" w:sz="4" w:space="0" w:color="auto"/>
              <w:left w:val="single" w:sz="4" w:space="0" w:color="auto"/>
              <w:bottom w:val="single" w:sz="4" w:space="0" w:color="auto"/>
              <w:right w:val="single" w:sz="4" w:space="0" w:color="auto"/>
            </w:tcBorders>
            <w:hideMark/>
          </w:tcPr>
          <w:p w:rsidR="004B1FE0" w:rsidRPr="00960880" w:rsidRDefault="004B1FE0" w:rsidP="0062242D">
            <w:pPr>
              <w:spacing w:before="40" w:after="40"/>
              <w:rPr>
                <w:rFonts w:ascii="Arial" w:hAnsi="Arial" w:cs="Arial"/>
                <w:b/>
                <w:sz w:val="22"/>
                <w:szCs w:val="22"/>
              </w:rPr>
            </w:pPr>
            <w:r w:rsidRPr="00960880">
              <w:rPr>
                <w:rFonts w:ascii="Arial" w:hAnsi="Arial" w:cs="Arial"/>
                <w:b/>
                <w:sz w:val="22"/>
                <w:szCs w:val="22"/>
              </w:rPr>
              <w:t>Einstiegsszenario:</w:t>
            </w:r>
          </w:p>
          <w:p w:rsidR="004B1FE0" w:rsidRPr="00602FCD" w:rsidRDefault="004B1FE0" w:rsidP="00A419E4">
            <w:pPr>
              <w:spacing w:after="40"/>
              <w:rPr>
                <w:rFonts w:ascii="Arial" w:hAnsi="Arial" w:cs="Arial"/>
                <w:sz w:val="22"/>
                <w:szCs w:val="22"/>
              </w:rPr>
            </w:pPr>
            <w:r w:rsidRPr="004B1FE0">
              <w:rPr>
                <w:rFonts w:ascii="Arial" w:hAnsi="Arial" w:cs="Arial"/>
                <w:sz w:val="22"/>
                <w:szCs w:val="22"/>
              </w:rPr>
              <w:t xml:space="preserve">Die Mitglieder der Geschäftsleitung </w:t>
            </w:r>
            <w:r w:rsidR="00A419E4">
              <w:rPr>
                <w:rFonts w:ascii="Arial" w:hAnsi="Arial" w:cs="Arial"/>
                <w:sz w:val="22"/>
                <w:szCs w:val="22"/>
              </w:rPr>
              <w:t>des</w:t>
            </w:r>
            <w:r w:rsidRPr="004B1FE0">
              <w:rPr>
                <w:rFonts w:ascii="Arial" w:hAnsi="Arial" w:cs="Arial"/>
                <w:sz w:val="22"/>
                <w:szCs w:val="22"/>
              </w:rPr>
              <w:t xml:space="preserve"> Radmarkt</w:t>
            </w:r>
            <w:r w:rsidR="00A419E4">
              <w:rPr>
                <w:rFonts w:ascii="Arial" w:hAnsi="Arial" w:cs="Arial"/>
                <w:sz w:val="22"/>
                <w:szCs w:val="22"/>
              </w:rPr>
              <w:t>es</w:t>
            </w:r>
            <w:r w:rsidRPr="004B1FE0">
              <w:rPr>
                <w:rFonts w:ascii="Arial" w:hAnsi="Arial" w:cs="Arial"/>
                <w:sz w:val="22"/>
                <w:szCs w:val="22"/>
              </w:rPr>
              <w:t xml:space="preserve"> treffen sich zu einer Besprechung über die strategische Ausrichtung der Bescha</w:t>
            </w:r>
            <w:r w:rsidRPr="004B1FE0">
              <w:rPr>
                <w:rFonts w:ascii="Arial" w:hAnsi="Arial" w:cs="Arial"/>
                <w:sz w:val="22"/>
                <w:szCs w:val="22"/>
              </w:rPr>
              <w:t>f</w:t>
            </w:r>
            <w:r w:rsidRPr="004B1FE0">
              <w:rPr>
                <w:rFonts w:ascii="Arial" w:hAnsi="Arial" w:cs="Arial"/>
                <w:sz w:val="22"/>
                <w:szCs w:val="22"/>
              </w:rPr>
              <w:t xml:space="preserve">fungsplanung. Es wird deutlich, dass sich das Sortiment in Auswahl und Qualität noch stärker an den Kundenwünschen orientieren muss. </w:t>
            </w:r>
            <w:r w:rsidR="00A419E4">
              <w:rPr>
                <w:rFonts w:ascii="Arial" w:hAnsi="Arial" w:cs="Arial"/>
                <w:sz w:val="22"/>
                <w:szCs w:val="22"/>
              </w:rPr>
              <w:t>Die Reif KG</w:t>
            </w:r>
            <w:r w:rsidRPr="004B1FE0">
              <w:rPr>
                <w:rFonts w:ascii="Arial" w:hAnsi="Arial" w:cs="Arial"/>
                <w:sz w:val="22"/>
                <w:szCs w:val="22"/>
              </w:rPr>
              <w:t xml:space="preserve"> setzt dabei insbesondere auf </w:t>
            </w:r>
            <w:r w:rsidR="00A419E4">
              <w:rPr>
                <w:rFonts w:ascii="Arial" w:hAnsi="Arial" w:cs="Arial"/>
                <w:sz w:val="22"/>
                <w:szCs w:val="22"/>
              </w:rPr>
              <w:t>ihre</w:t>
            </w:r>
            <w:r w:rsidRPr="004B1FE0">
              <w:rPr>
                <w:rFonts w:ascii="Arial" w:hAnsi="Arial" w:cs="Arial"/>
                <w:sz w:val="22"/>
                <w:szCs w:val="22"/>
              </w:rPr>
              <w:t xml:space="preserve"> Stammkunden. Allerdings ist das umfangreiche Sortiment auch mit hohen Kosten verbunden. Es kommt deshalb darauf an, dass alle Möglichkeiten genutzt werden, um die zuverlässige Versorgung der Kunden auf möglichst wirtschaftliche Weise sicherzustellen</w:t>
            </w:r>
            <w:r>
              <w:rPr>
                <w:rFonts w:ascii="Arial" w:hAnsi="Arial" w:cs="Arial"/>
                <w:sz w:val="22"/>
                <w:szCs w:val="22"/>
              </w:rPr>
              <w:t>.</w:t>
            </w:r>
          </w:p>
        </w:tc>
        <w:tc>
          <w:tcPr>
            <w:tcW w:w="7371" w:type="dxa"/>
            <w:gridSpan w:val="2"/>
            <w:tcBorders>
              <w:top w:val="single" w:sz="4" w:space="0" w:color="auto"/>
              <w:left w:val="single" w:sz="4" w:space="0" w:color="auto"/>
              <w:bottom w:val="single" w:sz="4" w:space="0" w:color="auto"/>
              <w:right w:val="single" w:sz="4" w:space="0" w:color="auto"/>
            </w:tcBorders>
            <w:hideMark/>
          </w:tcPr>
          <w:p w:rsidR="004B1FE0" w:rsidRPr="00960880" w:rsidRDefault="004B1FE0" w:rsidP="0062242D">
            <w:pPr>
              <w:spacing w:before="40" w:after="40"/>
              <w:rPr>
                <w:rFonts w:ascii="Arial" w:hAnsi="Arial" w:cs="Arial"/>
                <w:b/>
                <w:sz w:val="22"/>
                <w:szCs w:val="22"/>
              </w:rPr>
            </w:pPr>
            <w:r w:rsidRPr="00960880">
              <w:rPr>
                <w:rFonts w:ascii="Arial" w:hAnsi="Arial" w:cs="Arial"/>
                <w:b/>
                <w:sz w:val="22"/>
                <w:szCs w:val="22"/>
              </w:rPr>
              <w:t>Handlungsprodukte:</w:t>
            </w:r>
          </w:p>
          <w:p w:rsidR="004B1FE0" w:rsidRPr="004B1FE0" w:rsidRDefault="004B1FE0" w:rsidP="0062242D">
            <w:pPr>
              <w:pStyle w:val="Listenabsatz"/>
              <w:numPr>
                <w:ilvl w:val="0"/>
                <w:numId w:val="44"/>
              </w:numPr>
              <w:spacing w:line="240" w:lineRule="auto"/>
              <w:rPr>
                <w:rFonts w:ascii="Arial" w:hAnsi="Arial" w:cs="Arial"/>
              </w:rPr>
            </w:pPr>
            <w:r w:rsidRPr="004B1FE0">
              <w:rPr>
                <w:rFonts w:ascii="Arial" w:hAnsi="Arial" w:cs="Arial"/>
              </w:rPr>
              <w:t>Übersicht über die Elemente der Beschaffungsplanung</w:t>
            </w:r>
          </w:p>
          <w:p w:rsidR="004B1FE0" w:rsidRPr="004B1FE0" w:rsidRDefault="004B1FE0" w:rsidP="0062242D">
            <w:pPr>
              <w:pStyle w:val="Listenabsatz"/>
              <w:numPr>
                <w:ilvl w:val="0"/>
                <w:numId w:val="44"/>
              </w:numPr>
              <w:spacing w:line="240" w:lineRule="auto"/>
              <w:rPr>
                <w:rFonts w:ascii="Arial" w:hAnsi="Arial" w:cs="Arial"/>
              </w:rPr>
            </w:pPr>
            <w:r w:rsidRPr="004B1FE0">
              <w:rPr>
                <w:rFonts w:ascii="Arial" w:hAnsi="Arial" w:cs="Arial"/>
              </w:rPr>
              <w:t>Auswertung einer Verkaufsstatistik</w:t>
            </w:r>
          </w:p>
          <w:p w:rsidR="004B1FE0" w:rsidRPr="004B1FE0" w:rsidRDefault="004B1FE0" w:rsidP="0062242D">
            <w:pPr>
              <w:pStyle w:val="Listenabsatz"/>
              <w:numPr>
                <w:ilvl w:val="0"/>
                <w:numId w:val="44"/>
              </w:numPr>
              <w:spacing w:line="240" w:lineRule="auto"/>
              <w:rPr>
                <w:rFonts w:ascii="Arial" w:hAnsi="Arial" w:cs="Arial"/>
              </w:rPr>
            </w:pPr>
            <w:r w:rsidRPr="004B1FE0">
              <w:rPr>
                <w:rFonts w:ascii="Arial" w:hAnsi="Arial" w:cs="Arial"/>
              </w:rPr>
              <w:t>tabellarische Darstellung der optimalen Bestellmenge (mit Tabelle</w:t>
            </w:r>
            <w:r w:rsidRPr="004B1FE0">
              <w:rPr>
                <w:rFonts w:ascii="Arial" w:hAnsi="Arial" w:cs="Arial"/>
              </w:rPr>
              <w:t>n</w:t>
            </w:r>
            <w:r>
              <w:rPr>
                <w:rFonts w:ascii="Arial" w:hAnsi="Arial" w:cs="Arial"/>
              </w:rPr>
              <w:t>kal</w:t>
            </w:r>
            <w:r w:rsidRPr="004B1FE0">
              <w:rPr>
                <w:rFonts w:ascii="Arial" w:hAnsi="Arial" w:cs="Arial"/>
              </w:rPr>
              <w:t>kulationsprogramm) einschließlich Reflexion der Modellannahmen</w:t>
            </w:r>
          </w:p>
          <w:p w:rsidR="004B1FE0" w:rsidRPr="004B1FE0" w:rsidRDefault="004B1FE0" w:rsidP="0062242D">
            <w:pPr>
              <w:pStyle w:val="Listenabsatz"/>
              <w:numPr>
                <w:ilvl w:val="0"/>
                <w:numId w:val="44"/>
              </w:numPr>
              <w:spacing w:line="240" w:lineRule="auto"/>
              <w:rPr>
                <w:rFonts w:ascii="Arial" w:hAnsi="Arial" w:cs="Arial"/>
              </w:rPr>
            </w:pPr>
            <w:r w:rsidRPr="004B1FE0">
              <w:rPr>
                <w:rFonts w:ascii="Arial" w:hAnsi="Arial" w:cs="Arial"/>
              </w:rPr>
              <w:t>rechnerische und grafische Darstellu</w:t>
            </w:r>
            <w:r>
              <w:rPr>
                <w:rFonts w:ascii="Arial" w:hAnsi="Arial" w:cs="Arial"/>
              </w:rPr>
              <w:t>ng einer Zeitplanung für die B</w:t>
            </w:r>
            <w:r>
              <w:rPr>
                <w:rFonts w:ascii="Arial" w:hAnsi="Arial" w:cs="Arial"/>
              </w:rPr>
              <w:t>e</w:t>
            </w:r>
            <w:r w:rsidRPr="004B1FE0">
              <w:rPr>
                <w:rFonts w:ascii="Arial" w:hAnsi="Arial" w:cs="Arial"/>
              </w:rPr>
              <w:t>schaffung mittels Bestellpunktverfahren und mittels Bestellrhythmu</w:t>
            </w:r>
            <w:r>
              <w:rPr>
                <w:rFonts w:ascii="Arial" w:hAnsi="Arial" w:cs="Arial"/>
              </w:rPr>
              <w:t>s</w:t>
            </w:r>
            <w:r>
              <w:rPr>
                <w:rFonts w:ascii="Arial" w:hAnsi="Arial" w:cs="Arial"/>
              </w:rPr>
              <w:t>ver</w:t>
            </w:r>
            <w:r w:rsidRPr="004B1FE0">
              <w:rPr>
                <w:rFonts w:ascii="Arial" w:hAnsi="Arial" w:cs="Arial"/>
              </w:rPr>
              <w:t>fahren</w:t>
            </w:r>
          </w:p>
          <w:p w:rsidR="004B1FE0" w:rsidRPr="004B1FE0" w:rsidRDefault="004B1FE0" w:rsidP="0062242D">
            <w:pPr>
              <w:pStyle w:val="Listenabsatz"/>
              <w:numPr>
                <w:ilvl w:val="0"/>
                <w:numId w:val="44"/>
              </w:numPr>
              <w:spacing w:line="240" w:lineRule="auto"/>
              <w:rPr>
                <w:rFonts w:ascii="Arial" w:hAnsi="Arial" w:cs="Arial"/>
              </w:rPr>
            </w:pPr>
            <w:r w:rsidRPr="004B1FE0">
              <w:rPr>
                <w:rFonts w:ascii="Arial" w:hAnsi="Arial" w:cs="Arial"/>
              </w:rPr>
              <w:t>Übersicht über Informationsquellen zur Lieferantenauswahl</w:t>
            </w:r>
          </w:p>
          <w:p w:rsidR="004B1FE0" w:rsidRPr="004B1FE0" w:rsidRDefault="004B1FE0" w:rsidP="0062242D">
            <w:pPr>
              <w:pStyle w:val="Listenabsatz"/>
              <w:numPr>
                <w:ilvl w:val="0"/>
                <w:numId w:val="44"/>
              </w:numPr>
              <w:spacing w:line="240" w:lineRule="auto"/>
              <w:rPr>
                <w:rFonts w:ascii="Arial" w:hAnsi="Arial" w:cs="Arial"/>
              </w:rPr>
            </w:pPr>
            <w:r w:rsidRPr="004B1FE0">
              <w:rPr>
                <w:rFonts w:ascii="Arial" w:hAnsi="Arial" w:cs="Arial"/>
              </w:rPr>
              <w:t>quantitative und qualitative Kriterien für eine Lieferantenauswahl</w:t>
            </w:r>
          </w:p>
          <w:p w:rsidR="004B1FE0" w:rsidRPr="004B1FE0" w:rsidRDefault="004B1FE0" w:rsidP="0062242D">
            <w:pPr>
              <w:pStyle w:val="Listenabsatz"/>
              <w:numPr>
                <w:ilvl w:val="0"/>
                <w:numId w:val="44"/>
              </w:numPr>
              <w:spacing w:line="240" w:lineRule="auto"/>
              <w:rPr>
                <w:rFonts w:ascii="Arial" w:hAnsi="Arial" w:cs="Arial"/>
              </w:rPr>
            </w:pPr>
            <w:r w:rsidRPr="004B1FE0">
              <w:rPr>
                <w:rFonts w:ascii="Arial" w:hAnsi="Arial" w:cs="Arial"/>
              </w:rPr>
              <w:t>Anfrage zur Aufnahme von Sportler-Nahrung</w:t>
            </w:r>
          </w:p>
          <w:p w:rsidR="004B1FE0" w:rsidRPr="00960880" w:rsidRDefault="004B1FE0" w:rsidP="00802541">
            <w:pPr>
              <w:pStyle w:val="Listenabsatz"/>
              <w:numPr>
                <w:ilvl w:val="0"/>
                <w:numId w:val="44"/>
              </w:numPr>
              <w:spacing w:after="0" w:line="240" w:lineRule="auto"/>
              <w:rPr>
                <w:rFonts w:ascii="Arial" w:hAnsi="Arial" w:cs="Arial"/>
              </w:rPr>
            </w:pPr>
            <w:r w:rsidRPr="004B1FE0">
              <w:rPr>
                <w:rFonts w:ascii="Arial" w:hAnsi="Arial" w:cs="Arial"/>
              </w:rPr>
              <w:t xml:space="preserve">ABC-Analyse (mit Excel) einschließlich weiterer Anwendungsbereiche </w:t>
            </w:r>
            <w:r w:rsidR="00802541">
              <w:rPr>
                <w:rFonts w:ascii="Arial" w:hAnsi="Arial" w:cs="Arial"/>
              </w:rPr>
              <w:t>in der Reif KG</w:t>
            </w:r>
          </w:p>
        </w:tc>
      </w:tr>
      <w:tr w:rsidR="004B1FE0" w:rsidRPr="00960880" w:rsidTr="0062242D">
        <w:trPr>
          <w:trHeight w:val="2688"/>
        </w:trPr>
        <w:tc>
          <w:tcPr>
            <w:tcW w:w="6946" w:type="dxa"/>
            <w:gridSpan w:val="2"/>
            <w:tcBorders>
              <w:top w:val="single" w:sz="4" w:space="0" w:color="auto"/>
              <w:left w:val="single" w:sz="4" w:space="0" w:color="auto"/>
              <w:bottom w:val="single" w:sz="4" w:space="0" w:color="auto"/>
              <w:right w:val="single" w:sz="4" w:space="0" w:color="auto"/>
            </w:tcBorders>
            <w:hideMark/>
          </w:tcPr>
          <w:p w:rsidR="004B1FE0" w:rsidRPr="00960880" w:rsidRDefault="004B1FE0" w:rsidP="0062242D">
            <w:pPr>
              <w:spacing w:before="40" w:after="40"/>
              <w:rPr>
                <w:rFonts w:ascii="Arial" w:hAnsi="Arial" w:cs="Arial"/>
                <w:b/>
                <w:sz w:val="22"/>
                <w:szCs w:val="22"/>
              </w:rPr>
            </w:pPr>
            <w:r w:rsidRPr="00960880">
              <w:rPr>
                <w:rFonts w:ascii="Arial" w:hAnsi="Arial" w:cs="Arial"/>
                <w:b/>
                <w:sz w:val="22"/>
                <w:szCs w:val="22"/>
              </w:rPr>
              <w:t>Wesentliche Kompetenzen:</w:t>
            </w:r>
          </w:p>
          <w:p w:rsidR="004B1FE0" w:rsidRPr="00A97F22" w:rsidRDefault="004B1FE0" w:rsidP="0062242D">
            <w:pPr>
              <w:spacing w:after="40"/>
              <w:rPr>
                <w:rFonts w:ascii="Arial" w:hAnsi="Arial" w:cs="Arial"/>
                <w:b/>
                <w:sz w:val="22"/>
                <w:szCs w:val="22"/>
              </w:rPr>
            </w:pPr>
            <w:r w:rsidRPr="00A97F22">
              <w:rPr>
                <w:rFonts w:ascii="Arial" w:hAnsi="Arial" w:cs="Arial"/>
                <w:b/>
                <w:sz w:val="22"/>
                <w:szCs w:val="22"/>
              </w:rPr>
              <w:t>Die Schülerinnen und Schüler</w:t>
            </w:r>
          </w:p>
          <w:p w:rsidR="004B1FE0" w:rsidRPr="004B1FE0" w:rsidRDefault="004B1FE0" w:rsidP="0062242D">
            <w:pPr>
              <w:pStyle w:val="Listenabsatz"/>
              <w:numPr>
                <w:ilvl w:val="0"/>
                <w:numId w:val="45"/>
              </w:numPr>
              <w:spacing w:line="240" w:lineRule="auto"/>
              <w:rPr>
                <w:rFonts w:ascii="Arial" w:hAnsi="Arial" w:cs="Arial"/>
              </w:rPr>
            </w:pPr>
            <w:r w:rsidRPr="004B1FE0">
              <w:rPr>
                <w:rFonts w:ascii="Arial" w:hAnsi="Arial" w:cs="Arial"/>
              </w:rPr>
              <w:t>kennen die Elemente der Beschaffungsplanung.</w:t>
            </w:r>
          </w:p>
          <w:p w:rsidR="004B1FE0" w:rsidRPr="004B1FE0" w:rsidRDefault="004B1FE0" w:rsidP="0062242D">
            <w:pPr>
              <w:pStyle w:val="Listenabsatz"/>
              <w:numPr>
                <w:ilvl w:val="0"/>
                <w:numId w:val="45"/>
              </w:numPr>
              <w:spacing w:line="240" w:lineRule="auto"/>
              <w:rPr>
                <w:rFonts w:ascii="Arial" w:hAnsi="Arial" w:cs="Arial"/>
              </w:rPr>
            </w:pPr>
            <w:r w:rsidRPr="004B1FE0">
              <w:rPr>
                <w:rFonts w:ascii="Arial" w:hAnsi="Arial" w:cs="Arial"/>
              </w:rPr>
              <w:t>werten eine Verbrauchsstatistik aus.</w:t>
            </w:r>
          </w:p>
          <w:p w:rsidR="004B1FE0" w:rsidRPr="004B1FE0" w:rsidRDefault="004B1FE0" w:rsidP="0062242D">
            <w:pPr>
              <w:pStyle w:val="Listenabsatz"/>
              <w:numPr>
                <w:ilvl w:val="0"/>
                <w:numId w:val="45"/>
              </w:numPr>
              <w:spacing w:line="240" w:lineRule="auto"/>
              <w:rPr>
                <w:rFonts w:ascii="Arial" w:hAnsi="Arial" w:cs="Arial"/>
              </w:rPr>
            </w:pPr>
            <w:r w:rsidRPr="004B1FE0">
              <w:rPr>
                <w:rFonts w:ascii="Arial" w:hAnsi="Arial" w:cs="Arial"/>
              </w:rPr>
              <w:t xml:space="preserve">berechnen die optimale Bestellmenge und überprüfen die Modell-annahmen im Hinblick auf die Geschäftstätigkeit </w:t>
            </w:r>
            <w:r w:rsidR="00A419E4">
              <w:rPr>
                <w:rFonts w:ascii="Arial" w:hAnsi="Arial" w:cs="Arial"/>
              </w:rPr>
              <w:t>der Reif KG</w:t>
            </w:r>
            <w:r w:rsidRPr="004B1FE0">
              <w:rPr>
                <w:rFonts w:ascii="Arial" w:hAnsi="Arial" w:cs="Arial"/>
              </w:rPr>
              <w:t>.</w:t>
            </w:r>
          </w:p>
          <w:p w:rsidR="004B1FE0" w:rsidRPr="004B1FE0" w:rsidRDefault="004B1FE0" w:rsidP="0062242D">
            <w:pPr>
              <w:pStyle w:val="Listenabsatz"/>
              <w:numPr>
                <w:ilvl w:val="0"/>
                <w:numId w:val="45"/>
              </w:numPr>
              <w:spacing w:line="240" w:lineRule="auto"/>
              <w:rPr>
                <w:rFonts w:ascii="Arial" w:hAnsi="Arial" w:cs="Arial"/>
              </w:rPr>
            </w:pPr>
            <w:r w:rsidRPr="004B1FE0">
              <w:rPr>
                <w:rFonts w:ascii="Arial" w:hAnsi="Arial" w:cs="Arial"/>
              </w:rPr>
              <w:t>kennen und berechnen die Einflussgrößen einer wirtschaftlichen Zeitplanung.</w:t>
            </w:r>
          </w:p>
          <w:p w:rsidR="004B1FE0" w:rsidRPr="004B1FE0" w:rsidRDefault="004B1FE0" w:rsidP="0062242D">
            <w:pPr>
              <w:pStyle w:val="Listenabsatz"/>
              <w:numPr>
                <w:ilvl w:val="0"/>
                <w:numId w:val="45"/>
              </w:numPr>
              <w:spacing w:line="240" w:lineRule="auto"/>
              <w:rPr>
                <w:rFonts w:ascii="Arial" w:hAnsi="Arial" w:cs="Arial"/>
              </w:rPr>
            </w:pPr>
            <w:r w:rsidRPr="004B1FE0">
              <w:rPr>
                <w:rFonts w:ascii="Arial" w:hAnsi="Arial" w:cs="Arial"/>
              </w:rPr>
              <w:t>erarbeiten Kriterien für eine Lieferantenauswahl.</w:t>
            </w:r>
          </w:p>
          <w:p w:rsidR="004B1FE0" w:rsidRPr="004B1FE0" w:rsidRDefault="004B1FE0" w:rsidP="0062242D">
            <w:pPr>
              <w:pStyle w:val="Listenabsatz"/>
              <w:numPr>
                <w:ilvl w:val="0"/>
                <w:numId w:val="45"/>
              </w:numPr>
              <w:spacing w:line="240" w:lineRule="auto"/>
              <w:rPr>
                <w:rFonts w:ascii="Arial" w:hAnsi="Arial" w:cs="Arial"/>
              </w:rPr>
            </w:pPr>
            <w:r w:rsidRPr="004B1FE0">
              <w:rPr>
                <w:rFonts w:ascii="Arial" w:hAnsi="Arial" w:cs="Arial"/>
              </w:rPr>
              <w:t>verfassen eine sach- und normgerechte Anfrage.</w:t>
            </w:r>
          </w:p>
          <w:p w:rsidR="004B1FE0" w:rsidRPr="00960880" w:rsidRDefault="004B1FE0" w:rsidP="0062242D">
            <w:pPr>
              <w:pStyle w:val="Listenabsatz"/>
              <w:numPr>
                <w:ilvl w:val="0"/>
                <w:numId w:val="45"/>
              </w:numPr>
              <w:spacing w:after="0" w:line="240" w:lineRule="auto"/>
              <w:rPr>
                <w:rFonts w:ascii="Arial" w:hAnsi="Arial" w:cs="Arial"/>
              </w:rPr>
            </w:pPr>
            <w:r w:rsidRPr="004B1FE0">
              <w:rPr>
                <w:rFonts w:ascii="Arial" w:hAnsi="Arial" w:cs="Arial"/>
              </w:rPr>
              <w:t>erstellen eine ABC-Analyse und erläutern Anwendungsmög</w:t>
            </w:r>
            <w:r>
              <w:rPr>
                <w:rFonts w:ascii="Arial" w:hAnsi="Arial" w:cs="Arial"/>
              </w:rPr>
              <w:t>lic</w:t>
            </w:r>
            <w:r>
              <w:rPr>
                <w:rFonts w:ascii="Arial" w:hAnsi="Arial" w:cs="Arial"/>
              </w:rPr>
              <w:t>h</w:t>
            </w:r>
            <w:r w:rsidRPr="004B1FE0">
              <w:rPr>
                <w:rFonts w:ascii="Arial" w:hAnsi="Arial" w:cs="Arial"/>
              </w:rPr>
              <w:t>keiten.</w:t>
            </w:r>
          </w:p>
        </w:tc>
        <w:tc>
          <w:tcPr>
            <w:tcW w:w="7371" w:type="dxa"/>
            <w:gridSpan w:val="2"/>
            <w:tcBorders>
              <w:top w:val="single" w:sz="4" w:space="0" w:color="auto"/>
              <w:left w:val="single" w:sz="4" w:space="0" w:color="auto"/>
              <w:bottom w:val="single" w:sz="4" w:space="0" w:color="auto"/>
              <w:right w:val="single" w:sz="4" w:space="0" w:color="auto"/>
            </w:tcBorders>
            <w:hideMark/>
          </w:tcPr>
          <w:p w:rsidR="004B1FE0" w:rsidRPr="00960880" w:rsidRDefault="004B1FE0" w:rsidP="0062242D">
            <w:pPr>
              <w:spacing w:before="40" w:after="40"/>
              <w:rPr>
                <w:rFonts w:ascii="Arial" w:hAnsi="Arial" w:cs="Arial"/>
                <w:b/>
                <w:sz w:val="22"/>
                <w:szCs w:val="22"/>
              </w:rPr>
            </w:pPr>
            <w:r w:rsidRPr="00960880">
              <w:rPr>
                <w:rFonts w:ascii="Arial" w:hAnsi="Arial" w:cs="Arial"/>
                <w:b/>
                <w:sz w:val="22"/>
                <w:szCs w:val="22"/>
              </w:rPr>
              <w:t>Konkretisierung der Inhalte:</w:t>
            </w:r>
          </w:p>
          <w:p w:rsidR="00ED52A9" w:rsidRPr="00ED52A9" w:rsidRDefault="00ED52A9" w:rsidP="0062242D">
            <w:pPr>
              <w:pStyle w:val="Listenabsatz"/>
              <w:numPr>
                <w:ilvl w:val="0"/>
                <w:numId w:val="46"/>
              </w:numPr>
              <w:spacing w:line="240" w:lineRule="auto"/>
              <w:rPr>
                <w:rFonts w:ascii="Arial" w:hAnsi="Arial" w:cs="Arial"/>
              </w:rPr>
            </w:pPr>
            <w:r w:rsidRPr="00ED52A9">
              <w:rPr>
                <w:rFonts w:ascii="Arial" w:hAnsi="Arial" w:cs="Arial"/>
              </w:rPr>
              <w:t>Gegenstand der Beschaffungsplanung</w:t>
            </w:r>
          </w:p>
          <w:p w:rsidR="00ED52A9" w:rsidRPr="00ED52A9" w:rsidRDefault="00ED52A9" w:rsidP="0062242D">
            <w:pPr>
              <w:pStyle w:val="Listenabsatz"/>
              <w:numPr>
                <w:ilvl w:val="0"/>
                <w:numId w:val="46"/>
              </w:numPr>
              <w:spacing w:line="240" w:lineRule="auto"/>
              <w:rPr>
                <w:rFonts w:ascii="Arial" w:hAnsi="Arial" w:cs="Arial"/>
              </w:rPr>
            </w:pPr>
            <w:r w:rsidRPr="00ED52A9">
              <w:rPr>
                <w:rFonts w:ascii="Arial" w:hAnsi="Arial" w:cs="Arial"/>
              </w:rPr>
              <w:t xml:space="preserve">Bedarfsplanung nach Art und Qualität </w:t>
            </w:r>
          </w:p>
          <w:p w:rsidR="00ED52A9" w:rsidRPr="00ED52A9" w:rsidRDefault="00ED52A9" w:rsidP="0062242D">
            <w:pPr>
              <w:pStyle w:val="Listenabsatz"/>
              <w:numPr>
                <w:ilvl w:val="0"/>
                <w:numId w:val="46"/>
              </w:numPr>
              <w:spacing w:line="240" w:lineRule="auto"/>
              <w:rPr>
                <w:rFonts w:ascii="Arial" w:hAnsi="Arial" w:cs="Arial"/>
              </w:rPr>
            </w:pPr>
            <w:r w:rsidRPr="00ED52A9">
              <w:rPr>
                <w:rFonts w:ascii="Arial" w:hAnsi="Arial" w:cs="Arial"/>
              </w:rPr>
              <w:t>Mengenplanung: optimale Bestellmenge</w:t>
            </w:r>
          </w:p>
          <w:p w:rsidR="00ED52A9" w:rsidRPr="00ED52A9" w:rsidRDefault="00ED52A9" w:rsidP="0062242D">
            <w:pPr>
              <w:pStyle w:val="Listenabsatz"/>
              <w:numPr>
                <w:ilvl w:val="0"/>
                <w:numId w:val="46"/>
              </w:numPr>
              <w:spacing w:line="240" w:lineRule="auto"/>
              <w:rPr>
                <w:rFonts w:ascii="Arial" w:hAnsi="Arial" w:cs="Arial"/>
              </w:rPr>
            </w:pPr>
            <w:r w:rsidRPr="00ED52A9">
              <w:rPr>
                <w:rFonts w:ascii="Arial" w:hAnsi="Arial" w:cs="Arial"/>
              </w:rPr>
              <w:t>Zeitplanung: Bestellpunktverfahren (Mindest-, Höchst- und Melde</w:t>
            </w:r>
            <w:r>
              <w:rPr>
                <w:rFonts w:ascii="Arial" w:hAnsi="Arial" w:cs="Arial"/>
              </w:rPr>
              <w:t>b</w:t>
            </w:r>
            <w:r>
              <w:rPr>
                <w:rFonts w:ascii="Arial" w:hAnsi="Arial" w:cs="Arial"/>
              </w:rPr>
              <w:t>e</w:t>
            </w:r>
            <w:r w:rsidRPr="00ED52A9">
              <w:rPr>
                <w:rFonts w:ascii="Arial" w:hAnsi="Arial" w:cs="Arial"/>
              </w:rPr>
              <w:t>stand) und Bestellrhythmusverfahren</w:t>
            </w:r>
          </w:p>
          <w:p w:rsidR="00ED52A9" w:rsidRPr="00ED52A9" w:rsidRDefault="00ED52A9" w:rsidP="0062242D">
            <w:pPr>
              <w:pStyle w:val="Listenabsatz"/>
              <w:numPr>
                <w:ilvl w:val="0"/>
                <w:numId w:val="46"/>
              </w:numPr>
              <w:spacing w:line="240" w:lineRule="auto"/>
              <w:rPr>
                <w:rFonts w:ascii="Arial" w:hAnsi="Arial" w:cs="Arial"/>
              </w:rPr>
            </w:pPr>
            <w:r w:rsidRPr="00ED52A9">
              <w:rPr>
                <w:rFonts w:ascii="Arial" w:hAnsi="Arial" w:cs="Arial"/>
              </w:rPr>
              <w:t>Bezugsquellen</w:t>
            </w:r>
          </w:p>
          <w:p w:rsidR="00ED52A9" w:rsidRPr="00ED52A9" w:rsidRDefault="00ED52A9" w:rsidP="0062242D">
            <w:pPr>
              <w:pStyle w:val="Listenabsatz"/>
              <w:numPr>
                <w:ilvl w:val="0"/>
                <w:numId w:val="46"/>
              </w:numPr>
              <w:spacing w:line="240" w:lineRule="auto"/>
              <w:rPr>
                <w:rFonts w:ascii="Arial" w:hAnsi="Arial" w:cs="Arial"/>
              </w:rPr>
            </w:pPr>
            <w:r w:rsidRPr="00ED52A9">
              <w:rPr>
                <w:rFonts w:ascii="Arial" w:hAnsi="Arial" w:cs="Arial"/>
              </w:rPr>
              <w:t>Kriterien der Lieferantenauswahl</w:t>
            </w:r>
          </w:p>
          <w:p w:rsidR="004B1FE0" w:rsidRPr="00960880" w:rsidRDefault="00ED52A9" w:rsidP="0062242D">
            <w:pPr>
              <w:pStyle w:val="Listenabsatz"/>
              <w:numPr>
                <w:ilvl w:val="0"/>
                <w:numId w:val="46"/>
              </w:numPr>
              <w:spacing w:after="0" w:line="240" w:lineRule="auto"/>
              <w:rPr>
                <w:rFonts w:ascii="Arial" w:hAnsi="Arial" w:cs="Arial"/>
              </w:rPr>
            </w:pPr>
            <w:r w:rsidRPr="00ED52A9">
              <w:rPr>
                <w:rFonts w:ascii="Arial" w:hAnsi="Arial" w:cs="Arial"/>
              </w:rPr>
              <w:t>ABC-Analyse</w:t>
            </w:r>
          </w:p>
        </w:tc>
      </w:tr>
      <w:tr w:rsidR="004B1FE0" w:rsidRPr="00960880" w:rsidTr="004B1FE0">
        <w:tc>
          <w:tcPr>
            <w:tcW w:w="4768" w:type="dxa"/>
            <w:tcBorders>
              <w:top w:val="single" w:sz="4" w:space="0" w:color="auto"/>
              <w:left w:val="single" w:sz="4" w:space="0" w:color="auto"/>
              <w:bottom w:val="single" w:sz="4" w:space="0" w:color="auto"/>
              <w:right w:val="single" w:sz="4" w:space="0" w:color="auto"/>
            </w:tcBorders>
          </w:tcPr>
          <w:p w:rsidR="004B1FE0" w:rsidRPr="00960880" w:rsidRDefault="004B1FE0" w:rsidP="004B1FE0">
            <w:pPr>
              <w:spacing w:before="40" w:after="40"/>
              <w:rPr>
                <w:rFonts w:ascii="Arial" w:hAnsi="Arial" w:cs="Arial"/>
                <w:b/>
              </w:rPr>
            </w:pPr>
            <w:r w:rsidRPr="00960880">
              <w:rPr>
                <w:rFonts w:ascii="Arial" w:hAnsi="Arial" w:cs="Arial"/>
                <w:b/>
              </w:rPr>
              <w:t>Lern- und Arbeitstechniken:</w:t>
            </w:r>
          </w:p>
          <w:p w:rsidR="004B1FE0" w:rsidRPr="00960880" w:rsidRDefault="004B1FE0" w:rsidP="004B1FE0">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4B1FE0" w:rsidRPr="00960880" w:rsidRDefault="004B1FE0" w:rsidP="004B1FE0">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4B1FE0" w:rsidRPr="00960880" w:rsidRDefault="004B1FE0" w:rsidP="004B1FE0">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4B1FE0" w:rsidRPr="00960880" w:rsidRDefault="004B1FE0" w:rsidP="004B1FE0">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4B1FE0" w:rsidRPr="00960880" w:rsidRDefault="004B1FE0" w:rsidP="004B1FE0">
            <w:pPr>
              <w:spacing w:before="40" w:after="40"/>
              <w:rPr>
                <w:rFonts w:ascii="Arial" w:hAnsi="Arial" w:cs="Arial"/>
                <w:b/>
                <w:sz w:val="22"/>
                <w:szCs w:val="22"/>
              </w:rPr>
            </w:pPr>
            <w:r w:rsidRPr="00960880">
              <w:rPr>
                <w:rFonts w:ascii="Arial" w:hAnsi="Arial" w:cs="Arial"/>
                <w:b/>
              </w:rPr>
              <w:t>Organisatorische Hinweise:</w:t>
            </w:r>
          </w:p>
        </w:tc>
      </w:tr>
    </w:tbl>
    <w:p w:rsidR="0005443A" w:rsidRDefault="0005443A">
      <w:pPr>
        <w:widowControl/>
        <w:jc w:val="left"/>
        <w:rPr>
          <w:rFonts w:ascii="Arial" w:hAnsi="Arial" w:cs="Arial"/>
          <w:b/>
        </w:rPr>
      </w:pPr>
      <w:r>
        <w:rPr>
          <w:rFonts w:ascii="Arial" w:hAnsi="Arial" w:cs="Arial"/>
          <w:b/>
        </w:rPr>
        <w:br w:type="page"/>
      </w:r>
    </w:p>
    <w:p w:rsidR="00C7237C" w:rsidRDefault="00C7237C" w:rsidP="00566362">
      <w:pPr>
        <w:widowControl/>
        <w:spacing w:line="260" w:lineRule="exact"/>
        <w:jc w:val="lef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178"/>
        <w:gridCol w:w="2590"/>
        <w:gridCol w:w="4781"/>
      </w:tblGrid>
      <w:tr w:rsidR="00C7237C" w:rsidRPr="00960880"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237C" w:rsidRPr="00960880" w:rsidRDefault="00C7237C" w:rsidP="00C7237C">
            <w:pPr>
              <w:jc w:val="left"/>
              <w:rPr>
                <w:rFonts w:ascii="Arial" w:hAnsi="Arial" w:cs="Arial"/>
                <w:sz w:val="22"/>
                <w:szCs w:val="22"/>
              </w:rPr>
            </w:pPr>
            <w:r w:rsidRPr="00B348A1">
              <w:rPr>
                <w:rFonts w:ascii="Arial" w:hAnsi="Arial" w:cs="Arial"/>
                <w:b/>
                <w:sz w:val="22"/>
                <w:szCs w:val="22"/>
              </w:rPr>
              <w:t>Lernfeld 4: Sachgüter und Dienstleistungen beschaff</w:t>
            </w:r>
            <w:r>
              <w:rPr>
                <w:rFonts w:ascii="Arial" w:hAnsi="Arial" w:cs="Arial"/>
                <w:b/>
                <w:sz w:val="22"/>
                <w:szCs w:val="22"/>
              </w:rPr>
              <w:t>en und Verträge schließen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B348A1">
              <w:rPr>
                <w:rFonts w:ascii="Arial" w:hAnsi="Arial" w:cs="Arial"/>
                <w:b/>
                <w:sz w:val="22"/>
                <w:szCs w:val="22"/>
              </w:rPr>
              <w:t>(120 Stunden)</w:t>
            </w:r>
          </w:p>
        </w:tc>
      </w:tr>
      <w:tr w:rsidR="00C7237C" w:rsidRPr="00960880" w:rsidTr="00AB49EC">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C7237C" w:rsidRPr="00C7237C" w:rsidRDefault="00C7237C" w:rsidP="00E634E5">
            <w:pPr>
              <w:widowControl/>
              <w:spacing w:before="40"/>
              <w:rPr>
                <w:rFonts w:ascii="Arial" w:eastAsia="Calibri" w:hAnsi="Arial" w:cs="Arial"/>
                <w:b/>
                <w:kern w:val="0"/>
                <w:sz w:val="22"/>
                <w:szCs w:val="22"/>
              </w:rPr>
            </w:pPr>
            <w:r w:rsidRPr="00C7237C">
              <w:rPr>
                <w:rFonts w:ascii="Arial" w:eastAsia="Calibri" w:hAnsi="Arial" w:cs="Arial"/>
                <w:b/>
                <w:smallCaps/>
                <w:kern w:val="0"/>
                <w:sz w:val="22"/>
                <w:szCs w:val="22"/>
              </w:rPr>
              <w:t>Kernkompetenz</w:t>
            </w:r>
            <w:r w:rsidRPr="00C7237C">
              <w:rPr>
                <w:rFonts w:ascii="Arial" w:eastAsia="Calibri" w:hAnsi="Arial" w:cs="Arial"/>
                <w:b/>
                <w:kern w:val="0"/>
                <w:sz w:val="22"/>
                <w:szCs w:val="22"/>
              </w:rPr>
              <w:t>: Die Schülerinnen und Schüler besitzen die Kompetenz, Beschaffungsprozesse zu planen, durchzuführen und zu überwachen.</w:t>
            </w:r>
          </w:p>
          <w:p w:rsidR="00C7237C" w:rsidRPr="00C7237C" w:rsidRDefault="00C7237C" w:rsidP="00C7237C">
            <w:pPr>
              <w:widowControl/>
              <w:jc w:val="left"/>
              <w:rPr>
                <w:rFonts w:ascii="Arial" w:eastAsia="Calibri" w:hAnsi="Arial" w:cs="Arial"/>
                <w:b/>
                <w:bCs/>
                <w:kern w:val="0"/>
                <w:sz w:val="22"/>
                <w:szCs w:val="22"/>
              </w:rPr>
            </w:pPr>
          </w:p>
          <w:p w:rsidR="00C7237C" w:rsidRPr="00960880" w:rsidRDefault="00C7237C" w:rsidP="00C7237C">
            <w:pPr>
              <w:spacing w:after="40"/>
              <w:rPr>
                <w:rFonts w:ascii="Arial" w:hAnsi="Arial" w:cs="Arial"/>
                <w:b/>
                <w:sz w:val="22"/>
                <w:szCs w:val="22"/>
              </w:rPr>
            </w:pPr>
            <w:r w:rsidRPr="00C7237C">
              <w:rPr>
                <w:rFonts w:ascii="Arial" w:eastAsia="Calibri" w:hAnsi="Arial" w:cs="Arial"/>
                <w:bCs/>
                <w:kern w:val="0"/>
                <w:sz w:val="22"/>
                <w:szCs w:val="22"/>
              </w:rPr>
              <w:t>Sie beurteilen und führen Beschaffungsprozesse durch unter Berücksichtigung quantitativer und qualitativer sowie rechtlicher Kriterien durch.</w:t>
            </w:r>
          </w:p>
        </w:tc>
      </w:tr>
      <w:tr w:rsidR="00C7237C" w:rsidRPr="00960880"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237C" w:rsidRPr="00960880" w:rsidRDefault="00C7237C" w:rsidP="00C7237C">
            <w:pPr>
              <w:jc w:val="left"/>
              <w:rPr>
                <w:rFonts w:ascii="Arial" w:hAnsi="Arial" w:cs="Arial"/>
                <w:b/>
                <w:sz w:val="22"/>
                <w:szCs w:val="22"/>
              </w:rPr>
            </w:pPr>
            <w:r w:rsidRPr="00C7237C">
              <w:rPr>
                <w:rFonts w:ascii="Arial" w:hAnsi="Arial" w:cs="Arial"/>
                <w:b/>
                <w:sz w:val="22"/>
                <w:szCs w:val="22"/>
              </w:rPr>
              <w:t xml:space="preserve">Lernsituation 5: </w:t>
            </w:r>
            <w:r w:rsidRPr="00C7237C">
              <w:rPr>
                <w:rFonts w:ascii="Arial" w:hAnsi="Arial" w:cs="Arial"/>
                <w:sz w:val="22"/>
                <w:szCs w:val="22"/>
              </w:rPr>
              <w:t>Angebote prüfen, vergleichen und auswählen</w:t>
            </w:r>
          </w:p>
        </w:tc>
      </w:tr>
      <w:tr w:rsidR="00C7237C" w:rsidRPr="00960880" w:rsidTr="00AB49EC">
        <w:trPr>
          <w:trHeight w:val="2287"/>
        </w:trPr>
        <w:tc>
          <w:tcPr>
            <w:tcW w:w="6946" w:type="dxa"/>
            <w:gridSpan w:val="2"/>
            <w:tcBorders>
              <w:top w:val="single" w:sz="4" w:space="0" w:color="auto"/>
              <w:left w:val="single" w:sz="4" w:space="0" w:color="auto"/>
              <w:bottom w:val="single" w:sz="4" w:space="0" w:color="auto"/>
              <w:right w:val="single" w:sz="4" w:space="0" w:color="auto"/>
            </w:tcBorders>
            <w:hideMark/>
          </w:tcPr>
          <w:p w:rsidR="00C7237C" w:rsidRPr="00960880" w:rsidRDefault="00C7237C" w:rsidP="00C7237C">
            <w:pPr>
              <w:spacing w:before="40" w:after="40"/>
              <w:rPr>
                <w:rFonts w:ascii="Arial" w:hAnsi="Arial" w:cs="Arial"/>
                <w:b/>
                <w:sz w:val="22"/>
                <w:szCs w:val="22"/>
              </w:rPr>
            </w:pPr>
            <w:r w:rsidRPr="00960880">
              <w:rPr>
                <w:rFonts w:ascii="Arial" w:hAnsi="Arial" w:cs="Arial"/>
                <w:b/>
                <w:sz w:val="22"/>
                <w:szCs w:val="22"/>
              </w:rPr>
              <w:t>Einstiegsszenario:</w:t>
            </w:r>
          </w:p>
          <w:p w:rsidR="00C7237C" w:rsidRPr="00602FCD" w:rsidRDefault="00C7237C" w:rsidP="00A419E4">
            <w:pPr>
              <w:spacing w:after="40"/>
              <w:rPr>
                <w:rFonts w:ascii="Arial" w:hAnsi="Arial" w:cs="Arial"/>
                <w:sz w:val="22"/>
                <w:szCs w:val="22"/>
              </w:rPr>
            </w:pPr>
            <w:r w:rsidRPr="00C7237C">
              <w:rPr>
                <w:rFonts w:ascii="Arial" w:hAnsi="Arial" w:cs="Arial"/>
                <w:sz w:val="22"/>
                <w:szCs w:val="22"/>
              </w:rPr>
              <w:t xml:space="preserve">Aufgrund einer Anfrage sind </w:t>
            </w:r>
            <w:r w:rsidR="00A419E4">
              <w:rPr>
                <w:rFonts w:ascii="Arial" w:hAnsi="Arial" w:cs="Arial"/>
                <w:sz w:val="22"/>
                <w:szCs w:val="22"/>
              </w:rPr>
              <w:t>in der</w:t>
            </w:r>
            <w:r w:rsidRPr="00C7237C">
              <w:rPr>
                <w:rFonts w:ascii="Arial" w:hAnsi="Arial" w:cs="Arial"/>
                <w:sz w:val="22"/>
                <w:szCs w:val="22"/>
              </w:rPr>
              <w:t xml:space="preserve"> Reif KG zwei Angebote deutscher Lieferanten und ein Angebot eines englischen Lieferanten über Tre</w:t>
            </w:r>
            <w:r w:rsidRPr="00C7237C">
              <w:rPr>
                <w:rFonts w:ascii="Arial" w:hAnsi="Arial" w:cs="Arial"/>
                <w:sz w:val="22"/>
                <w:szCs w:val="22"/>
              </w:rPr>
              <w:t>k</w:t>
            </w:r>
            <w:r w:rsidRPr="00C7237C">
              <w:rPr>
                <w:rFonts w:ascii="Arial" w:hAnsi="Arial" w:cs="Arial"/>
                <w:sz w:val="22"/>
                <w:szCs w:val="22"/>
              </w:rPr>
              <w:t>kingreifen zu prüfen und zu vergleichen. Nach Durchführung eines quantitativen und eines qualitativen Angebotsvergleichs wird eine Entscheidung für einen Lieferer getroffen. Es folgt eine schriftliche Bestellung.</w:t>
            </w:r>
          </w:p>
        </w:tc>
        <w:tc>
          <w:tcPr>
            <w:tcW w:w="7371" w:type="dxa"/>
            <w:gridSpan w:val="2"/>
            <w:tcBorders>
              <w:top w:val="single" w:sz="4" w:space="0" w:color="auto"/>
              <w:left w:val="single" w:sz="4" w:space="0" w:color="auto"/>
              <w:bottom w:val="single" w:sz="4" w:space="0" w:color="auto"/>
              <w:right w:val="single" w:sz="4" w:space="0" w:color="auto"/>
            </w:tcBorders>
            <w:hideMark/>
          </w:tcPr>
          <w:p w:rsidR="00C7237C" w:rsidRPr="00960880" w:rsidRDefault="00C7237C" w:rsidP="00C7237C">
            <w:pPr>
              <w:spacing w:before="40" w:after="40"/>
              <w:rPr>
                <w:rFonts w:ascii="Arial" w:hAnsi="Arial" w:cs="Arial"/>
                <w:b/>
                <w:sz w:val="22"/>
                <w:szCs w:val="22"/>
              </w:rPr>
            </w:pPr>
            <w:r w:rsidRPr="00960880">
              <w:rPr>
                <w:rFonts w:ascii="Arial" w:hAnsi="Arial" w:cs="Arial"/>
                <w:b/>
                <w:sz w:val="22"/>
                <w:szCs w:val="22"/>
              </w:rPr>
              <w:t>Handlungsprodukte:</w:t>
            </w:r>
          </w:p>
          <w:p w:rsidR="00C7237C" w:rsidRPr="00C7237C" w:rsidRDefault="00C7237C" w:rsidP="00C7237C">
            <w:pPr>
              <w:pStyle w:val="Listenabsatz"/>
              <w:numPr>
                <w:ilvl w:val="0"/>
                <w:numId w:val="44"/>
              </w:numPr>
              <w:spacing w:line="240" w:lineRule="auto"/>
              <w:rPr>
                <w:rFonts w:ascii="Arial" w:hAnsi="Arial" w:cs="Arial"/>
              </w:rPr>
            </w:pPr>
            <w:r w:rsidRPr="00C7237C">
              <w:rPr>
                <w:rFonts w:ascii="Arial" w:hAnsi="Arial" w:cs="Arial"/>
              </w:rPr>
              <w:t>Übersetzung eines englischen Angebots</w:t>
            </w:r>
          </w:p>
          <w:p w:rsidR="00C7237C" w:rsidRPr="00C7237C" w:rsidRDefault="00C7237C" w:rsidP="00C7237C">
            <w:pPr>
              <w:pStyle w:val="Listenabsatz"/>
              <w:numPr>
                <w:ilvl w:val="0"/>
                <w:numId w:val="44"/>
              </w:numPr>
              <w:spacing w:line="240" w:lineRule="auto"/>
              <w:rPr>
                <w:rFonts w:ascii="Arial" w:hAnsi="Arial" w:cs="Arial"/>
              </w:rPr>
            </w:pPr>
            <w:r w:rsidRPr="00C7237C">
              <w:rPr>
                <w:rFonts w:ascii="Arial" w:hAnsi="Arial" w:cs="Arial"/>
              </w:rPr>
              <w:t>Übersicht über gesetzliche bzw. einzelvertragliche Regelungen zu den Inhalten eines Angebots</w:t>
            </w:r>
          </w:p>
          <w:p w:rsidR="00C7237C" w:rsidRPr="00C7237C" w:rsidRDefault="00C7237C" w:rsidP="00C7237C">
            <w:pPr>
              <w:pStyle w:val="Listenabsatz"/>
              <w:numPr>
                <w:ilvl w:val="0"/>
                <w:numId w:val="44"/>
              </w:numPr>
              <w:spacing w:line="240" w:lineRule="auto"/>
              <w:rPr>
                <w:rFonts w:ascii="Arial" w:hAnsi="Arial" w:cs="Arial"/>
              </w:rPr>
            </w:pPr>
            <w:r w:rsidRPr="00C7237C">
              <w:rPr>
                <w:rFonts w:ascii="Arial" w:hAnsi="Arial" w:cs="Arial"/>
              </w:rPr>
              <w:t>Durchführung eines quantitativen und qualitativen Angebotsvergleichs</w:t>
            </w:r>
          </w:p>
          <w:p w:rsidR="00C7237C" w:rsidRPr="00C7237C" w:rsidRDefault="00C7237C" w:rsidP="00C7237C">
            <w:pPr>
              <w:pStyle w:val="Listenabsatz"/>
              <w:numPr>
                <w:ilvl w:val="0"/>
                <w:numId w:val="44"/>
              </w:numPr>
              <w:spacing w:line="240" w:lineRule="auto"/>
              <w:rPr>
                <w:rFonts w:ascii="Arial" w:hAnsi="Arial" w:cs="Arial"/>
              </w:rPr>
            </w:pPr>
            <w:r w:rsidRPr="00C7237C">
              <w:rPr>
                <w:rFonts w:ascii="Arial" w:hAnsi="Arial" w:cs="Arial"/>
              </w:rPr>
              <w:t xml:space="preserve">Entscheidungsvorschlag für einen Lieferer </w:t>
            </w:r>
          </w:p>
          <w:p w:rsidR="00C7237C" w:rsidRPr="00C7237C" w:rsidRDefault="00C7237C" w:rsidP="00C7237C">
            <w:pPr>
              <w:pStyle w:val="Listenabsatz"/>
              <w:numPr>
                <w:ilvl w:val="0"/>
                <w:numId w:val="44"/>
              </w:numPr>
              <w:spacing w:line="240" w:lineRule="auto"/>
              <w:rPr>
                <w:rFonts w:ascii="Arial" w:hAnsi="Arial" w:cs="Arial"/>
              </w:rPr>
            </w:pPr>
            <w:r w:rsidRPr="00C7237C">
              <w:rPr>
                <w:rFonts w:ascii="Arial" w:hAnsi="Arial" w:cs="Arial"/>
              </w:rPr>
              <w:t>Klärung des Rechtsrahmens bei Bestellungen</w:t>
            </w:r>
          </w:p>
          <w:p w:rsidR="00C7237C" w:rsidRPr="00960880" w:rsidRDefault="00C7237C" w:rsidP="00C7237C">
            <w:pPr>
              <w:pStyle w:val="Listenabsatz"/>
              <w:numPr>
                <w:ilvl w:val="0"/>
                <w:numId w:val="44"/>
              </w:numPr>
              <w:spacing w:after="0" w:line="240" w:lineRule="auto"/>
              <w:rPr>
                <w:rFonts w:ascii="Arial" w:hAnsi="Arial" w:cs="Arial"/>
              </w:rPr>
            </w:pPr>
            <w:r w:rsidRPr="00C7237C">
              <w:rPr>
                <w:rFonts w:ascii="Arial" w:hAnsi="Arial" w:cs="Arial"/>
              </w:rPr>
              <w:t>fach- und normgerechte schriftliche Bestellung</w:t>
            </w:r>
          </w:p>
        </w:tc>
      </w:tr>
      <w:tr w:rsidR="00C7237C" w:rsidRPr="00960880" w:rsidTr="00AB49EC">
        <w:trPr>
          <w:trHeight w:val="2688"/>
        </w:trPr>
        <w:tc>
          <w:tcPr>
            <w:tcW w:w="6946" w:type="dxa"/>
            <w:gridSpan w:val="2"/>
            <w:tcBorders>
              <w:top w:val="single" w:sz="4" w:space="0" w:color="auto"/>
              <w:left w:val="single" w:sz="4" w:space="0" w:color="auto"/>
              <w:bottom w:val="single" w:sz="4" w:space="0" w:color="auto"/>
              <w:right w:val="single" w:sz="4" w:space="0" w:color="auto"/>
            </w:tcBorders>
            <w:hideMark/>
          </w:tcPr>
          <w:p w:rsidR="00C7237C" w:rsidRPr="00960880" w:rsidRDefault="00C7237C" w:rsidP="00C7237C">
            <w:pPr>
              <w:spacing w:before="40" w:after="40"/>
              <w:rPr>
                <w:rFonts w:ascii="Arial" w:hAnsi="Arial" w:cs="Arial"/>
                <w:b/>
                <w:sz w:val="22"/>
                <w:szCs w:val="22"/>
              </w:rPr>
            </w:pPr>
            <w:r w:rsidRPr="00960880">
              <w:rPr>
                <w:rFonts w:ascii="Arial" w:hAnsi="Arial" w:cs="Arial"/>
                <w:b/>
                <w:sz w:val="22"/>
                <w:szCs w:val="22"/>
              </w:rPr>
              <w:t>Wesentliche Kompetenzen:</w:t>
            </w:r>
          </w:p>
          <w:p w:rsidR="00C7237C" w:rsidRPr="00A97F22" w:rsidRDefault="00C7237C" w:rsidP="00C7237C">
            <w:pPr>
              <w:spacing w:after="40"/>
              <w:rPr>
                <w:rFonts w:ascii="Arial" w:hAnsi="Arial" w:cs="Arial"/>
                <w:b/>
                <w:sz w:val="22"/>
                <w:szCs w:val="22"/>
              </w:rPr>
            </w:pPr>
            <w:r w:rsidRPr="00A97F22">
              <w:rPr>
                <w:rFonts w:ascii="Arial" w:hAnsi="Arial" w:cs="Arial"/>
                <w:b/>
                <w:sz w:val="22"/>
                <w:szCs w:val="22"/>
              </w:rPr>
              <w:t>Die Schülerinnen und Schüler</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informieren sich über Inhalte von Angeboten.</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beachten Rechtsnormen.</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übersetzen das fremdsprachliche Angebot.</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führen einen quantitativen Angebotsvergleich (mit Excel) durch.</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bewerten die Angebote nach qualitativen Kriterien mittels einer Nutzwertanalyse.</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informieren sich über notwendige Excel-Funktionen (WENN, ZÄHLENWENN, SUMMEWENN, SVERWEIS),</w:t>
            </w:r>
            <w:r>
              <w:rPr>
                <w:rFonts w:ascii="Arial" w:hAnsi="Arial" w:cs="Arial"/>
              </w:rPr>
              <w:t xml:space="preserve"> </w:t>
            </w:r>
            <w:r w:rsidRPr="00C7237C">
              <w:rPr>
                <w:rFonts w:ascii="Arial" w:hAnsi="Arial" w:cs="Arial"/>
              </w:rPr>
              <w:t>und wenden diese an.</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übertragen ihre Rechtskenntnisse für das Zustandekommen von Kaufverträgen auf den Bestellvorgang.</w:t>
            </w:r>
          </w:p>
          <w:p w:rsidR="00C7237C" w:rsidRPr="00960880" w:rsidRDefault="00C7237C" w:rsidP="00C7237C">
            <w:pPr>
              <w:pStyle w:val="Listenabsatz"/>
              <w:numPr>
                <w:ilvl w:val="0"/>
                <w:numId w:val="45"/>
              </w:numPr>
              <w:spacing w:after="0" w:line="240" w:lineRule="auto"/>
              <w:rPr>
                <w:rFonts w:ascii="Arial" w:hAnsi="Arial" w:cs="Arial"/>
              </w:rPr>
            </w:pPr>
            <w:r w:rsidRPr="00C7237C">
              <w:rPr>
                <w:rFonts w:ascii="Arial" w:hAnsi="Arial" w:cs="Arial"/>
              </w:rPr>
              <w:t>verfassen eine sach- und normgerechte Bestellung.</w:t>
            </w:r>
          </w:p>
        </w:tc>
        <w:tc>
          <w:tcPr>
            <w:tcW w:w="7371" w:type="dxa"/>
            <w:gridSpan w:val="2"/>
            <w:tcBorders>
              <w:top w:val="single" w:sz="4" w:space="0" w:color="auto"/>
              <w:left w:val="single" w:sz="4" w:space="0" w:color="auto"/>
              <w:bottom w:val="single" w:sz="4" w:space="0" w:color="auto"/>
              <w:right w:val="single" w:sz="4" w:space="0" w:color="auto"/>
            </w:tcBorders>
            <w:hideMark/>
          </w:tcPr>
          <w:p w:rsidR="00C7237C" w:rsidRPr="00960880" w:rsidRDefault="00C7237C" w:rsidP="00C7237C">
            <w:pPr>
              <w:spacing w:before="40" w:after="40"/>
              <w:rPr>
                <w:rFonts w:ascii="Arial" w:hAnsi="Arial" w:cs="Arial"/>
                <w:b/>
                <w:sz w:val="22"/>
                <w:szCs w:val="22"/>
              </w:rPr>
            </w:pPr>
            <w:r w:rsidRPr="00960880">
              <w:rPr>
                <w:rFonts w:ascii="Arial" w:hAnsi="Arial" w:cs="Arial"/>
                <w:b/>
                <w:sz w:val="22"/>
                <w:szCs w:val="22"/>
              </w:rPr>
              <w:t>Konkretisierung der Inhalte:</w:t>
            </w:r>
          </w:p>
          <w:p w:rsidR="00C7237C" w:rsidRPr="00C7237C" w:rsidRDefault="00C7237C" w:rsidP="00C7237C">
            <w:pPr>
              <w:pStyle w:val="Listenabsatz"/>
              <w:numPr>
                <w:ilvl w:val="0"/>
                <w:numId w:val="46"/>
              </w:numPr>
              <w:spacing w:line="240" w:lineRule="auto"/>
              <w:rPr>
                <w:rFonts w:ascii="Arial" w:hAnsi="Arial" w:cs="Arial"/>
              </w:rPr>
            </w:pPr>
            <w:r w:rsidRPr="00C7237C">
              <w:rPr>
                <w:rFonts w:ascii="Arial" w:hAnsi="Arial" w:cs="Arial"/>
              </w:rPr>
              <w:t>wesentliche Bestandteile eines Angebots inkl. gesetzlicher Regelu</w:t>
            </w:r>
            <w:r w:rsidRPr="00C7237C">
              <w:rPr>
                <w:rFonts w:ascii="Arial" w:hAnsi="Arial" w:cs="Arial"/>
              </w:rPr>
              <w:t>n</w:t>
            </w:r>
            <w:r w:rsidRPr="00C7237C">
              <w:rPr>
                <w:rFonts w:ascii="Arial" w:hAnsi="Arial" w:cs="Arial"/>
              </w:rPr>
              <w:t>gen</w:t>
            </w:r>
          </w:p>
          <w:p w:rsidR="00C7237C" w:rsidRPr="00C7237C" w:rsidRDefault="00C7237C" w:rsidP="00C7237C">
            <w:pPr>
              <w:pStyle w:val="Listenabsatz"/>
              <w:numPr>
                <w:ilvl w:val="0"/>
                <w:numId w:val="46"/>
              </w:numPr>
              <w:spacing w:line="240" w:lineRule="auto"/>
              <w:rPr>
                <w:rFonts w:ascii="Arial" w:hAnsi="Arial" w:cs="Arial"/>
              </w:rPr>
            </w:pPr>
            <w:r w:rsidRPr="00C7237C">
              <w:rPr>
                <w:rFonts w:ascii="Arial" w:hAnsi="Arial" w:cs="Arial"/>
              </w:rPr>
              <w:t>quantitativer Angebotsvergleich mittels Bezugskalkulation</w:t>
            </w:r>
          </w:p>
          <w:p w:rsidR="00C7237C" w:rsidRPr="00C7237C" w:rsidRDefault="00C7237C" w:rsidP="00C7237C">
            <w:pPr>
              <w:pStyle w:val="Listenabsatz"/>
              <w:numPr>
                <w:ilvl w:val="0"/>
                <w:numId w:val="46"/>
              </w:numPr>
              <w:spacing w:line="240" w:lineRule="auto"/>
              <w:rPr>
                <w:rFonts w:ascii="Arial" w:hAnsi="Arial" w:cs="Arial"/>
              </w:rPr>
            </w:pPr>
            <w:r w:rsidRPr="00C7237C">
              <w:rPr>
                <w:rFonts w:ascii="Arial" w:hAnsi="Arial" w:cs="Arial"/>
              </w:rPr>
              <w:t>qualitativer Angebotsvergleich mittels Nutzwertanalyse (mit Excel)</w:t>
            </w:r>
          </w:p>
          <w:p w:rsidR="00C7237C" w:rsidRPr="00C7237C" w:rsidRDefault="00C7237C" w:rsidP="00C7237C">
            <w:pPr>
              <w:pStyle w:val="Listenabsatz"/>
              <w:numPr>
                <w:ilvl w:val="0"/>
                <w:numId w:val="46"/>
              </w:numPr>
              <w:spacing w:line="240" w:lineRule="auto"/>
              <w:rPr>
                <w:rFonts w:ascii="Arial" w:hAnsi="Arial" w:cs="Arial"/>
              </w:rPr>
            </w:pPr>
            <w:r w:rsidRPr="00C7237C">
              <w:rPr>
                <w:rFonts w:ascii="Arial" w:hAnsi="Arial" w:cs="Arial"/>
              </w:rPr>
              <w:t>Rechtsrahmen bei Bestellungen</w:t>
            </w:r>
          </w:p>
          <w:p w:rsidR="00C7237C" w:rsidRPr="00960880" w:rsidRDefault="00C7237C" w:rsidP="00C7237C">
            <w:pPr>
              <w:pStyle w:val="Listenabsatz"/>
              <w:numPr>
                <w:ilvl w:val="0"/>
                <w:numId w:val="46"/>
              </w:numPr>
              <w:spacing w:after="0" w:line="240" w:lineRule="auto"/>
              <w:rPr>
                <w:rFonts w:ascii="Arial" w:hAnsi="Arial" w:cs="Arial"/>
              </w:rPr>
            </w:pPr>
            <w:r w:rsidRPr="00C7237C">
              <w:rPr>
                <w:rFonts w:ascii="Arial" w:hAnsi="Arial" w:cs="Arial"/>
              </w:rPr>
              <w:t>Aufbau und Inhalt einer Bestellung</w:t>
            </w:r>
          </w:p>
        </w:tc>
      </w:tr>
      <w:tr w:rsidR="00C7237C" w:rsidRPr="00960880" w:rsidTr="00AB49EC">
        <w:tc>
          <w:tcPr>
            <w:tcW w:w="4768" w:type="dxa"/>
            <w:tcBorders>
              <w:top w:val="single" w:sz="4" w:space="0" w:color="auto"/>
              <w:left w:val="single" w:sz="4" w:space="0" w:color="auto"/>
              <w:bottom w:val="single" w:sz="4" w:space="0" w:color="auto"/>
              <w:right w:val="single" w:sz="4" w:space="0" w:color="auto"/>
            </w:tcBorders>
          </w:tcPr>
          <w:p w:rsidR="00C7237C" w:rsidRPr="00960880" w:rsidRDefault="00C7237C" w:rsidP="00AB49EC">
            <w:pPr>
              <w:spacing w:before="40" w:after="40"/>
              <w:rPr>
                <w:rFonts w:ascii="Arial" w:hAnsi="Arial" w:cs="Arial"/>
                <w:b/>
              </w:rPr>
            </w:pPr>
            <w:r w:rsidRPr="00960880">
              <w:rPr>
                <w:rFonts w:ascii="Arial" w:hAnsi="Arial" w:cs="Arial"/>
                <w:b/>
              </w:rPr>
              <w:t>Lern- und Arbeitstechniken:</w:t>
            </w:r>
          </w:p>
          <w:p w:rsidR="00C7237C" w:rsidRPr="00960880" w:rsidRDefault="00C7237C" w:rsidP="00AB49EC">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C7237C" w:rsidRPr="00960880" w:rsidRDefault="00C7237C" w:rsidP="00AB49EC">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C7237C" w:rsidRPr="00960880" w:rsidRDefault="00C7237C" w:rsidP="00AB49EC">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C7237C" w:rsidRPr="00960880" w:rsidRDefault="00C7237C" w:rsidP="00AB49EC">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C7237C" w:rsidRPr="00960880" w:rsidRDefault="00C7237C" w:rsidP="00AB49EC">
            <w:pPr>
              <w:spacing w:before="40" w:after="40"/>
              <w:rPr>
                <w:rFonts w:ascii="Arial" w:hAnsi="Arial" w:cs="Arial"/>
                <w:b/>
                <w:sz w:val="22"/>
                <w:szCs w:val="22"/>
              </w:rPr>
            </w:pPr>
            <w:r w:rsidRPr="00960880">
              <w:rPr>
                <w:rFonts w:ascii="Arial" w:hAnsi="Arial" w:cs="Arial"/>
                <w:b/>
              </w:rPr>
              <w:t>Organisatorische Hinweise:</w:t>
            </w:r>
          </w:p>
        </w:tc>
      </w:tr>
    </w:tbl>
    <w:p w:rsidR="00C7237C" w:rsidRDefault="00C7237C" w:rsidP="00035E54">
      <w:pPr>
        <w:spacing w:line="260" w:lineRule="exact"/>
        <w:rPr>
          <w:rFonts w:ascii="Arial" w:hAnsi="Arial" w:cs="Arial"/>
          <w:b/>
        </w:rPr>
      </w:pPr>
    </w:p>
    <w:p w:rsidR="00C7237C" w:rsidRDefault="00C7237C">
      <w:pPr>
        <w:widowControl/>
        <w:jc w:val="left"/>
        <w:rPr>
          <w:rFonts w:ascii="Arial" w:hAnsi="Arial" w:cs="Arial"/>
          <w:b/>
        </w:rPr>
      </w:pPr>
      <w:r>
        <w:rPr>
          <w:rFonts w:ascii="Arial" w:hAnsi="Arial" w:cs="Arial"/>
          <w:b/>
        </w:rPr>
        <w:br w:type="page"/>
      </w:r>
    </w:p>
    <w:p w:rsidR="004B1FE0" w:rsidRDefault="004B1FE0" w:rsidP="00566362">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178"/>
        <w:gridCol w:w="2590"/>
        <w:gridCol w:w="4781"/>
      </w:tblGrid>
      <w:tr w:rsidR="00C7237C" w:rsidRPr="00960880"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237C" w:rsidRPr="00C7237C" w:rsidRDefault="00C7237C" w:rsidP="00C7237C">
            <w:pPr>
              <w:jc w:val="left"/>
              <w:rPr>
                <w:rFonts w:ascii="Arial" w:hAnsi="Arial" w:cs="Arial"/>
                <w:sz w:val="22"/>
                <w:szCs w:val="22"/>
              </w:rPr>
            </w:pPr>
            <w:r w:rsidRPr="00C7237C">
              <w:rPr>
                <w:rFonts w:ascii="Arial" w:hAnsi="Arial" w:cs="Arial"/>
                <w:b/>
                <w:sz w:val="22"/>
                <w:szCs w:val="22"/>
              </w:rPr>
              <w:t>Lernfeld 4: Sachgüter und Dienstleistungen beschaffen und Verträge schließen</w:t>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t xml:space="preserve">         (120 Stunden)</w:t>
            </w:r>
          </w:p>
        </w:tc>
      </w:tr>
      <w:tr w:rsidR="00C7237C" w:rsidRPr="00960880" w:rsidTr="00AB49EC">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C7237C" w:rsidRPr="00C7237C" w:rsidRDefault="00C7237C" w:rsidP="00E634E5">
            <w:pPr>
              <w:spacing w:before="40"/>
              <w:rPr>
                <w:rFonts w:ascii="Arial" w:eastAsia="Calibri" w:hAnsi="Arial" w:cs="Arial"/>
                <w:b/>
                <w:kern w:val="0"/>
                <w:sz w:val="22"/>
                <w:szCs w:val="22"/>
              </w:rPr>
            </w:pPr>
            <w:r w:rsidRPr="00C7237C">
              <w:rPr>
                <w:rFonts w:ascii="Arial" w:eastAsia="Calibri" w:hAnsi="Arial" w:cs="Arial"/>
                <w:b/>
                <w:smallCaps/>
                <w:kern w:val="0"/>
                <w:sz w:val="22"/>
                <w:szCs w:val="22"/>
              </w:rPr>
              <w:t>Kernkompetenz</w:t>
            </w:r>
            <w:r w:rsidR="00E634E5">
              <w:rPr>
                <w:rFonts w:ascii="Arial" w:eastAsia="Calibri" w:hAnsi="Arial" w:cs="Arial"/>
                <w:b/>
                <w:kern w:val="0"/>
                <w:sz w:val="22"/>
                <w:szCs w:val="22"/>
              </w:rPr>
              <w:t xml:space="preserve">: </w:t>
            </w:r>
            <w:r w:rsidRPr="00C7237C">
              <w:rPr>
                <w:rFonts w:ascii="Arial" w:eastAsia="Calibri" w:hAnsi="Arial" w:cs="Arial"/>
                <w:b/>
                <w:kern w:val="0"/>
                <w:sz w:val="22"/>
                <w:szCs w:val="22"/>
              </w:rPr>
              <w:t>Die Schülerinnen und Schüler besitzen die Kompetenz, Beschaffungsprozesse zu planen, durchzuführen und zu überwachen.</w:t>
            </w:r>
          </w:p>
          <w:p w:rsidR="00C7237C" w:rsidRPr="00C7237C" w:rsidRDefault="00C7237C" w:rsidP="00E634E5">
            <w:pPr>
              <w:widowControl/>
              <w:autoSpaceDE w:val="0"/>
              <w:autoSpaceDN w:val="0"/>
              <w:adjustRightInd w:val="0"/>
              <w:rPr>
                <w:rFonts w:ascii="Syntax" w:eastAsia="Calibri" w:hAnsi="Syntax"/>
                <w:b/>
                <w:bCs/>
                <w:color w:val="000000"/>
                <w:kern w:val="0"/>
                <w:sz w:val="22"/>
                <w:szCs w:val="22"/>
              </w:rPr>
            </w:pPr>
          </w:p>
          <w:p w:rsidR="00C7237C" w:rsidRPr="00C7237C" w:rsidRDefault="00C7237C" w:rsidP="00C7237C">
            <w:pPr>
              <w:spacing w:after="40"/>
              <w:rPr>
                <w:rFonts w:ascii="Arial" w:hAnsi="Arial" w:cs="Arial"/>
                <w:b/>
                <w:sz w:val="22"/>
                <w:szCs w:val="22"/>
              </w:rPr>
            </w:pPr>
            <w:r w:rsidRPr="00C7237C">
              <w:rPr>
                <w:rFonts w:ascii="Arial" w:eastAsia="Calibri" w:hAnsi="Arial" w:cs="Arial"/>
                <w:bCs/>
                <w:kern w:val="0"/>
                <w:sz w:val="22"/>
                <w:szCs w:val="22"/>
              </w:rPr>
              <w:t>Sie kontrollieren Beschaffungsprozesse unter wirtschaftlichen und rechtlichen Gesichtspunkten</w:t>
            </w:r>
          </w:p>
        </w:tc>
      </w:tr>
      <w:tr w:rsidR="00C7237C" w:rsidRPr="00960880"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237C" w:rsidRPr="00C7237C" w:rsidRDefault="00C7237C" w:rsidP="00C7237C">
            <w:pPr>
              <w:jc w:val="left"/>
              <w:rPr>
                <w:rFonts w:ascii="Arial" w:hAnsi="Arial" w:cs="Arial"/>
                <w:b/>
                <w:sz w:val="22"/>
                <w:szCs w:val="22"/>
              </w:rPr>
            </w:pPr>
            <w:r w:rsidRPr="00C7237C">
              <w:rPr>
                <w:rFonts w:ascii="Arial" w:hAnsi="Arial" w:cs="Arial"/>
                <w:b/>
                <w:sz w:val="22"/>
                <w:szCs w:val="22"/>
              </w:rPr>
              <w:t xml:space="preserve">Lernsituation 6: </w:t>
            </w:r>
            <w:r w:rsidRPr="00C7237C">
              <w:rPr>
                <w:rFonts w:ascii="Arial" w:hAnsi="Arial" w:cs="Arial"/>
                <w:bCs/>
                <w:sz w:val="22"/>
                <w:szCs w:val="22"/>
              </w:rPr>
              <w:t>Die Wareneingangskontrolle durchführen und die Wirtschaftlichkeit der Lagerbestände untersuchen</w:t>
            </w:r>
          </w:p>
        </w:tc>
      </w:tr>
      <w:tr w:rsidR="00C7237C" w:rsidRPr="00960880" w:rsidTr="00AB49EC">
        <w:trPr>
          <w:trHeight w:val="2287"/>
        </w:trPr>
        <w:tc>
          <w:tcPr>
            <w:tcW w:w="6946" w:type="dxa"/>
            <w:gridSpan w:val="2"/>
            <w:tcBorders>
              <w:top w:val="single" w:sz="4" w:space="0" w:color="auto"/>
              <w:left w:val="single" w:sz="4" w:space="0" w:color="auto"/>
              <w:bottom w:val="single" w:sz="4" w:space="0" w:color="auto"/>
              <w:right w:val="single" w:sz="4" w:space="0" w:color="auto"/>
            </w:tcBorders>
            <w:hideMark/>
          </w:tcPr>
          <w:p w:rsidR="00C7237C" w:rsidRPr="00C7237C" w:rsidRDefault="00C7237C" w:rsidP="00C7237C">
            <w:pPr>
              <w:spacing w:before="40" w:after="40"/>
              <w:rPr>
                <w:rFonts w:ascii="Arial" w:hAnsi="Arial" w:cs="Arial"/>
                <w:b/>
                <w:sz w:val="22"/>
                <w:szCs w:val="22"/>
              </w:rPr>
            </w:pPr>
            <w:r w:rsidRPr="00C7237C">
              <w:rPr>
                <w:rFonts w:ascii="Arial" w:hAnsi="Arial" w:cs="Arial"/>
                <w:b/>
                <w:sz w:val="22"/>
                <w:szCs w:val="22"/>
              </w:rPr>
              <w:t>Einstiegsszenario:</w:t>
            </w:r>
          </w:p>
          <w:p w:rsidR="00C7237C" w:rsidRPr="00C7237C" w:rsidRDefault="00C7237C" w:rsidP="00C7237C">
            <w:pPr>
              <w:spacing w:after="40"/>
              <w:rPr>
                <w:rFonts w:ascii="Arial" w:hAnsi="Arial" w:cs="Arial"/>
                <w:sz w:val="22"/>
                <w:szCs w:val="22"/>
              </w:rPr>
            </w:pPr>
            <w:r w:rsidRPr="00C7237C">
              <w:rPr>
                <w:rFonts w:ascii="Arial" w:hAnsi="Arial" w:cs="Arial"/>
                <w:sz w:val="22"/>
                <w:szCs w:val="22"/>
              </w:rPr>
              <w:t>Der Lkw mit der Frühjahrskollektion für Fahrradbekleidung wird g</w:t>
            </w:r>
            <w:r w:rsidRPr="00C7237C">
              <w:rPr>
                <w:rFonts w:ascii="Arial" w:hAnsi="Arial" w:cs="Arial"/>
                <w:sz w:val="22"/>
                <w:szCs w:val="22"/>
              </w:rPr>
              <w:t>e</w:t>
            </w:r>
            <w:r w:rsidRPr="00C7237C">
              <w:rPr>
                <w:rFonts w:ascii="Arial" w:hAnsi="Arial" w:cs="Arial"/>
                <w:sz w:val="22"/>
                <w:szCs w:val="22"/>
              </w:rPr>
              <w:t>rade entladen. Martin Kraft, Mitarbeiter im Reservelager</w:t>
            </w:r>
            <w:r w:rsidR="00023E2F">
              <w:rPr>
                <w:rFonts w:ascii="Arial" w:hAnsi="Arial" w:cs="Arial"/>
                <w:sz w:val="22"/>
                <w:szCs w:val="22"/>
              </w:rPr>
              <w:t xml:space="preserve"> der Reif KG</w:t>
            </w:r>
            <w:r w:rsidRPr="00C7237C">
              <w:rPr>
                <w:rFonts w:ascii="Arial" w:hAnsi="Arial" w:cs="Arial"/>
                <w:sz w:val="22"/>
                <w:szCs w:val="22"/>
              </w:rPr>
              <w:t>, ist für die Annahme der gelieferten Waren zuständig, kontrolliert di</w:t>
            </w:r>
            <w:r w:rsidRPr="00C7237C">
              <w:rPr>
                <w:rFonts w:ascii="Arial" w:hAnsi="Arial" w:cs="Arial"/>
                <w:sz w:val="22"/>
                <w:szCs w:val="22"/>
              </w:rPr>
              <w:t>e</w:t>
            </w:r>
            <w:r w:rsidRPr="00C7237C">
              <w:rPr>
                <w:rFonts w:ascii="Arial" w:hAnsi="Arial" w:cs="Arial"/>
                <w:sz w:val="22"/>
                <w:szCs w:val="22"/>
              </w:rPr>
              <w:t>se und sortiert sie nach bestimmten Arbeitsabläufen in das Lager ein. Die bedarfsgerechte Lagerhaltung sichert die Verkaufsberei</w:t>
            </w:r>
            <w:r w:rsidRPr="00C7237C">
              <w:rPr>
                <w:rFonts w:ascii="Arial" w:hAnsi="Arial" w:cs="Arial"/>
                <w:sz w:val="22"/>
                <w:szCs w:val="22"/>
              </w:rPr>
              <w:t>t</w:t>
            </w:r>
            <w:r w:rsidRPr="00C7237C">
              <w:rPr>
                <w:rFonts w:ascii="Arial" w:hAnsi="Arial" w:cs="Arial"/>
                <w:sz w:val="22"/>
                <w:szCs w:val="22"/>
              </w:rPr>
              <w:t>schaft unter Berücksichtigung wirtschaftlicher Prinzipien.</w:t>
            </w:r>
          </w:p>
        </w:tc>
        <w:tc>
          <w:tcPr>
            <w:tcW w:w="7371" w:type="dxa"/>
            <w:gridSpan w:val="2"/>
            <w:tcBorders>
              <w:top w:val="single" w:sz="4" w:space="0" w:color="auto"/>
              <w:left w:val="single" w:sz="4" w:space="0" w:color="auto"/>
              <w:bottom w:val="single" w:sz="4" w:space="0" w:color="auto"/>
              <w:right w:val="single" w:sz="4" w:space="0" w:color="auto"/>
            </w:tcBorders>
            <w:hideMark/>
          </w:tcPr>
          <w:p w:rsidR="00C7237C" w:rsidRPr="00C7237C" w:rsidRDefault="00C7237C" w:rsidP="00C7237C">
            <w:pPr>
              <w:spacing w:before="40" w:after="40"/>
              <w:rPr>
                <w:rFonts w:ascii="Arial" w:hAnsi="Arial" w:cs="Arial"/>
                <w:b/>
                <w:sz w:val="22"/>
                <w:szCs w:val="22"/>
              </w:rPr>
            </w:pPr>
            <w:r w:rsidRPr="00C7237C">
              <w:rPr>
                <w:rFonts w:ascii="Arial" w:hAnsi="Arial" w:cs="Arial"/>
                <w:b/>
                <w:sz w:val="22"/>
                <w:szCs w:val="22"/>
              </w:rPr>
              <w:t>Handlungsprodukte:</w:t>
            </w:r>
          </w:p>
          <w:p w:rsidR="00C7237C" w:rsidRPr="00C7237C" w:rsidRDefault="00C7237C" w:rsidP="00C7237C">
            <w:pPr>
              <w:pStyle w:val="Listenabsatz"/>
              <w:numPr>
                <w:ilvl w:val="0"/>
                <w:numId w:val="44"/>
              </w:numPr>
              <w:spacing w:line="240" w:lineRule="auto"/>
              <w:rPr>
                <w:rFonts w:ascii="Arial" w:hAnsi="Arial" w:cs="Arial"/>
              </w:rPr>
            </w:pPr>
            <w:r w:rsidRPr="00C7237C">
              <w:rPr>
                <w:rFonts w:ascii="Arial" w:hAnsi="Arial" w:cs="Arial"/>
              </w:rPr>
              <w:t>Dokumentation der Warenannahme mittels einer Kontrollmitteilung</w:t>
            </w:r>
          </w:p>
          <w:p w:rsidR="00C7237C" w:rsidRPr="00C7237C" w:rsidRDefault="00C7237C" w:rsidP="00C7237C">
            <w:pPr>
              <w:pStyle w:val="Listenabsatz"/>
              <w:numPr>
                <w:ilvl w:val="0"/>
                <w:numId w:val="44"/>
              </w:numPr>
              <w:spacing w:line="240" w:lineRule="auto"/>
              <w:rPr>
                <w:rFonts w:ascii="Arial" w:hAnsi="Arial" w:cs="Arial"/>
              </w:rPr>
            </w:pPr>
            <w:r w:rsidRPr="00C7237C">
              <w:rPr>
                <w:rFonts w:ascii="Arial" w:hAnsi="Arial" w:cs="Arial"/>
              </w:rPr>
              <w:t>Übersicht zu Aufgaben der Lagerhaltung</w:t>
            </w:r>
          </w:p>
          <w:p w:rsidR="00C7237C" w:rsidRPr="00C7237C" w:rsidRDefault="00C7237C" w:rsidP="00C7237C">
            <w:pPr>
              <w:pStyle w:val="Listenabsatz"/>
              <w:numPr>
                <w:ilvl w:val="0"/>
                <w:numId w:val="44"/>
              </w:numPr>
              <w:spacing w:line="240" w:lineRule="auto"/>
              <w:rPr>
                <w:rFonts w:ascii="Arial" w:hAnsi="Arial" w:cs="Arial"/>
              </w:rPr>
            </w:pPr>
            <w:r w:rsidRPr="00C7237C">
              <w:rPr>
                <w:rFonts w:ascii="Arial" w:hAnsi="Arial" w:cs="Arial"/>
              </w:rPr>
              <w:t>Übersicht zu chaotische vs. systematische Lagerhaltung</w:t>
            </w:r>
          </w:p>
          <w:p w:rsidR="00C7237C" w:rsidRPr="00C7237C" w:rsidRDefault="00C7237C" w:rsidP="00C7237C">
            <w:pPr>
              <w:pStyle w:val="Listenabsatz"/>
              <w:numPr>
                <w:ilvl w:val="0"/>
                <w:numId w:val="44"/>
              </w:numPr>
              <w:spacing w:line="240" w:lineRule="auto"/>
              <w:rPr>
                <w:rFonts w:ascii="Arial" w:hAnsi="Arial" w:cs="Arial"/>
              </w:rPr>
            </w:pPr>
            <w:r w:rsidRPr="00C7237C">
              <w:rPr>
                <w:rFonts w:ascii="Arial" w:hAnsi="Arial" w:cs="Arial"/>
              </w:rPr>
              <w:t>Vorschlag zur Lagerorganisation</w:t>
            </w:r>
          </w:p>
          <w:p w:rsidR="00C7237C" w:rsidRPr="00C7237C" w:rsidRDefault="00C7237C" w:rsidP="00C7237C">
            <w:pPr>
              <w:pStyle w:val="Listenabsatz"/>
              <w:numPr>
                <w:ilvl w:val="0"/>
                <w:numId w:val="44"/>
              </w:numPr>
              <w:spacing w:after="0" w:line="240" w:lineRule="auto"/>
              <w:rPr>
                <w:rFonts w:ascii="Arial" w:hAnsi="Arial" w:cs="Arial"/>
              </w:rPr>
            </w:pPr>
            <w:r w:rsidRPr="00C7237C">
              <w:rPr>
                <w:rFonts w:ascii="Arial" w:hAnsi="Arial" w:cs="Arial"/>
              </w:rPr>
              <w:t>Kennziffernanalyse der Lagerhaltung</w:t>
            </w:r>
          </w:p>
        </w:tc>
      </w:tr>
      <w:tr w:rsidR="00C7237C" w:rsidRPr="00960880" w:rsidTr="00C7237C">
        <w:trPr>
          <w:trHeight w:val="2291"/>
        </w:trPr>
        <w:tc>
          <w:tcPr>
            <w:tcW w:w="6946" w:type="dxa"/>
            <w:gridSpan w:val="2"/>
            <w:tcBorders>
              <w:top w:val="single" w:sz="4" w:space="0" w:color="auto"/>
              <w:left w:val="single" w:sz="4" w:space="0" w:color="auto"/>
              <w:bottom w:val="single" w:sz="4" w:space="0" w:color="auto"/>
              <w:right w:val="single" w:sz="4" w:space="0" w:color="auto"/>
            </w:tcBorders>
            <w:hideMark/>
          </w:tcPr>
          <w:p w:rsidR="00C7237C" w:rsidRPr="00C7237C" w:rsidRDefault="00C7237C" w:rsidP="00C7237C">
            <w:pPr>
              <w:spacing w:before="40" w:after="40"/>
              <w:rPr>
                <w:rFonts w:ascii="Arial" w:hAnsi="Arial" w:cs="Arial"/>
                <w:b/>
                <w:sz w:val="22"/>
                <w:szCs w:val="22"/>
              </w:rPr>
            </w:pPr>
            <w:r w:rsidRPr="00C7237C">
              <w:rPr>
                <w:rFonts w:ascii="Arial" w:hAnsi="Arial" w:cs="Arial"/>
                <w:b/>
                <w:sz w:val="22"/>
                <w:szCs w:val="22"/>
              </w:rPr>
              <w:t>Wesentliche Kompetenzen:</w:t>
            </w:r>
          </w:p>
          <w:p w:rsidR="00C7237C" w:rsidRPr="00C7237C" w:rsidRDefault="00C7237C" w:rsidP="00C7237C">
            <w:pPr>
              <w:spacing w:after="40"/>
              <w:rPr>
                <w:rFonts w:ascii="Arial" w:hAnsi="Arial" w:cs="Arial"/>
                <w:b/>
                <w:sz w:val="22"/>
                <w:szCs w:val="22"/>
              </w:rPr>
            </w:pPr>
            <w:r w:rsidRPr="00C7237C">
              <w:rPr>
                <w:rFonts w:ascii="Arial" w:hAnsi="Arial" w:cs="Arial"/>
                <w:b/>
                <w:sz w:val="22"/>
                <w:szCs w:val="22"/>
              </w:rPr>
              <w:t>Die Schülerinnen und Schüler</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beschreiben die Arbeiten beim Wareneingang anhand einer Ko</w:t>
            </w:r>
            <w:r w:rsidRPr="00C7237C">
              <w:rPr>
                <w:rFonts w:ascii="Arial" w:hAnsi="Arial" w:cs="Arial"/>
              </w:rPr>
              <w:t>n</w:t>
            </w:r>
            <w:r w:rsidRPr="00C7237C">
              <w:rPr>
                <w:rFonts w:ascii="Arial" w:hAnsi="Arial" w:cs="Arial"/>
              </w:rPr>
              <w:t>trollmitteilung.</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erläutern die Aufgaben der Lagerhaltung.</w:t>
            </w:r>
          </w:p>
          <w:p w:rsidR="00C7237C" w:rsidRPr="00C7237C" w:rsidRDefault="00C7237C" w:rsidP="00C7237C">
            <w:pPr>
              <w:pStyle w:val="Listenabsatz"/>
              <w:numPr>
                <w:ilvl w:val="0"/>
                <w:numId w:val="45"/>
              </w:numPr>
              <w:spacing w:line="240" w:lineRule="auto"/>
              <w:rPr>
                <w:rFonts w:ascii="Arial" w:hAnsi="Arial" w:cs="Arial"/>
              </w:rPr>
            </w:pPr>
            <w:r w:rsidRPr="00C7237C">
              <w:rPr>
                <w:rFonts w:ascii="Arial" w:hAnsi="Arial" w:cs="Arial"/>
              </w:rPr>
              <w:t>prüfen die Vorteilhaftigkeit einer systematischen Lagerplatzzuor</w:t>
            </w:r>
            <w:r w:rsidRPr="00C7237C">
              <w:rPr>
                <w:rFonts w:ascii="Arial" w:hAnsi="Arial" w:cs="Arial"/>
              </w:rPr>
              <w:t>d</w:t>
            </w:r>
            <w:r w:rsidRPr="00C7237C">
              <w:rPr>
                <w:rFonts w:ascii="Arial" w:hAnsi="Arial" w:cs="Arial"/>
              </w:rPr>
              <w:t xml:space="preserve">nung. </w:t>
            </w:r>
          </w:p>
          <w:p w:rsidR="00C7237C" w:rsidRPr="00C7237C" w:rsidRDefault="00C7237C" w:rsidP="00C7237C">
            <w:pPr>
              <w:pStyle w:val="Listenabsatz"/>
              <w:numPr>
                <w:ilvl w:val="0"/>
                <w:numId w:val="45"/>
              </w:numPr>
              <w:spacing w:after="0" w:line="240" w:lineRule="auto"/>
              <w:rPr>
                <w:rFonts w:ascii="Arial" w:hAnsi="Arial" w:cs="Arial"/>
              </w:rPr>
            </w:pPr>
            <w:r w:rsidRPr="00C7237C">
              <w:rPr>
                <w:rFonts w:ascii="Arial" w:hAnsi="Arial" w:cs="Arial"/>
              </w:rPr>
              <w:t>berechnen und analysieren Lagerkennziffern.</w:t>
            </w:r>
          </w:p>
        </w:tc>
        <w:tc>
          <w:tcPr>
            <w:tcW w:w="7371" w:type="dxa"/>
            <w:gridSpan w:val="2"/>
            <w:tcBorders>
              <w:top w:val="single" w:sz="4" w:space="0" w:color="auto"/>
              <w:left w:val="single" w:sz="4" w:space="0" w:color="auto"/>
              <w:bottom w:val="single" w:sz="4" w:space="0" w:color="auto"/>
              <w:right w:val="single" w:sz="4" w:space="0" w:color="auto"/>
            </w:tcBorders>
            <w:hideMark/>
          </w:tcPr>
          <w:p w:rsidR="00C7237C" w:rsidRPr="00C7237C" w:rsidRDefault="00C7237C" w:rsidP="00C7237C">
            <w:pPr>
              <w:spacing w:before="40" w:after="40"/>
              <w:rPr>
                <w:rFonts w:ascii="Arial" w:hAnsi="Arial" w:cs="Arial"/>
                <w:b/>
                <w:sz w:val="22"/>
                <w:szCs w:val="22"/>
              </w:rPr>
            </w:pPr>
            <w:r w:rsidRPr="00C7237C">
              <w:rPr>
                <w:rFonts w:ascii="Arial" w:hAnsi="Arial" w:cs="Arial"/>
                <w:b/>
                <w:sz w:val="22"/>
                <w:szCs w:val="22"/>
              </w:rPr>
              <w:t>Konkretisierung der Inhalte:</w:t>
            </w:r>
          </w:p>
          <w:p w:rsidR="00C7237C" w:rsidRPr="00C7237C" w:rsidRDefault="00C7237C" w:rsidP="00C7237C">
            <w:pPr>
              <w:pStyle w:val="Listenabsatz"/>
              <w:numPr>
                <w:ilvl w:val="0"/>
                <w:numId w:val="46"/>
              </w:numPr>
              <w:spacing w:line="240" w:lineRule="auto"/>
              <w:rPr>
                <w:rFonts w:ascii="Arial" w:hAnsi="Arial" w:cs="Arial"/>
              </w:rPr>
            </w:pPr>
            <w:r w:rsidRPr="00C7237C">
              <w:rPr>
                <w:rFonts w:ascii="Arial" w:hAnsi="Arial" w:cs="Arial"/>
              </w:rPr>
              <w:t>Kontrollarbeiten beim Wareneingang</w:t>
            </w:r>
          </w:p>
          <w:p w:rsidR="00C7237C" w:rsidRPr="00C7237C" w:rsidRDefault="00C7237C" w:rsidP="00C7237C">
            <w:pPr>
              <w:pStyle w:val="Listenabsatz"/>
              <w:numPr>
                <w:ilvl w:val="0"/>
                <w:numId w:val="46"/>
              </w:numPr>
              <w:spacing w:line="240" w:lineRule="auto"/>
              <w:rPr>
                <w:rFonts w:ascii="Arial" w:hAnsi="Arial" w:cs="Arial"/>
              </w:rPr>
            </w:pPr>
            <w:r w:rsidRPr="00C7237C">
              <w:rPr>
                <w:rFonts w:ascii="Arial" w:hAnsi="Arial" w:cs="Arial"/>
              </w:rPr>
              <w:t>Aufgaben der Lagerhaltung</w:t>
            </w:r>
          </w:p>
          <w:p w:rsidR="00C7237C" w:rsidRPr="00C7237C" w:rsidRDefault="00C7237C" w:rsidP="00C7237C">
            <w:pPr>
              <w:pStyle w:val="Listenabsatz"/>
              <w:numPr>
                <w:ilvl w:val="0"/>
                <w:numId w:val="46"/>
              </w:numPr>
              <w:spacing w:line="240" w:lineRule="auto"/>
              <w:rPr>
                <w:rFonts w:ascii="Arial" w:hAnsi="Arial" w:cs="Arial"/>
              </w:rPr>
            </w:pPr>
            <w:r w:rsidRPr="00C7237C">
              <w:rPr>
                <w:rFonts w:ascii="Arial" w:hAnsi="Arial" w:cs="Arial"/>
              </w:rPr>
              <w:t>Lagerorganisation (chaotisch vs. systematisch)</w:t>
            </w:r>
          </w:p>
          <w:p w:rsidR="00C7237C" w:rsidRPr="00C7237C" w:rsidRDefault="00C7237C" w:rsidP="00C7237C">
            <w:pPr>
              <w:pStyle w:val="Listenabsatz"/>
              <w:numPr>
                <w:ilvl w:val="0"/>
                <w:numId w:val="46"/>
              </w:numPr>
              <w:spacing w:after="0" w:line="240" w:lineRule="auto"/>
              <w:rPr>
                <w:rFonts w:ascii="Arial" w:hAnsi="Arial" w:cs="Arial"/>
              </w:rPr>
            </w:pPr>
            <w:r w:rsidRPr="00C7237C">
              <w:rPr>
                <w:rFonts w:ascii="Arial" w:hAnsi="Arial" w:cs="Arial"/>
              </w:rPr>
              <w:t>Lagerkennziffern</w:t>
            </w:r>
          </w:p>
        </w:tc>
      </w:tr>
      <w:tr w:rsidR="00C7237C" w:rsidRPr="00960880" w:rsidTr="00AB49EC">
        <w:tc>
          <w:tcPr>
            <w:tcW w:w="4768" w:type="dxa"/>
            <w:tcBorders>
              <w:top w:val="single" w:sz="4" w:space="0" w:color="auto"/>
              <w:left w:val="single" w:sz="4" w:space="0" w:color="auto"/>
              <w:bottom w:val="single" w:sz="4" w:space="0" w:color="auto"/>
              <w:right w:val="single" w:sz="4" w:space="0" w:color="auto"/>
            </w:tcBorders>
          </w:tcPr>
          <w:p w:rsidR="00C7237C" w:rsidRPr="00960880" w:rsidRDefault="00C7237C" w:rsidP="00AB49EC">
            <w:pPr>
              <w:spacing w:before="40" w:after="40"/>
              <w:rPr>
                <w:rFonts w:ascii="Arial" w:hAnsi="Arial" w:cs="Arial"/>
                <w:b/>
              </w:rPr>
            </w:pPr>
            <w:r w:rsidRPr="00960880">
              <w:rPr>
                <w:rFonts w:ascii="Arial" w:hAnsi="Arial" w:cs="Arial"/>
                <w:b/>
              </w:rPr>
              <w:t>Lern- und Arbeitstechniken:</w:t>
            </w:r>
          </w:p>
          <w:p w:rsidR="00C7237C" w:rsidRPr="00960880" w:rsidRDefault="00C7237C" w:rsidP="00AB49EC">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C7237C" w:rsidRPr="00960880" w:rsidRDefault="00C7237C" w:rsidP="00AB49EC">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C7237C" w:rsidRPr="00960880" w:rsidRDefault="00C7237C" w:rsidP="00AB49EC">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C7237C" w:rsidRPr="00960880" w:rsidRDefault="00C7237C" w:rsidP="00AB49EC">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C7237C" w:rsidRPr="00960880" w:rsidRDefault="00C7237C" w:rsidP="00AB49EC">
            <w:pPr>
              <w:spacing w:before="40" w:after="40"/>
              <w:rPr>
                <w:rFonts w:ascii="Arial" w:hAnsi="Arial" w:cs="Arial"/>
                <w:b/>
                <w:sz w:val="22"/>
                <w:szCs w:val="22"/>
              </w:rPr>
            </w:pPr>
            <w:r w:rsidRPr="00960880">
              <w:rPr>
                <w:rFonts w:ascii="Arial" w:hAnsi="Arial" w:cs="Arial"/>
                <w:b/>
              </w:rPr>
              <w:t>Organisatorische Hinweise:</w:t>
            </w:r>
          </w:p>
        </w:tc>
      </w:tr>
    </w:tbl>
    <w:p w:rsidR="00C7237C" w:rsidRDefault="00C7237C" w:rsidP="00035E54">
      <w:pPr>
        <w:spacing w:line="260" w:lineRule="exact"/>
        <w:rPr>
          <w:rFonts w:ascii="Arial" w:hAnsi="Arial" w:cs="Arial"/>
          <w:b/>
        </w:rPr>
      </w:pPr>
    </w:p>
    <w:p w:rsidR="00C7237C" w:rsidRDefault="00C7237C">
      <w:pPr>
        <w:widowControl/>
        <w:jc w:val="left"/>
        <w:rPr>
          <w:rFonts w:ascii="Arial" w:hAnsi="Arial" w:cs="Arial"/>
          <w:b/>
        </w:rPr>
      </w:pPr>
      <w:r>
        <w:rPr>
          <w:rFonts w:ascii="Arial" w:hAnsi="Arial" w:cs="Arial"/>
          <w:b/>
        </w:rPr>
        <w:br w:type="page"/>
      </w:r>
    </w:p>
    <w:p w:rsidR="00C7237C" w:rsidRDefault="00C7237C" w:rsidP="00566362">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178"/>
        <w:gridCol w:w="2590"/>
        <w:gridCol w:w="4781"/>
      </w:tblGrid>
      <w:tr w:rsidR="00C7237C" w:rsidRPr="00C7237C"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237C" w:rsidRPr="00C7237C" w:rsidRDefault="00C7237C" w:rsidP="00A67458">
            <w:pPr>
              <w:jc w:val="left"/>
              <w:rPr>
                <w:rFonts w:ascii="Arial" w:hAnsi="Arial" w:cs="Arial"/>
                <w:sz w:val="22"/>
                <w:szCs w:val="22"/>
              </w:rPr>
            </w:pPr>
            <w:r w:rsidRPr="00C7237C">
              <w:rPr>
                <w:rFonts w:ascii="Arial" w:hAnsi="Arial" w:cs="Arial"/>
                <w:b/>
                <w:sz w:val="22"/>
                <w:szCs w:val="22"/>
              </w:rPr>
              <w:t>Lernfeld 4: Sachgüter und Dienstleistungen beschaffen und Verträge schließen</w:t>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t xml:space="preserve">         (120 Stunden)</w:t>
            </w:r>
          </w:p>
        </w:tc>
      </w:tr>
      <w:tr w:rsidR="00C7237C" w:rsidRPr="00C7237C" w:rsidTr="00AB49EC">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C7237C" w:rsidRPr="00C7237C" w:rsidRDefault="00C7237C" w:rsidP="00A67458">
            <w:pPr>
              <w:spacing w:before="40"/>
              <w:rPr>
                <w:rFonts w:ascii="Arial" w:eastAsia="Calibri" w:hAnsi="Arial" w:cs="Arial"/>
                <w:b/>
                <w:kern w:val="0"/>
                <w:sz w:val="22"/>
                <w:szCs w:val="22"/>
              </w:rPr>
            </w:pPr>
            <w:r w:rsidRPr="00C7237C">
              <w:rPr>
                <w:rFonts w:ascii="Arial" w:eastAsia="Calibri" w:hAnsi="Arial" w:cs="Arial"/>
                <w:b/>
                <w:smallCaps/>
                <w:kern w:val="0"/>
                <w:sz w:val="22"/>
                <w:szCs w:val="22"/>
              </w:rPr>
              <w:t>Kernkompetenz</w:t>
            </w:r>
            <w:r w:rsidRPr="00C7237C">
              <w:rPr>
                <w:rFonts w:ascii="Arial" w:eastAsia="Calibri" w:hAnsi="Arial" w:cs="Arial"/>
                <w:b/>
                <w:kern w:val="0"/>
                <w:sz w:val="22"/>
                <w:szCs w:val="22"/>
              </w:rPr>
              <w:t>: Die Schülerinnen und Schüler besitzen die Kompetenz, Beschaffungsprozesse zu planen, durchzuführen und zu überwachen.</w:t>
            </w:r>
          </w:p>
          <w:p w:rsidR="00C7237C" w:rsidRPr="00C7237C" w:rsidRDefault="00C7237C" w:rsidP="00A67458">
            <w:pPr>
              <w:widowControl/>
              <w:autoSpaceDE w:val="0"/>
              <w:autoSpaceDN w:val="0"/>
              <w:adjustRightInd w:val="0"/>
              <w:jc w:val="left"/>
              <w:rPr>
                <w:rFonts w:ascii="Syntax" w:eastAsia="Calibri" w:hAnsi="Syntax"/>
                <w:b/>
                <w:bCs/>
                <w:color w:val="000000"/>
                <w:kern w:val="0"/>
                <w:sz w:val="22"/>
                <w:szCs w:val="22"/>
              </w:rPr>
            </w:pPr>
          </w:p>
          <w:p w:rsidR="00C7237C" w:rsidRPr="00C7237C" w:rsidRDefault="00C7237C" w:rsidP="00A67458">
            <w:pPr>
              <w:spacing w:after="40"/>
              <w:rPr>
                <w:rFonts w:ascii="Arial" w:hAnsi="Arial" w:cs="Arial"/>
                <w:b/>
                <w:sz w:val="22"/>
                <w:szCs w:val="22"/>
              </w:rPr>
            </w:pPr>
            <w:r w:rsidRPr="00C7237C">
              <w:rPr>
                <w:rFonts w:ascii="Arial" w:eastAsia="Calibri" w:hAnsi="Arial" w:cs="Arial"/>
                <w:bCs/>
                <w:kern w:val="0"/>
                <w:sz w:val="22"/>
                <w:szCs w:val="22"/>
              </w:rPr>
              <w:t>Sie kontrollieren Beschaffungsprozesse unter wirtschaftlichen und rechtlichen Gesichtspunkten</w:t>
            </w:r>
          </w:p>
        </w:tc>
      </w:tr>
      <w:tr w:rsidR="00C7237C" w:rsidRPr="00C7237C"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237C" w:rsidRPr="00C7237C" w:rsidRDefault="00C7237C" w:rsidP="00A67458">
            <w:pPr>
              <w:jc w:val="left"/>
              <w:rPr>
                <w:rFonts w:ascii="Arial" w:hAnsi="Arial" w:cs="Arial"/>
                <w:b/>
                <w:sz w:val="22"/>
                <w:szCs w:val="22"/>
              </w:rPr>
            </w:pPr>
            <w:r>
              <w:rPr>
                <w:rFonts w:ascii="Arial" w:hAnsi="Arial" w:cs="Arial"/>
                <w:b/>
                <w:sz w:val="22"/>
                <w:szCs w:val="22"/>
              </w:rPr>
              <w:t>Lernsituation 7</w:t>
            </w:r>
            <w:r w:rsidRPr="00C7237C">
              <w:rPr>
                <w:rFonts w:ascii="Arial" w:hAnsi="Arial" w:cs="Arial"/>
                <w:b/>
                <w:sz w:val="22"/>
                <w:szCs w:val="22"/>
              </w:rPr>
              <w:t xml:space="preserve">: </w:t>
            </w:r>
            <w:r w:rsidRPr="00C7237C">
              <w:rPr>
                <w:rFonts w:ascii="Arial" w:hAnsi="Arial" w:cs="Arial"/>
                <w:bCs/>
                <w:sz w:val="22"/>
                <w:szCs w:val="22"/>
              </w:rPr>
              <w:t>Eine mangelhafte Lieferung bearbeiten</w:t>
            </w:r>
          </w:p>
        </w:tc>
      </w:tr>
      <w:tr w:rsidR="00C7237C" w:rsidRPr="00C7237C" w:rsidTr="00AB49EC">
        <w:trPr>
          <w:trHeight w:val="2287"/>
        </w:trPr>
        <w:tc>
          <w:tcPr>
            <w:tcW w:w="6946" w:type="dxa"/>
            <w:gridSpan w:val="2"/>
            <w:tcBorders>
              <w:top w:val="single" w:sz="4" w:space="0" w:color="auto"/>
              <w:left w:val="single" w:sz="4" w:space="0" w:color="auto"/>
              <w:bottom w:val="single" w:sz="4" w:space="0" w:color="auto"/>
              <w:right w:val="single" w:sz="4" w:space="0" w:color="auto"/>
            </w:tcBorders>
            <w:hideMark/>
          </w:tcPr>
          <w:p w:rsidR="00C7237C" w:rsidRPr="00C7237C" w:rsidRDefault="00C7237C" w:rsidP="00A67458">
            <w:pPr>
              <w:spacing w:before="40" w:after="40"/>
              <w:rPr>
                <w:rFonts w:ascii="Arial" w:hAnsi="Arial" w:cs="Arial"/>
                <w:b/>
                <w:sz w:val="22"/>
                <w:szCs w:val="22"/>
              </w:rPr>
            </w:pPr>
            <w:r w:rsidRPr="00C7237C">
              <w:rPr>
                <w:rFonts w:ascii="Arial" w:hAnsi="Arial" w:cs="Arial"/>
                <w:b/>
                <w:sz w:val="22"/>
                <w:szCs w:val="22"/>
              </w:rPr>
              <w:t>Einstiegsszenario:</w:t>
            </w:r>
          </w:p>
          <w:p w:rsidR="00C7237C" w:rsidRPr="00C7237C" w:rsidRDefault="00C7237C" w:rsidP="00A67458">
            <w:pPr>
              <w:spacing w:after="40"/>
              <w:rPr>
                <w:rFonts w:ascii="Arial" w:hAnsi="Arial" w:cs="Arial"/>
                <w:sz w:val="22"/>
                <w:szCs w:val="22"/>
              </w:rPr>
            </w:pPr>
            <w:r w:rsidRPr="00C7237C">
              <w:rPr>
                <w:rFonts w:ascii="Arial" w:hAnsi="Arial" w:cs="Arial"/>
                <w:sz w:val="22"/>
                <w:szCs w:val="22"/>
              </w:rPr>
              <w:t>Martin Kraft prüft sorgfältig die Warenlieferung über diverse Radtr</w:t>
            </w:r>
            <w:r w:rsidRPr="00C7237C">
              <w:rPr>
                <w:rFonts w:ascii="Arial" w:hAnsi="Arial" w:cs="Arial"/>
                <w:sz w:val="22"/>
                <w:szCs w:val="22"/>
              </w:rPr>
              <w:t>i</w:t>
            </w:r>
            <w:r w:rsidRPr="00C7237C">
              <w:rPr>
                <w:rFonts w:ascii="Arial" w:hAnsi="Arial" w:cs="Arial"/>
                <w:sz w:val="22"/>
                <w:szCs w:val="22"/>
              </w:rPr>
              <w:t>kots und vergleicht sie mit der Bestellanforderung. Die Gesamtlief</w:t>
            </w:r>
            <w:r w:rsidRPr="00C7237C">
              <w:rPr>
                <w:rFonts w:ascii="Arial" w:hAnsi="Arial" w:cs="Arial"/>
                <w:sz w:val="22"/>
                <w:szCs w:val="22"/>
              </w:rPr>
              <w:t>e</w:t>
            </w:r>
            <w:r w:rsidRPr="00C7237C">
              <w:rPr>
                <w:rFonts w:ascii="Arial" w:hAnsi="Arial" w:cs="Arial"/>
                <w:sz w:val="22"/>
                <w:szCs w:val="22"/>
              </w:rPr>
              <w:t>rung weist unterschiedliche Mängel auf, die er genau bezeichnet und seinem Chef, Werner Reif, mitteilt. Außerdem sind Montagemängel zu klären und eine Kundenreklamation zu bearbeiten. Werner Reif weist auf Pflichten des Käufers bei mangelhafter Lieferung hin und stellt Fragen nach den Rechtsfolgen.</w:t>
            </w:r>
          </w:p>
        </w:tc>
        <w:tc>
          <w:tcPr>
            <w:tcW w:w="7371" w:type="dxa"/>
            <w:gridSpan w:val="2"/>
            <w:tcBorders>
              <w:top w:val="single" w:sz="4" w:space="0" w:color="auto"/>
              <w:left w:val="single" w:sz="4" w:space="0" w:color="auto"/>
              <w:bottom w:val="single" w:sz="4" w:space="0" w:color="auto"/>
              <w:right w:val="single" w:sz="4" w:space="0" w:color="auto"/>
            </w:tcBorders>
            <w:hideMark/>
          </w:tcPr>
          <w:p w:rsidR="00C7237C" w:rsidRPr="00C7237C" w:rsidRDefault="00C7237C" w:rsidP="00A67458">
            <w:pPr>
              <w:spacing w:before="40" w:after="40"/>
              <w:rPr>
                <w:rFonts w:ascii="Arial" w:hAnsi="Arial" w:cs="Arial"/>
                <w:b/>
                <w:sz w:val="22"/>
                <w:szCs w:val="22"/>
              </w:rPr>
            </w:pPr>
            <w:r w:rsidRPr="00C7237C">
              <w:rPr>
                <w:rFonts w:ascii="Arial" w:hAnsi="Arial" w:cs="Arial"/>
                <w:b/>
                <w:sz w:val="22"/>
                <w:szCs w:val="22"/>
              </w:rPr>
              <w:t>Handlungsprodukte:</w:t>
            </w:r>
          </w:p>
          <w:p w:rsidR="00A67458" w:rsidRPr="00A67458" w:rsidRDefault="00A67458" w:rsidP="00A67458">
            <w:pPr>
              <w:pStyle w:val="Listenabsatz"/>
              <w:numPr>
                <w:ilvl w:val="0"/>
                <w:numId w:val="44"/>
              </w:numPr>
              <w:spacing w:line="240" w:lineRule="auto"/>
              <w:rPr>
                <w:rFonts w:ascii="Arial" w:hAnsi="Arial" w:cs="Arial"/>
              </w:rPr>
            </w:pPr>
            <w:r w:rsidRPr="00A67458">
              <w:rPr>
                <w:rFonts w:ascii="Arial" w:hAnsi="Arial" w:cs="Arial"/>
              </w:rPr>
              <w:t>Kennzeichnung unterschiedlicher Arten von Sachmängeln und Kl</w:t>
            </w:r>
            <w:r w:rsidRPr="00A67458">
              <w:rPr>
                <w:rFonts w:ascii="Arial" w:hAnsi="Arial" w:cs="Arial"/>
              </w:rPr>
              <w:t>ä</w:t>
            </w:r>
            <w:r w:rsidRPr="00A67458">
              <w:rPr>
                <w:rFonts w:ascii="Arial" w:hAnsi="Arial" w:cs="Arial"/>
              </w:rPr>
              <w:t>rung der Verjährungsfristen</w:t>
            </w:r>
          </w:p>
          <w:p w:rsidR="00A67458" w:rsidRPr="00A67458" w:rsidRDefault="00A67458" w:rsidP="00A67458">
            <w:pPr>
              <w:pStyle w:val="Listenabsatz"/>
              <w:numPr>
                <w:ilvl w:val="0"/>
                <w:numId w:val="44"/>
              </w:numPr>
              <w:spacing w:line="240" w:lineRule="auto"/>
              <w:rPr>
                <w:rFonts w:ascii="Arial" w:hAnsi="Arial" w:cs="Arial"/>
              </w:rPr>
            </w:pPr>
            <w:r w:rsidRPr="00A67458">
              <w:rPr>
                <w:rFonts w:ascii="Arial" w:hAnsi="Arial" w:cs="Arial"/>
              </w:rPr>
              <w:t xml:space="preserve">Auflistung der Mängelarten für die beanstandeten Lieferungen </w:t>
            </w:r>
          </w:p>
          <w:p w:rsidR="00A67458" w:rsidRPr="00A67458" w:rsidRDefault="00A67458" w:rsidP="00A67458">
            <w:pPr>
              <w:pStyle w:val="Listenabsatz"/>
              <w:numPr>
                <w:ilvl w:val="0"/>
                <w:numId w:val="44"/>
              </w:numPr>
              <w:spacing w:line="240" w:lineRule="auto"/>
              <w:rPr>
                <w:rFonts w:ascii="Arial" w:hAnsi="Arial" w:cs="Arial"/>
              </w:rPr>
            </w:pPr>
            <w:r w:rsidRPr="00A67458">
              <w:rPr>
                <w:rFonts w:ascii="Arial" w:hAnsi="Arial" w:cs="Arial"/>
              </w:rPr>
              <w:t>Überblick über die wesentlichen Käuferpflichten bei mangelhafter Li</w:t>
            </w:r>
            <w:r w:rsidRPr="00A67458">
              <w:rPr>
                <w:rFonts w:ascii="Arial" w:hAnsi="Arial" w:cs="Arial"/>
              </w:rPr>
              <w:t>e</w:t>
            </w:r>
            <w:r>
              <w:rPr>
                <w:rFonts w:ascii="Arial" w:hAnsi="Arial" w:cs="Arial"/>
              </w:rPr>
              <w:t>fe</w:t>
            </w:r>
            <w:r w:rsidRPr="00A67458">
              <w:rPr>
                <w:rFonts w:ascii="Arial" w:hAnsi="Arial" w:cs="Arial"/>
              </w:rPr>
              <w:t>rung (Prüfpflicht, Rügepflicht, Aufbewahrungspflicht)</w:t>
            </w:r>
          </w:p>
          <w:p w:rsidR="00A67458" w:rsidRPr="00A67458" w:rsidRDefault="00A67458" w:rsidP="00A67458">
            <w:pPr>
              <w:pStyle w:val="Listenabsatz"/>
              <w:numPr>
                <w:ilvl w:val="0"/>
                <w:numId w:val="44"/>
              </w:numPr>
              <w:spacing w:line="240" w:lineRule="auto"/>
              <w:rPr>
                <w:rFonts w:ascii="Arial" w:hAnsi="Arial" w:cs="Arial"/>
              </w:rPr>
            </w:pPr>
            <w:r w:rsidRPr="00A67458">
              <w:rPr>
                <w:rFonts w:ascii="Arial" w:hAnsi="Arial" w:cs="Arial"/>
              </w:rPr>
              <w:t>Überblick über die Rechte des Käufers bei mangelhafter Lieferung mit Kommentierung zum Schadensersatz</w:t>
            </w:r>
          </w:p>
          <w:p w:rsidR="00A67458" w:rsidRPr="00A67458" w:rsidRDefault="00A67458" w:rsidP="00A67458">
            <w:pPr>
              <w:pStyle w:val="Listenabsatz"/>
              <w:numPr>
                <w:ilvl w:val="0"/>
                <w:numId w:val="44"/>
              </w:numPr>
              <w:spacing w:line="240" w:lineRule="auto"/>
              <w:rPr>
                <w:rFonts w:ascii="Arial" w:hAnsi="Arial" w:cs="Arial"/>
              </w:rPr>
            </w:pPr>
            <w:r w:rsidRPr="00A67458">
              <w:rPr>
                <w:rFonts w:ascii="Arial" w:hAnsi="Arial" w:cs="Arial"/>
              </w:rPr>
              <w:t>Entscheidung über die Inanspruchnahme von Rechten</w:t>
            </w:r>
          </w:p>
          <w:p w:rsidR="00C7237C" w:rsidRPr="00C7237C" w:rsidRDefault="00A67458" w:rsidP="00A67458">
            <w:pPr>
              <w:pStyle w:val="Listenabsatz"/>
              <w:numPr>
                <w:ilvl w:val="0"/>
                <w:numId w:val="44"/>
              </w:numPr>
              <w:spacing w:after="0" w:line="240" w:lineRule="auto"/>
              <w:rPr>
                <w:rFonts w:ascii="Arial" w:hAnsi="Arial" w:cs="Arial"/>
              </w:rPr>
            </w:pPr>
            <w:r w:rsidRPr="00A67458">
              <w:rPr>
                <w:rFonts w:ascii="Arial" w:hAnsi="Arial" w:cs="Arial"/>
              </w:rPr>
              <w:t>sach- und normgerechte Mängelrüge</w:t>
            </w:r>
          </w:p>
        </w:tc>
      </w:tr>
      <w:tr w:rsidR="00C7237C" w:rsidRPr="00C7237C" w:rsidTr="00AB49EC">
        <w:trPr>
          <w:trHeight w:val="2291"/>
        </w:trPr>
        <w:tc>
          <w:tcPr>
            <w:tcW w:w="6946" w:type="dxa"/>
            <w:gridSpan w:val="2"/>
            <w:tcBorders>
              <w:top w:val="single" w:sz="4" w:space="0" w:color="auto"/>
              <w:left w:val="single" w:sz="4" w:space="0" w:color="auto"/>
              <w:bottom w:val="single" w:sz="4" w:space="0" w:color="auto"/>
              <w:right w:val="single" w:sz="4" w:space="0" w:color="auto"/>
            </w:tcBorders>
            <w:hideMark/>
          </w:tcPr>
          <w:p w:rsidR="00C7237C" w:rsidRPr="00C7237C" w:rsidRDefault="00C7237C" w:rsidP="00A67458">
            <w:pPr>
              <w:spacing w:before="40" w:after="40"/>
              <w:rPr>
                <w:rFonts w:ascii="Arial" w:hAnsi="Arial" w:cs="Arial"/>
                <w:b/>
                <w:sz w:val="22"/>
                <w:szCs w:val="22"/>
              </w:rPr>
            </w:pPr>
            <w:r w:rsidRPr="00C7237C">
              <w:rPr>
                <w:rFonts w:ascii="Arial" w:hAnsi="Arial" w:cs="Arial"/>
                <w:b/>
                <w:sz w:val="22"/>
                <w:szCs w:val="22"/>
              </w:rPr>
              <w:t>Wesentliche Kompetenzen:</w:t>
            </w:r>
          </w:p>
          <w:p w:rsidR="00C7237C" w:rsidRPr="00C7237C" w:rsidRDefault="00C7237C" w:rsidP="00A67458">
            <w:pPr>
              <w:spacing w:after="40"/>
              <w:rPr>
                <w:rFonts w:ascii="Arial" w:hAnsi="Arial" w:cs="Arial"/>
                <w:b/>
                <w:sz w:val="22"/>
                <w:szCs w:val="22"/>
              </w:rPr>
            </w:pPr>
            <w:r w:rsidRPr="00C7237C">
              <w:rPr>
                <w:rFonts w:ascii="Arial" w:hAnsi="Arial" w:cs="Arial"/>
                <w:b/>
                <w:sz w:val="22"/>
                <w:szCs w:val="22"/>
              </w:rPr>
              <w:t>Die Schülerinnen und Schüler</w:t>
            </w:r>
          </w:p>
          <w:p w:rsidR="00A67458" w:rsidRPr="00A67458" w:rsidRDefault="00A67458" w:rsidP="00A67458">
            <w:pPr>
              <w:pStyle w:val="Listenabsatz"/>
              <w:numPr>
                <w:ilvl w:val="0"/>
                <w:numId w:val="45"/>
              </w:numPr>
              <w:spacing w:line="240" w:lineRule="auto"/>
              <w:rPr>
                <w:rFonts w:ascii="Arial" w:hAnsi="Arial" w:cs="Arial"/>
              </w:rPr>
            </w:pPr>
            <w:r w:rsidRPr="00A67458">
              <w:rPr>
                <w:rFonts w:ascii="Arial" w:hAnsi="Arial" w:cs="Arial"/>
              </w:rPr>
              <w:t>informieren sich anhand des BGB über Arten von Sachmängeln und Verjährungsfristen.</w:t>
            </w:r>
          </w:p>
          <w:p w:rsidR="00A67458" w:rsidRPr="00A67458" w:rsidRDefault="00A67458" w:rsidP="00A67458">
            <w:pPr>
              <w:pStyle w:val="Listenabsatz"/>
              <w:numPr>
                <w:ilvl w:val="0"/>
                <w:numId w:val="45"/>
              </w:numPr>
              <w:spacing w:line="240" w:lineRule="auto"/>
              <w:rPr>
                <w:rFonts w:ascii="Arial" w:hAnsi="Arial" w:cs="Arial"/>
              </w:rPr>
            </w:pPr>
            <w:r w:rsidRPr="00A67458">
              <w:rPr>
                <w:rFonts w:ascii="Arial" w:hAnsi="Arial" w:cs="Arial"/>
              </w:rPr>
              <w:t>prüfen, welche Mängel die beanstandeten Lieferungen aufweisen.</w:t>
            </w:r>
          </w:p>
          <w:p w:rsidR="00A67458" w:rsidRPr="00A67458" w:rsidRDefault="00A67458" w:rsidP="00A67458">
            <w:pPr>
              <w:pStyle w:val="Listenabsatz"/>
              <w:numPr>
                <w:ilvl w:val="0"/>
                <w:numId w:val="45"/>
              </w:numPr>
              <w:spacing w:line="240" w:lineRule="auto"/>
              <w:rPr>
                <w:rFonts w:ascii="Arial" w:hAnsi="Arial" w:cs="Arial"/>
              </w:rPr>
            </w:pPr>
            <w:r w:rsidRPr="00A67458">
              <w:rPr>
                <w:rFonts w:ascii="Arial" w:hAnsi="Arial" w:cs="Arial"/>
              </w:rPr>
              <w:t>klären die Prüf-, Rüge- und Aufbewahrungspflichten des Käufers bei mangelhafter Lieferung.</w:t>
            </w:r>
          </w:p>
          <w:p w:rsidR="00A67458" w:rsidRPr="00A67458" w:rsidRDefault="00A67458" w:rsidP="00A67458">
            <w:pPr>
              <w:pStyle w:val="Listenabsatz"/>
              <w:numPr>
                <w:ilvl w:val="0"/>
                <w:numId w:val="45"/>
              </w:numPr>
              <w:spacing w:line="240" w:lineRule="auto"/>
              <w:rPr>
                <w:rFonts w:ascii="Arial" w:hAnsi="Arial" w:cs="Arial"/>
              </w:rPr>
            </w:pPr>
            <w:r w:rsidRPr="00A67458">
              <w:rPr>
                <w:rFonts w:ascii="Arial" w:hAnsi="Arial" w:cs="Arial"/>
              </w:rPr>
              <w:t>kennen die vorrangigen und nachrangigen Rechte des Käufers.</w:t>
            </w:r>
          </w:p>
          <w:p w:rsidR="00A67458" w:rsidRPr="00A67458" w:rsidRDefault="00A67458" w:rsidP="00A67458">
            <w:pPr>
              <w:pStyle w:val="Listenabsatz"/>
              <w:numPr>
                <w:ilvl w:val="0"/>
                <w:numId w:val="45"/>
              </w:numPr>
              <w:spacing w:line="240" w:lineRule="auto"/>
              <w:rPr>
                <w:rFonts w:ascii="Arial" w:hAnsi="Arial" w:cs="Arial"/>
              </w:rPr>
            </w:pPr>
            <w:r w:rsidRPr="00A67458">
              <w:rPr>
                <w:rFonts w:ascii="Arial" w:hAnsi="Arial" w:cs="Arial"/>
              </w:rPr>
              <w:t xml:space="preserve">entscheiden, welche Rechte in Abhängigkeit von der Art des Mangels in Anspruch genommen werden sollen. </w:t>
            </w:r>
          </w:p>
          <w:p w:rsidR="00C7237C" w:rsidRPr="00C7237C" w:rsidRDefault="00A67458" w:rsidP="005422A8">
            <w:pPr>
              <w:pStyle w:val="Listenabsatz"/>
              <w:numPr>
                <w:ilvl w:val="0"/>
                <w:numId w:val="45"/>
              </w:numPr>
              <w:spacing w:after="0" w:line="240" w:lineRule="auto"/>
              <w:rPr>
                <w:rFonts w:ascii="Arial" w:hAnsi="Arial" w:cs="Arial"/>
              </w:rPr>
            </w:pPr>
            <w:r w:rsidRPr="00A67458">
              <w:rPr>
                <w:rFonts w:ascii="Arial" w:hAnsi="Arial" w:cs="Arial"/>
              </w:rPr>
              <w:t xml:space="preserve">verfassen schriftlich eine Mängelrüge und machen </w:t>
            </w:r>
            <w:r w:rsidR="005422A8">
              <w:rPr>
                <w:rFonts w:ascii="Arial" w:hAnsi="Arial" w:cs="Arial"/>
              </w:rPr>
              <w:t>geeignete</w:t>
            </w:r>
            <w:r w:rsidRPr="00A67458">
              <w:rPr>
                <w:rFonts w:ascii="Arial" w:hAnsi="Arial" w:cs="Arial"/>
              </w:rPr>
              <w:t xml:space="preserve"> Rechte geltend.</w:t>
            </w:r>
          </w:p>
        </w:tc>
        <w:tc>
          <w:tcPr>
            <w:tcW w:w="7371" w:type="dxa"/>
            <w:gridSpan w:val="2"/>
            <w:tcBorders>
              <w:top w:val="single" w:sz="4" w:space="0" w:color="auto"/>
              <w:left w:val="single" w:sz="4" w:space="0" w:color="auto"/>
              <w:bottom w:val="single" w:sz="4" w:space="0" w:color="auto"/>
              <w:right w:val="single" w:sz="4" w:space="0" w:color="auto"/>
            </w:tcBorders>
            <w:hideMark/>
          </w:tcPr>
          <w:p w:rsidR="00C7237C" w:rsidRPr="00C7237C" w:rsidRDefault="00C7237C" w:rsidP="00A67458">
            <w:pPr>
              <w:spacing w:before="40" w:after="40"/>
              <w:rPr>
                <w:rFonts w:ascii="Arial" w:hAnsi="Arial" w:cs="Arial"/>
                <w:b/>
                <w:sz w:val="22"/>
                <w:szCs w:val="22"/>
              </w:rPr>
            </w:pPr>
            <w:r w:rsidRPr="00C7237C">
              <w:rPr>
                <w:rFonts w:ascii="Arial" w:hAnsi="Arial" w:cs="Arial"/>
                <w:b/>
                <w:sz w:val="22"/>
                <w:szCs w:val="22"/>
              </w:rPr>
              <w:t>Konkretisierung der Inhalte:</w:t>
            </w:r>
          </w:p>
          <w:p w:rsidR="00A67458" w:rsidRPr="00A67458" w:rsidRDefault="00A67458" w:rsidP="00A67458">
            <w:pPr>
              <w:pStyle w:val="Listenabsatz"/>
              <w:numPr>
                <w:ilvl w:val="0"/>
                <w:numId w:val="46"/>
              </w:numPr>
              <w:spacing w:line="240" w:lineRule="auto"/>
              <w:rPr>
                <w:rFonts w:ascii="Arial" w:hAnsi="Arial" w:cs="Arial"/>
              </w:rPr>
            </w:pPr>
            <w:r w:rsidRPr="00A67458">
              <w:rPr>
                <w:rFonts w:ascii="Arial" w:hAnsi="Arial" w:cs="Arial"/>
              </w:rPr>
              <w:t>Arten der Mängel</w:t>
            </w:r>
          </w:p>
          <w:p w:rsidR="00A67458" w:rsidRPr="00A67458" w:rsidRDefault="00A67458" w:rsidP="00A67458">
            <w:pPr>
              <w:pStyle w:val="Listenabsatz"/>
              <w:numPr>
                <w:ilvl w:val="0"/>
                <w:numId w:val="46"/>
              </w:numPr>
              <w:spacing w:line="240" w:lineRule="auto"/>
              <w:rPr>
                <w:rFonts w:ascii="Arial" w:hAnsi="Arial" w:cs="Arial"/>
              </w:rPr>
            </w:pPr>
            <w:r w:rsidRPr="00A67458">
              <w:rPr>
                <w:rFonts w:ascii="Arial" w:hAnsi="Arial" w:cs="Arial"/>
              </w:rPr>
              <w:t>Verjährung der Mängelansprüche</w:t>
            </w:r>
          </w:p>
          <w:p w:rsidR="00A67458" w:rsidRPr="00A67458" w:rsidRDefault="00A67458" w:rsidP="00A67458">
            <w:pPr>
              <w:pStyle w:val="Listenabsatz"/>
              <w:numPr>
                <w:ilvl w:val="0"/>
                <w:numId w:val="46"/>
              </w:numPr>
              <w:spacing w:line="240" w:lineRule="auto"/>
              <w:rPr>
                <w:rFonts w:ascii="Arial" w:hAnsi="Arial" w:cs="Arial"/>
              </w:rPr>
            </w:pPr>
            <w:r w:rsidRPr="00A67458">
              <w:rPr>
                <w:rFonts w:ascii="Arial" w:hAnsi="Arial" w:cs="Arial"/>
              </w:rPr>
              <w:t>Käuferpflichten bei mangelhafter Lieferung</w:t>
            </w:r>
          </w:p>
          <w:p w:rsidR="00A67458" w:rsidRPr="00A67458" w:rsidRDefault="00A67458" w:rsidP="00A67458">
            <w:pPr>
              <w:pStyle w:val="Listenabsatz"/>
              <w:numPr>
                <w:ilvl w:val="0"/>
                <w:numId w:val="46"/>
              </w:numPr>
              <w:spacing w:line="240" w:lineRule="auto"/>
              <w:rPr>
                <w:rFonts w:ascii="Arial" w:hAnsi="Arial" w:cs="Arial"/>
              </w:rPr>
            </w:pPr>
            <w:r w:rsidRPr="00A67458">
              <w:rPr>
                <w:rFonts w:ascii="Arial" w:hAnsi="Arial" w:cs="Arial"/>
              </w:rPr>
              <w:t>Käuferrechte bei mangelhafter Lieferung</w:t>
            </w:r>
          </w:p>
          <w:p w:rsidR="00C7237C" w:rsidRPr="00C7237C" w:rsidRDefault="00A67458" w:rsidP="00A67458">
            <w:pPr>
              <w:pStyle w:val="Listenabsatz"/>
              <w:numPr>
                <w:ilvl w:val="0"/>
                <w:numId w:val="46"/>
              </w:numPr>
              <w:spacing w:after="0" w:line="240" w:lineRule="auto"/>
              <w:rPr>
                <w:rFonts w:ascii="Arial" w:hAnsi="Arial" w:cs="Arial"/>
              </w:rPr>
            </w:pPr>
            <w:r w:rsidRPr="00A67458">
              <w:rPr>
                <w:rFonts w:ascii="Arial" w:hAnsi="Arial" w:cs="Arial"/>
              </w:rPr>
              <w:t>Aufbau und Inhalt einer Mängelrüge</w:t>
            </w:r>
          </w:p>
        </w:tc>
      </w:tr>
      <w:tr w:rsidR="00C7237C" w:rsidRPr="00960880" w:rsidTr="00AB49EC">
        <w:tc>
          <w:tcPr>
            <w:tcW w:w="4768" w:type="dxa"/>
            <w:tcBorders>
              <w:top w:val="single" w:sz="4" w:space="0" w:color="auto"/>
              <w:left w:val="single" w:sz="4" w:space="0" w:color="auto"/>
              <w:bottom w:val="single" w:sz="4" w:space="0" w:color="auto"/>
              <w:right w:val="single" w:sz="4" w:space="0" w:color="auto"/>
            </w:tcBorders>
          </w:tcPr>
          <w:p w:rsidR="00C7237C" w:rsidRPr="00960880" w:rsidRDefault="00C7237C" w:rsidP="00AB49EC">
            <w:pPr>
              <w:spacing w:before="40" w:after="40"/>
              <w:rPr>
                <w:rFonts w:ascii="Arial" w:hAnsi="Arial" w:cs="Arial"/>
                <w:b/>
              </w:rPr>
            </w:pPr>
            <w:r w:rsidRPr="00960880">
              <w:rPr>
                <w:rFonts w:ascii="Arial" w:hAnsi="Arial" w:cs="Arial"/>
                <w:b/>
              </w:rPr>
              <w:t>Lern- und Arbeitstechniken:</w:t>
            </w:r>
          </w:p>
          <w:p w:rsidR="00C7237C" w:rsidRPr="00960880" w:rsidRDefault="00C7237C" w:rsidP="00AB49EC">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C7237C" w:rsidRPr="00960880" w:rsidRDefault="00C7237C" w:rsidP="00AB49EC">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C7237C" w:rsidRPr="00960880" w:rsidRDefault="00C7237C" w:rsidP="00AB49EC">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C7237C" w:rsidRPr="00960880" w:rsidRDefault="00C7237C" w:rsidP="00AB49EC">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C7237C" w:rsidRPr="00960880" w:rsidRDefault="00C7237C" w:rsidP="00AB49EC">
            <w:pPr>
              <w:spacing w:before="40" w:after="40"/>
              <w:rPr>
                <w:rFonts w:ascii="Arial" w:hAnsi="Arial" w:cs="Arial"/>
                <w:b/>
                <w:sz w:val="22"/>
                <w:szCs w:val="22"/>
              </w:rPr>
            </w:pPr>
            <w:r w:rsidRPr="00960880">
              <w:rPr>
                <w:rFonts w:ascii="Arial" w:hAnsi="Arial" w:cs="Arial"/>
                <w:b/>
              </w:rPr>
              <w:t>Organisatorische Hinweise:</w:t>
            </w:r>
          </w:p>
        </w:tc>
      </w:tr>
    </w:tbl>
    <w:p w:rsidR="00A67458" w:rsidRDefault="00A67458" w:rsidP="00035E54">
      <w:pPr>
        <w:spacing w:line="260" w:lineRule="exact"/>
        <w:rPr>
          <w:rFonts w:ascii="Arial" w:hAnsi="Arial" w:cs="Arial"/>
          <w:b/>
        </w:rPr>
      </w:pPr>
    </w:p>
    <w:p w:rsidR="00A67458" w:rsidRDefault="00A67458">
      <w:pPr>
        <w:widowControl/>
        <w:jc w:val="left"/>
        <w:rPr>
          <w:rFonts w:ascii="Arial" w:hAnsi="Arial" w:cs="Arial"/>
          <w:b/>
        </w:rPr>
      </w:pPr>
      <w:r>
        <w:rPr>
          <w:rFonts w:ascii="Arial" w:hAnsi="Arial" w:cs="Arial"/>
          <w:b/>
        </w:rPr>
        <w:br w:type="page"/>
      </w:r>
    </w:p>
    <w:p w:rsidR="00C7237C" w:rsidRDefault="00C7237C" w:rsidP="00A67458">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178"/>
        <w:gridCol w:w="2590"/>
        <w:gridCol w:w="4781"/>
      </w:tblGrid>
      <w:tr w:rsidR="00A67458" w:rsidRPr="00C7237C"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458" w:rsidRPr="00C7237C" w:rsidRDefault="00A67458" w:rsidP="00DC27EF">
            <w:pPr>
              <w:jc w:val="left"/>
              <w:rPr>
                <w:rFonts w:ascii="Arial" w:hAnsi="Arial" w:cs="Arial"/>
                <w:sz w:val="22"/>
                <w:szCs w:val="22"/>
              </w:rPr>
            </w:pPr>
            <w:r w:rsidRPr="00C7237C">
              <w:rPr>
                <w:rFonts w:ascii="Arial" w:hAnsi="Arial" w:cs="Arial"/>
                <w:b/>
                <w:sz w:val="22"/>
                <w:szCs w:val="22"/>
              </w:rPr>
              <w:t>Lernfeld 4: Sachgüter und Dienstleistungen beschaffen und Verträge schließen</w:t>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t xml:space="preserve">         (120 Stunden)</w:t>
            </w:r>
          </w:p>
        </w:tc>
      </w:tr>
      <w:tr w:rsidR="00A67458" w:rsidRPr="00C7237C" w:rsidTr="00AB49EC">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A67458" w:rsidRPr="00C7237C" w:rsidRDefault="00A67458" w:rsidP="00DC27EF">
            <w:pPr>
              <w:spacing w:before="40"/>
              <w:rPr>
                <w:rFonts w:ascii="Arial" w:eastAsia="Calibri" w:hAnsi="Arial" w:cs="Arial"/>
                <w:b/>
                <w:kern w:val="0"/>
                <w:sz w:val="22"/>
                <w:szCs w:val="22"/>
              </w:rPr>
            </w:pPr>
            <w:r w:rsidRPr="00C7237C">
              <w:rPr>
                <w:rFonts w:ascii="Arial" w:eastAsia="Calibri" w:hAnsi="Arial" w:cs="Arial"/>
                <w:b/>
                <w:smallCaps/>
                <w:kern w:val="0"/>
                <w:sz w:val="22"/>
                <w:szCs w:val="22"/>
              </w:rPr>
              <w:t>Kernkompetenz</w:t>
            </w:r>
            <w:r w:rsidRPr="00C7237C">
              <w:rPr>
                <w:rFonts w:ascii="Arial" w:eastAsia="Calibri" w:hAnsi="Arial" w:cs="Arial"/>
                <w:b/>
                <w:kern w:val="0"/>
                <w:sz w:val="22"/>
                <w:szCs w:val="22"/>
              </w:rPr>
              <w:t>: Die Schülerinnen und Schüler besitzen die Kompetenz, Beschaffungsprozesse zu planen, durchzuführen und zu überwachen.</w:t>
            </w:r>
          </w:p>
          <w:p w:rsidR="00A67458" w:rsidRPr="00C7237C" w:rsidRDefault="00A67458" w:rsidP="00DC27EF">
            <w:pPr>
              <w:widowControl/>
              <w:autoSpaceDE w:val="0"/>
              <w:autoSpaceDN w:val="0"/>
              <w:adjustRightInd w:val="0"/>
              <w:jc w:val="left"/>
              <w:rPr>
                <w:rFonts w:ascii="Syntax" w:eastAsia="Calibri" w:hAnsi="Syntax"/>
                <w:b/>
                <w:bCs/>
                <w:color w:val="000000"/>
                <w:kern w:val="0"/>
                <w:sz w:val="22"/>
                <w:szCs w:val="22"/>
              </w:rPr>
            </w:pPr>
          </w:p>
          <w:p w:rsidR="00A67458" w:rsidRPr="00C7237C" w:rsidRDefault="00A67458" w:rsidP="00DC27EF">
            <w:pPr>
              <w:spacing w:after="40"/>
              <w:rPr>
                <w:rFonts w:ascii="Arial" w:hAnsi="Arial" w:cs="Arial"/>
                <w:b/>
                <w:sz w:val="22"/>
                <w:szCs w:val="22"/>
              </w:rPr>
            </w:pPr>
            <w:r w:rsidRPr="00C7237C">
              <w:rPr>
                <w:rFonts w:ascii="Arial" w:eastAsia="Calibri" w:hAnsi="Arial" w:cs="Arial"/>
                <w:bCs/>
                <w:kern w:val="0"/>
                <w:sz w:val="22"/>
                <w:szCs w:val="22"/>
              </w:rPr>
              <w:t>Sie kontrollieren Beschaffungsprozesse unter wirtschaftlichen und rechtlichen Gesichtspunkten</w:t>
            </w:r>
          </w:p>
        </w:tc>
      </w:tr>
      <w:tr w:rsidR="00A67458" w:rsidRPr="00C7237C"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458" w:rsidRPr="00C7237C" w:rsidRDefault="00A67458" w:rsidP="00DC27EF">
            <w:pPr>
              <w:jc w:val="left"/>
              <w:rPr>
                <w:rFonts w:ascii="Arial" w:hAnsi="Arial" w:cs="Arial"/>
                <w:b/>
                <w:sz w:val="22"/>
                <w:szCs w:val="22"/>
              </w:rPr>
            </w:pPr>
            <w:r>
              <w:rPr>
                <w:rFonts w:ascii="Arial" w:hAnsi="Arial" w:cs="Arial"/>
                <w:b/>
                <w:sz w:val="22"/>
                <w:szCs w:val="22"/>
              </w:rPr>
              <w:t>Lernsituation 8</w:t>
            </w:r>
            <w:r w:rsidRPr="00C7237C">
              <w:rPr>
                <w:rFonts w:ascii="Arial" w:hAnsi="Arial" w:cs="Arial"/>
                <w:b/>
                <w:sz w:val="22"/>
                <w:szCs w:val="22"/>
              </w:rPr>
              <w:t xml:space="preserve">: </w:t>
            </w:r>
            <w:r w:rsidRPr="00A67458">
              <w:rPr>
                <w:rFonts w:ascii="Arial" w:hAnsi="Arial" w:cs="Arial"/>
                <w:bCs/>
                <w:sz w:val="22"/>
                <w:szCs w:val="22"/>
              </w:rPr>
              <w:t>Theorie und Praxis des Lieferungsverzuges erfassen</w:t>
            </w:r>
          </w:p>
        </w:tc>
      </w:tr>
      <w:tr w:rsidR="00A67458" w:rsidRPr="00C7237C" w:rsidTr="00AB49EC">
        <w:trPr>
          <w:trHeight w:val="2287"/>
        </w:trPr>
        <w:tc>
          <w:tcPr>
            <w:tcW w:w="6946" w:type="dxa"/>
            <w:gridSpan w:val="2"/>
            <w:tcBorders>
              <w:top w:val="single" w:sz="4" w:space="0" w:color="auto"/>
              <w:left w:val="single" w:sz="4" w:space="0" w:color="auto"/>
              <w:bottom w:val="single" w:sz="4" w:space="0" w:color="auto"/>
              <w:right w:val="single" w:sz="4" w:space="0" w:color="auto"/>
            </w:tcBorders>
            <w:hideMark/>
          </w:tcPr>
          <w:p w:rsidR="00A67458" w:rsidRPr="00C7237C" w:rsidRDefault="00A67458" w:rsidP="00DC27EF">
            <w:pPr>
              <w:spacing w:before="40" w:after="40"/>
              <w:rPr>
                <w:rFonts w:ascii="Arial" w:hAnsi="Arial" w:cs="Arial"/>
                <w:b/>
                <w:sz w:val="22"/>
                <w:szCs w:val="22"/>
              </w:rPr>
            </w:pPr>
            <w:r w:rsidRPr="00C7237C">
              <w:rPr>
                <w:rFonts w:ascii="Arial" w:hAnsi="Arial" w:cs="Arial"/>
                <w:b/>
                <w:sz w:val="22"/>
                <w:szCs w:val="22"/>
              </w:rPr>
              <w:t>Einstiegsszenario:</w:t>
            </w:r>
          </w:p>
          <w:p w:rsidR="00A67458" w:rsidRPr="00C7237C" w:rsidRDefault="00DC27EF" w:rsidP="00D73669">
            <w:pPr>
              <w:spacing w:after="40"/>
              <w:rPr>
                <w:rFonts w:ascii="Arial" w:hAnsi="Arial" w:cs="Arial"/>
                <w:sz w:val="22"/>
                <w:szCs w:val="22"/>
              </w:rPr>
            </w:pPr>
            <w:r w:rsidRPr="00DC27EF">
              <w:rPr>
                <w:rFonts w:ascii="Arial" w:hAnsi="Arial" w:cs="Arial"/>
                <w:sz w:val="22"/>
                <w:szCs w:val="22"/>
              </w:rPr>
              <w:t xml:space="preserve">Der Radsportverein „RV Pfeil </w:t>
            </w:r>
            <w:proofErr w:type="spellStart"/>
            <w:r w:rsidRPr="00DC27EF">
              <w:rPr>
                <w:rFonts w:ascii="Arial" w:hAnsi="Arial" w:cs="Arial"/>
                <w:sz w:val="22"/>
                <w:szCs w:val="22"/>
              </w:rPr>
              <w:t>Hochlar</w:t>
            </w:r>
            <w:proofErr w:type="spellEnd"/>
            <w:r w:rsidRPr="00DC27EF">
              <w:rPr>
                <w:rFonts w:ascii="Arial" w:hAnsi="Arial" w:cs="Arial"/>
                <w:sz w:val="22"/>
                <w:szCs w:val="22"/>
              </w:rPr>
              <w:t>“ veranstaltet jährlich ein „J</w:t>
            </w:r>
            <w:r w:rsidRPr="00DC27EF">
              <w:rPr>
                <w:rFonts w:ascii="Arial" w:hAnsi="Arial" w:cs="Arial"/>
                <w:sz w:val="22"/>
                <w:szCs w:val="22"/>
              </w:rPr>
              <w:t>e</w:t>
            </w:r>
            <w:r w:rsidRPr="00DC27EF">
              <w:rPr>
                <w:rFonts w:ascii="Arial" w:hAnsi="Arial" w:cs="Arial"/>
                <w:sz w:val="22"/>
                <w:szCs w:val="22"/>
              </w:rPr>
              <w:t xml:space="preserve">dermann-Rennen“. </w:t>
            </w:r>
            <w:r w:rsidR="00D73669">
              <w:rPr>
                <w:rFonts w:ascii="Arial" w:hAnsi="Arial" w:cs="Arial"/>
                <w:sz w:val="22"/>
                <w:szCs w:val="22"/>
              </w:rPr>
              <w:t>Die</w:t>
            </w:r>
            <w:r w:rsidRPr="00DC27EF">
              <w:rPr>
                <w:rFonts w:ascii="Arial" w:hAnsi="Arial" w:cs="Arial"/>
                <w:sz w:val="22"/>
                <w:szCs w:val="22"/>
              </w:rPr>
              <w:t xml:space="preserve"> Reif KG unterstützt seit Jahren den „RV Pfeil </w:t>
            </w:r>
            <w:proofErr w:type="spellStart"/>
            <w:r w:rsidRPr="00DC27EF">
              <w:rPr>
                <w:rFonts w:ascii="Arial" w:hAnsi="Arial" w:cs="Arial"/>
                <w:sz w:val="22"/>
                <w:szCs w:val="22"/>
              </w:rPr>
              <w:t>Hochlar</w:t>
            </w:r>
            <w:proofErr w:type="spellEnd"/>
            <w:r w:rsidRPr="00DC27EF">
              <w:rPr>
                <w:rFonts w:ascii="Arial" w:hAnsi="Arial" w:cs="Arial"/>
                <w:sz w:val="22"/>
                <w:szCs w:val="22"/>
              </w:rPr>
              <w:t xml:space="preserve">“ und beteiligt sich werbewirksam an der Organisation des Rennens. Die Vorbereitungen sind weit fortgeschritten, allerdings fehlen noch die Startnummernleibchen. Außerdem ist eine Lieferung über </w:t>
            </w:r>
            <w:proofErr w:type="spellStart"/>
            <w:r w:rsidRPr="00DC27EF">
              <w:rPr>
                <w:rFonts w:ascii="Arial" w:hAnsi="Arial" w:cs="Arial"/>
                <w:sz w:val="22"/>
                <w:szCs w:val="22"/>
              </w:rPr>
              <w:t>Radhosen</w:t>
            </w:r>
            <w:proofErr w:type="spellEnd"/>
            <w:r w:rsidRPr="00DC27EF">
              <w:rPr>
                <w:rFonts w:ascii="Arial" w:hAnsi="Arial" w:cs="Arial"/>
                <w:sz w:val="22"/>
                <w:szCs w:val="22"/>
              </w:rPr>
              <w:t xml:space="preserve"> nicht rechtzeitig eingetroffen. Die Rechte und Pflic</w:t>
            </w:r>
            <w:r w:rsidRPr="00DC27EF">
              <w:rPr>
                <w:rFonts w:ascii="Arial" w:hAnsi="Arial" w:cs="Arial"/>
                <w:sz w:val="22"/>
                <w:szCs w:val="22"/>
              </w:rPr>
              <w:t>h</w:t>
            </w:r>
            <w:r w:rsidRPr="00DC27EF">
              <w:rPr>
                <w:rFonts w:ascii="Arial" w:hAnsi="Arial" w:cs="Arial"/>
                <w:sz w:val="22"/>
                <w:szCs w:val="22"/>
              </w:rPr>
              <w:t>ten rund um die Lieferungsverzögerungen sind zu klären.</w:t>
            </w:r>
          </w:p>
        </w:tc>
        <w:tc>
          <w:tcPr>
            <w:tcW w:w="7371" w:type="dxa"/>
            <w:gridSpan w:val="2"/>
            <w:tcBorders>
              <w:top w:val="single" w:sz="4" w:space="0" w:color="auto"/>
              <w:left w:val="single" w:sz="4" w:space="0" w:color="auto"/>
              <w:bottom w:val="single" w:sz="4" w:space="0" w:color="auto"/>
              <w:right w:val="single" w:sz="4" w:space="0" w:color="auto"/>
            </w:tcBorders>
            <w:hideMark/>
          </w:tcPr>
          <w:p w:rsidR="00A67458" w:rsidRPr="00C7237C" w:rsidRDefault="00A67458" w:rsidP="00DC27EF">
            <w:pPr>
              <w:spacing w:before="40" w:after="40"/>
              <w:rPr>
                <w:rFonts w:ascii="Arial" w:hAnsi="Arial" w:cs="Arial"/>
                <w:b/>
                <w:sz w:val="22"/>
                <w:szCs w:val="22"/>
              </w:rPr>
            </w:pPr>
            <w:r w:rsidRPr="00C7237C">
              <w:rPr>
                <w:rFonts w:ascii="Arial" w:hAnsi="Arial" w:cs="Arial"/>
                <w:b/>
                <w:sz w:val="22"/>
                <w:szCs w:val="22"/>
              </w:rPr>
              <w:t>Handlungsprodukte:</w:t>
            </w:r>
          </w:p>
          <w:p w:rsidR="00DC27EF" w:rsidRPr="00DC27EF" w:rsidRDefault="00DC27EF" w:rsidP="00DC27EF">
            <w:pPr>
              <w:pStyle w:val="Listenabsatz"/>
              <w:numPr>
                <w:ilvl w:val="0"/>
                <w:numId w:val="44"/>
              </w:numPr>
              <w:spacing w:line="240" w:lineRule="auto"/>
              <w:rPr>
                <w:rFonts w:ascii="Arial" w:hAnsi="Arial" w:cs="Arial"/>
              </w:rPr>
            </w:pPr>
            <w:r w:rsidRPr="00DC27EF">
              <w:rPr>
                <w:rFonts w:ascii="Arial" w:hAnsi="Arial" w:cs="Arial"/>
              </w:rPr>
              <w:t>Klären der Voraussetzungen für das Vorliegen von Lieferungsverzug</w:t>
            </w:r>
          </w:p>
          <w:p w:rsidR="00DC27EF" w:rsidRPr="00DC27EF" w:rsidRDefault="00DC27EF" w:rsidP="00DC27EF">
            <w:pPr>
              <w:pStyle w:val="Listenabsatz"/>
              <w:numPr>
                <w:ilvl w:val="0"/>
                <w:numId w:val="44"/>
              </w:numPr>
              <w:spacing w:line="240" w:lineRule="auto"/>
              <w:rPr>
                <w:rFonts w:ascii="Arial" w:hAnsi="Arial" w:cs="Arial"/>
              </w:rPr>
            </w:pPr>
            <w:r w:rsidRPr="00DC27EF">
              <w:rPr>
                <w:rFonts w:ascii="Arial" w:hAnsi="Arial" w:cs="Arial"/>
              </w:rPr>
              <w:t>begründete Entscheidungen über die Notwendigkeit von Mahnungen</w:t>
            </w:r>
          </w:p>
          <w:p w:rsidR="00DC27EF" w:rsidRPr="00DC27EF" w:rsidRDefault="00DC27EF" w:rsidP="00DC27EF">
            <w:pPr>
              <w:pStyle w:val="Listenabsatz"/>
              <w:numPr>
                <w:ilvl w:val="0"/>
                <w:numId w:val="44"/>
              </w:numPr>
              <w:spacing w:line="240" w:lineRule="auto"/>
              <w:rPr>
                <w:rFonts w:ascii="Arial" w:hAnsi="Arial" w:cs="Arial"/>
              </w:rPr>
            </w:pPr>
            <w:r w:rsidRPr="00DC27EF">
              <w:rPr>
                <w:rFonts w:ascii="Arial" w:hAnsi="Arial" w:cs="Arial"/>
              </w:rPr>
              <w:t>Überblick über die Rechte des Käufe</w:t>
            </w:r>
            <w:r>
              <w:rPr>
                <w:rFonts w:ascii="Arial" w:hAnsi="Arial" w:cs="Arial"/>
              </w:rPr>
              <w:t>rs bei Lieferungsverzug mit Kom</w:t>
            </w:r>
            <w:r w:rsidRPr="00DC27EF">
              <w:rPr>
                <w:rFonts w:ascii="Arial" w:hAnsi="Arial" w:cs="Arial"/>
              </w:rPr>
              <w:t>mentierung zur Schadensberechnung</w:t>
            </w:r>
          </w:p>
          <w:p w:rsidR="00DC27EF" w:rsidRPr="00DC27EF" w:rsidRDefault="00DC27EF" w:rsidP="00DC27EF">
            <w:pPr>
              <w:pStyle w:val="Listenabsatz"/>
              <w:numPr>
                <w:ilvl w:val="0"/>
                <w:numId w:val="44"/>
              </w:numPr>
              <w:spacing w:line="240" w:lineRule="auto"/>
              <w:rPr>
                <w:rFonts w:ascii="Arial" w:hAnsi="Arial" w:cs="Arial"/>
              </w:rPr>
            </w:pPr>
            <w:r w:rsidRPr="00DC27EF">
              <w:rPr>
                <w:rFonts w:ascii="Arial" w:hAnsi="Arial" w:cs="Arial"/>
              </w:rPr>
              <w:t xml:space="preserve">Anwendung des Prüfschemas zur Prüfung von Lieferungsverzug bei Startnummernleibchen und </w:t>
            </w:r>
            <w:proofErr w:type="spellStart"/>
            <w:r w:rsidRPr="00DC27EF">
              <w:rPr>
                <w:rFonts w:ascii="Arial" w:hAnsi="Arial" w:cs="Arial"/>
              </w:rPr>
              <w:t>Radhosen</w:t>
            </w:r>
            <w:proofErr w:type="spellEnd"/>
          </w:p>
          <w:p w:rsidR="00A67458" w:rsidRPr="00C7237C" w:rsidRDefault="00DC27EF" w:rsidP="00DC27EF">
            <w:pPr>
              <w:pStyle w:val="Listenabsatz"/>
              <w:numPr>
                <w:ilvl w:val="0"/>
                <w:numId w:val="44"/>
              </w:numPr>
              <w:spacing w:after="0" w:line="240" w:lineRule="auto"/>
              <w:rPr>
                <w:rFonts w:ascii="Arial" w:hAnsi="Arial" w:cs="Arial"/>
              </w:rPr>
            </w:pPr>
            <w:r w:rsidRPr="00DC27EF">
              <w:rPr>
                <w:rFonts w:ascii="Arial" w:hAnsi="Arial" w:cs="Arial"/>
              </w:rPr>
              <w:t xml:space="preserve">sach- und normgerechtes Schreiben an den Lieferer der </w:t>
            </w:r>
            <w:proofErr w:type="spellStart"/>
            <w:r w:rsidRPr="00DC27EF">
              <w:rPr>
                <w:rFonts w:ascii="Arial" w:hAnsi="Arial" w:cs="Arial"/>
              </w:rPr>
              <w:t>Radhosen</w:t>
            </w:r>
            <w:proofErr w:type="spellEnd"/>
            <w:r w:rsidRPr="00DC27EF">
              <w:rPr>
                <w:rFonts w:ascii="Arial" w:hAnsi="Arial" w:cs="Arial"/>
              </w:rPr>
              <w:t xml:space="preserve"> zur Inanspruchnahme geeigneter Rechte</w:t>
            </w:r>
          </w:p>
        </w:tc>
      </w:tr>
      <w:tr w:rsidR="00A67458" w:rsidRPr="00C7237C" w:rsidTr="00AB49EC">
        <w:trPr>
          <w:trHeight w:val="2291"/>
        </w:trPr>
        <w:tc>
          <w:tcPr>
            <w:tcW w:w="6946" w:type="dxa"/>
            <w:gridSpan w:val="2"/>
            <w:tcBorders>
              <w:top w:val="single" w:sz="4" w:space="0" w:color="auto"/>
              <w:left w:val="single" w:sz="4" w:space="0" w:color="auto"/>
              <w:bottom w:val="single" w:sz="4" w:space="0" w:color="auto"/>
              <w:right w:val="single" w:sz="4" w:space="0" w:color="auto"/>
            </w:tcBorders>
            <w:hideMark/>
          </w:tcPr>
          <w:p w:rsidR="00A67458" w:rsidRPr="00C7237C" w:rsidRDefault="00A67458" w:rsidP="00DC27EF">
            <w:pPr>
              <w:spacing w:before="40" w:after="40"/>
              <w:rPr>
                <w:rFonts w:ascii="Arial" w:hAnsi="Arial" w:cs="Arial"/>
                <w:b/>
                <w:sz w:val="22"/>
                <w:szCs w:val="22"/>
              </w:rPr>
            </w:pPr>
            <w:r w:rsidRPr="00C7237C">
              <w:rPr>
                <w:rFonts w:ascii="Arial" w:hAnsi="Arial" w:cs="Arial"/>
                <w:b/>
                <w:sz w:val="22"/>
                <w:szCs w:val="22"/>
              </w:rPr>
              <w:t>Wesentliche Kompetenzen:</w:t>
            </w:r>
          </w:p>
          <w:p w:rsidR="00A67458" w:rsidRPr="00C7237C" w:rsidRDefault="00A67458" w:rsidP="00DC27EF">
            <w:pPr>
              <w:spacing w:after="40"/>
              <w:rPr>
                <w:rFonts w:ascii="Arial" w:hAnsi="Arial" w:cs="Arial"/>
                <w:b/>
                <w:sz w:val="22"/>
                <w:szCs w:val="22"/>
              </w:rPr>
            </w:pPr>
            <w:r w:rsidRPr="00C7237C">
              <w:rPr>
                <w:rFonts w:ascii="Arial" w:hAnsi="Arial" w:cs="Arial"/>
                <w:b/>
                <w:sz w:val="22"/>
                <w:szCs w:val="22"/>
              </w:rPr>
              <w:t>Die Schülerinnen und Schüler</w:t>
            </w:r>
          </w:p>
          <w:p w:rsidR="00DC27EF" w:rsidRPr="00DC27EF" w:rsidRDefault="00DC27EF" w:rsidP="00DC27EF">
            <w:pPr>
              <w:pStyle w:val="Listenabsatz"/>
              <w:numPr>
                <w:ilvl w:val="0"/>
                <w:numId w:val="45"/>
              </w:numPr>
              <w:spacing w:line="240" w:lineRule="auto"/>
              <w:rPr>
                <w:rFonts w:ascii="Arial" w:hAnsi="Arial" w:cs="Arial"/>
              </w:rPr>
            </w:pPr>
            <w:r w:rsidRPr="00DC27EF">
              <w:rPr>
                <w:rFonts w:ascii="Arial" w:hAnsi="Arial" w:cs="Arial"/>
              </w:rPr>
              <w:t>informieren sich über die Voraussetzungen für das Vorliegen von Lieferungsverzug.</w:t>
            </w:r>
          </w:p>
          <w:p w:rsidR="00DC27EF" w:rsidRPr="00DC27EF" w:rsidRDefault="00DC27EF" w:rsidP="00DC27EF">
            <w:pPr>
              <w:pStyle w:val="Listenabsatz"/>
              <w:numPr>
                <w:ilvl w:val="0"/>
                <w:numId w:val="45"/>
              </w:numPr>
              <w:spacing w:line="240" w:lineRule="auto"/>
              <w:rPr>
                <w:rFonts w:ascii="Arial" w:hAnsi="Arial" w:cs="Arial"/>
              </w:rPr>
            </w:pPr>
            <w:r w:rsidRPr="00DC27EF">
              <w:rPr>
                <w:rFonts w:ascii="Arial" w:hAnsi="Arial" w:cs="Arial"/>
              </w:rPr>
              <w:t>prüfen, inwiefern eine Mahnung für den Eintritt von Liefe</w:t>
            </w:r>
            <w:r>
              <w:rPr>
                <w:rFonts w:ascii="Arial" w:hAnsi="Arial" w:cs="Arial"/>
              </w:rPr>
              <w:t>rungs</w:t>
            </w:r>
            <w:r w:rsidRPr="00DC27EF">
              <w:rPr>
                <w:rFonts w:ascii="Arial" w:hAnsi="Arial" w:cs="Arial"/>
              </w:rPr>
              <w:t>ve</w:t>
            </w:r>
            <w:r w:rsidRPr="00DC27EF">
              <w:rPr>
                <w:rFonts w:ascii="Arial" w:hAnsi="Arial" w:cs="Arial"/>
              </w:rPr>
              <w:t>r</w:t>
            </w:r>
            <w:r w:rsidRPr="00DC27EF">
              <w:rPr>
                <w:rFonts w:ascii="Arial" w:hAnsi="Arial" w:cs="Arial"/>
              </w:rPr>
              <w:t>zug erforderlich ist.</w:t>
            </w:r>
          </w:p>
          <w:p w:rsidR="00DC27EF" w:rsidRPr="00DC27EF" w:rsidRDefault="00DC27EF" w:rsidP="00DC27EF">
            <w:pPr>
              <w:pStyle w:val="Listenabsatz"/>
              <w:numPr>
                <w:ilvl w:val="0"/>
                <w:numId w:val="45"/>
              </w:numPr>
              <w:spacing w:line="240" w:lineRule="auto"/>
              <w:rPr>
                <w:rFonts w:ascii="Arial" w:hAnsi="Arial" w:cs="Arial"/>
              </w:rPr>
            </w:pPr>
            <w:r w:rsidRPr="00DC27EF">
              <w:rPr>
                <w:rFonts w:ascii="Arial" w:hAnsi="Arial" w:cs="Arial"/>
              </w:rPr>
              <w:t>entscheiden, ob für die Inanspruchnahme von Rechten eine Nachfristsetzung erforderlich ist.</w:t>
            </w:r>
          </w:p>
          <w:p w:rsidR="00DC27EF" w:rsidRPr="00DC27EF" w:rsidRDefault="00DC27EF" w:rsidP="00DC27EF">
            <w:pPr>
              <w:pStyle w:val="Listenabsatz"/>
              <w:numPr>
                <w:ilvl w:val="0"/>
                <w:numId w:val="45"/>
              </w:numPr>
              <w:spacing w:line="240" w:lineRule="auto"/>
              <w:rPr>
                <w:rFonts w:ascii="Arial" w:hAnsi="Arial" w:cs="Arial"/>
              </w:rPr>
            </w:pPr>
            <w:r w:rsidRPr="00DC27EF">
              <w:rPr>
                <w:rFonts w:ascii="Arial" w:hAnsi="Arial" w:cs="Arial"/>
              </w:rPr>
              <w:t>formulieren Beispiele für unterschiedliche Schadensberech</w:t>
            </w:r>
            <w:r>
              <w:rPr>
                <w:rFonts w:ascii="Arial" w:hAnsi="Arial" w:cs="Arial"/>
              </w:rPr>
              <w:t>nu</w:t>
            </w:r>
            <w:r>
              <w:rPr>
                <w:rFonts w:ascii="Arial" w:hAnsi="Arial" w:cs="Arial"/>
              </w:rPr>
              <w:t>n</w:t>
            </w:r>
            <w:r w:rsidRPr="00DC27EF">
              <w:rPr>
                <w:rFonts w:ascii="Arial" w:hAnsi="Arial" w:cs="Arial"/>
              </w:rPr>
              <w:t>gen bei Lieferungsverzug.</w:t>
            </w:r>
          </w:p>
          <w:p w:rsidR="00DC27EF" w:rsidRPr="00DC27EF" w:rsidRDefault="00DC27EF" w:rsidP="00DC27EF">
            <w:pPr>
              <w:pStyle w:val="Listenabsatz"/>
              <w:numPr>
                <w:ilvl w:val="0"/>
                <w:numId w:val="45"/>
              </w:numPr>
              <w:spacing w:line="240" w:lineRule="auto"/>
              <w:rPr>
                <w:rFonts w:ascii="Arial" w:hAnsi="Arial" w:cs="Arial"/>
              </w:rPr>
            </w:pPr>
            <w:r w:rsidRPr="00DC27EF">
              <w:rPr>
                <w:rFonts w:ascii="Arial" w:hAnsi="Arial" w:cs="Arial"/>
              </w:rPr>
              <w:t xml:space="preserve">prüfen für Fälle des Radmarktes, ob Lieferungsverzug vorliegt und welche Rechte eingefordert werden </w:t>
            </w:r>
            <w:proofErr w:type="gramStart"/>
            <w:r w:rsidRPr="00DC27EF">
              <w:rPr>
                <w:rFonts w:ascii="Arial" w:hAnsi="Arial" w:cs="Arial"/>
              </w:rPr>
              <w:t>können</w:t>
            </w:r>
            <w:proofErr w:type="gramEnd"/>
            <w:r w:rsidRPr="00DC27EF">
              <w:rPr>
                <w:rFonts w:ascii="Arial" w:hAnsi="Arial" w:cs="Arial"/>
              </w:rPr>
              <w:t xml:space="preserve"> bzw. sollen.</w:t>
            </w:r>
          </w:p>
          <w:p w:rsidR="00A67458" w:rsidRPr="00C7237C" w:rsidRDefault="00DC27EF" w:rsidP="00DC27EF">
            <w:pPr>
              <w:pStyle w:val="Listenabsatz"/>
              <w:numPr>
                <w:ilvl w:val="0"/>
                <w:numId w:val="45"/>
              </w:numPr>
              <w:spacing w:after="0" w:line="240" w:lineRule="auto"/>
              <w:rPr>
                <w:rFonts w:ascii="Arial" w:hAnsi="Arial" w:cs="Arial"/>
              </w:rPr>
            </w:pPr>
            <w:r w:rsidRPr="00DC27EF">
              <w:rPr>
                <w:rFonts w:ascii="Arial" w:hAnsi="Arial" w:cs="Arial"/>
              </w:rPr>
              <w:t>informieren den Lieferer schrif</w:t>
            </w:r>
            <w:r>
              <w:rPr>
                <w:rFonts w:ascii="Arial" w:hAnsi="Arial" w:cs="Arial"/>
              </w:rPr>
              <w:t>tlich und machen geeignete Rech</w:t>
            </w:r>
            <w:r w:rsidRPr="00DC27EF">
              <w:rPr>
                <w:rFonts w:ascii="Arial" w:hAnsi="Arial" w:cs="Arial"/>
              </w:rPr>
              <w:t>te geltend.</w:t>
            </w:r>
          </w:p>
        </w:tc>
        <w:tc>
          <w:tcPr>
            <w:tcW w:w="7371" w:type="dxa"/>
            <w:gridSpan w:val="2"/>
            <w:tcBorders>
              <w:top w:val="single" w:sz="4" w:space="0" w:color="auto"/>
              <w:left w:val="single" w:sz="4" w:space="0" w:color="auto"/>
              <w:bottom w:val="single" w:sz="4" w:space="0" w:color="auto"/>
              <w:right w:val="single" w:sz="4" w:space="0" w:color="auto"/>
            </w:tcBorders>
            <w:hideMark/>
          </w:tcPr>
          <w:p w:rsidR="00A67458" w:rsidRPr="00C7237C" w:rsidRDefault="00A67458" w:rsidP="00DC27EF">
            <w:pPr>
              <w:spacing w:before="40" w:after="40"/>
              <w:rPr>
                <w:rFonts w:ascii="Arial" w:hAnsi="Arial" w:cs="Arial"/>
                <w:b/>
                <w:sz w:val="22"/>
                <w:szCs w:val="22"/>
              </w:rPr>
            </w:pPr>
            <w:r w:rsidRPr="00C7237C">
              <w:rPr>
                <w:rFonts w:ascii="Arial" w:hAnsi="Arial" w:cs="Arial"/>
                <w:b/>
                <w:sz w:val="22"/>
                <w:szCs w:val="22"/>
              </w:rPr>
              <w:t>Konkretisierung der Inhalte:</w:t>
            </w:r>
          </w:p>
          <w:p w:rsidR="00DC27EF" w:rsidRPr="00DC27EF" w:rsidRDefault="00DC27EF" w:rsidP="00DC27EF">
            <w:pPr>
              <w:pStyle w:val="Listenabsatz"/>
              <w:numPr>
                <w:ilvl w:val="0"/>
                <w:numId w:val="46"/>
              </w:numPr>
              <w:spacing w:line="240" w:lineRule="auto"/>
              <w:rPr>
                <w:rFonts w:ascii="Arial" w:hAnsi="Arial" w:cs="Arial"/>
              </w:rPr>
            </w:pPr>
            <w:r w:rsidRPr="00DC27EF">
              <w:rPr>
                <w:rFonts w:ascii="Arial" w:hAnsi="Arial" w:cs="Arial"/>
              </w:rPr>
              <w:t>Voraussetzungen des Lieferungsverzuges</w:t>
            </w:r>
          </w:p>
          <w:p w:rsidR="00DC27EF" w:rsidRPr="00DC27EF" w:rsidRDefault="00DC27EF" w:rsidP="00DC27EF">
            <w:pPr>
              <w:pStyle w:val="Listenabsatz"/>
              <w:numPr>
                <w:ilvl w:val="0"/>
                <w:numId w:val="46"/>
              </w:numPr>
              <w:spacing w:line="240" w:lineRule="auto"/>
              <w:rPr>
                <w:rFonts w:ascii="Arial" w:hAnsi="Arial" w:cs="Arial"/>
              </w:rPr>
            </w:pPr>
            <w:r w:rsidRPr="00DC27EF">
              <w:rPr>
                <w:rFonts w:ascii="Arial" w:hAnsi="Arial" w:cs="Arial"/>
              </w:rPr>
              <w:t>Rechtsfolgen bei Lieferungsverzug</w:t>
            </w:r>
          </w:p>
          <w:p w:rsidR="00DC27EF" w:rsidRPr="00DC27EF" w:rsidRDefault="00DC27EF" w:rsidP="00DC27EF">
            <w:pPr>
              <w:pStyle w:val="Listenabsatz"/>
              <w:numPr>
                <w:ilvl w:val="0"/>
                <w:numId w:val="46"/>
              </w:numPr>
              <w:spacing w:line="240" w:lineRule="auto"/>
              <w:rPr>
                <w:rFonts w:ascii="Arial" w:hAnsi="Arial" w:cs="Arial"/>
              </w:rPr>
            </w:pPr>
            <w:r w:rsidRPr="00DC27EF">
              <w:rPr>
                <w:rFonts w:ascii="Arial" w:hAnsi="Arial" w:cs="Arial"/>
              </w:rPr>
              <w:t>Schadensberechnung bei Lieferungsverzug</w:t>
            </w:r>
          </w:p>
          <w:p w:rsidR="00A67458" w:rsidRPr="00C7237C" w:rsidRDefault="00DC27EF" w:rsidP="00DC27EF">
            <w:pPr>
              <w:pStyle w:val="Listenabsatz"/>
              <w:numPr>
                <w:ilvl w:val="0"/>
                <w:numId w:val="46"/>
              </w:numPr>
              <w:spacing w:after="0" w:line="240" w:lineRule="auto"/>
              <w:rPr>
                <w:rFonts w:ascii="Arial" w:hAnsi="Arial" w:cs="Arial"/>
              </w:rPr>
            </w:pPr>
            <w:r w:rsidRPr="00DC27EF">
              <w:rPr>
                <w:rFonts w:ascii="Arial" w:hAnsi="Arial" w:cs="Arial"/>
              </w:rPr>
              <w:t>Aufbau und Inhalt eines Schreibens bei Lieferungsverzug</w:t>
            </w:r>
          </w:p>
        </w:tc>
      </w:tr>
      <w:tr w:rsidR="00A67458" w:rsidRPr="00960880" w:rsidTr="00AB49EC">
        <w:tc>
          <w:tcPr>
            <w:tcW w:w="4768" w:type="dxa"/>
            <w:tcBorders>
              <w:top w:val="single" w:sz="4" w:space="0" w:color="auto"/>
              <w:left w:val="single" w:sz="4" w:space="0" w:color="auto"/>
              <w:bottom w:val="single" w:sz="4" w:space="0" w:color="auto"/>
              <w:right w:val="single" w:sz="4" w:space="0" w:color="auto"/>
            </w:tcBorders>
          </w:tcPr>
          <w:p w:rsidR="00A67458" w:rsidRPr="00960880" w:rsidRDefault="00A67458" w:rsidP="00AB49EC">
            <w:pPr>
              <w:spacing w:before="40" w:after="40"/>
              <w:rPr>
                <w:rFonts w:ascii="Arial" w:hAnsi="Arial" w:cs="Arial"/>
                <w:b/>
              </w:rPr>
            </w:pPr>
            <w:r w:rsidRPr="00960880">
              <w:rPr>
                <w:rFonts w:ascii="Arial" w:hAnsi="Arial" w:cs="Arial"/>
                <w:b/>
              </w:rPr>
              <w:t>Lern- und Arbeitstechniken:</w:t>
            </w:r>
          </w:p>
          <w:p w:rsidR="00A67458" w:rsidRPr="00960880" w:rsidRDefault="00A67458" w:rsidP="00AB49EC">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A67458" w:rsidRPr="00960880" w:rsidRDefault="00A67458" w:rsidP="00AB49EC">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A67458" w:rsidRPr="00960880" w:rsidRDefault="00A67458" w:rsidP="00AB49EC">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A67458" w:rsidRPr="00960880" w:rsidRDefault="00A67458" w:rsidP="00AB49EC">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A67458" w:rsidRPr="00960880" w:rsidRDefault="00A67458" w:rsidP="00AB49EC">
            <w:pPr>
              <w:spacing w:before="40" w:after="40"/>
              <w:rPr>
                <w:rFonts w:ascii="Arial" w:hAnsi="Arial" w:cs="Arial"/>
                <w:b/>
                <w:sz w:val="22"/>
                <w:szCs w:val="22"/>
              </w:rPr>
            </w:pPr>
            <w:r w:rsidRPr="00960880">
              <w:rPr>
                <w:rFonts w:ascii="Arial" w:hAnsi="Arial" w:cs="Arial"/>
                <w:b/>
              </w:rPr>
              <w:t>Organisatorische Hinweise:</w:t>
            </w:r>
          </w:p>
        </w:tc>
      </w:tr>
    </w:tbl>
    <w:p w:rsidR="00DA6597" w:rsidRDefault="00DA6597" w:rsidP="00035E54">
      <w:pPr>
        <w:spacing w:line="260" w:lineRule="exact"/>
        <w:rPr>
          <w:rFonts w:ascii="Arial" w:hAnsi="Arial" w:cs="Arial"/>
          <w:b/>
        </w:rPr>
      </w:pPr>
    </w:p>
    <w:p w:rsidR="00DA6597" w:rsidRDefault="00DA6597">
      <w:pPr>
        <w:widowControl/>
        <w:jc w:val="left"/>
        <w:rPr>
          <w:rFonts w:ascii="Arial" w:hAnsi="Arial" w:cs="Arial"/>
          <w:b/>
        </w:rPr>
      </w:pPr>
      <w:r>
        <w:rPr>
          <w:rFonts w:ascii="Arial" w:hAnsi="Arial" w:cs="Arial"/>
          <w:b/>
        </w:rPr>
        <w:br w:type="page"/>
      </w:r>
    </w:p>
    <w:p w:rsidR="00A67458" w:rsidRDefault="00A67458" w:rsidP="00035E54">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1895"/>
        <w:gridCol w:w="2873"/>
        <w:gridCol w:w="4781"/>
      </w:tblGrid>
      <w:tr w:rsidR="00DA6597" w:rsidRPr="00C7237C"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6597" w:rsidRPr="00C7237C" w:rsidRDefault="00DA6597" w:rsidP="00DA6597">
            <w:pPr>
              <w:jc w:val="left"/>
              <w:rPr>
                <w:rFonts w:ascii="Arial" w:hAnsi="Arial" w:cs="Arial"/>
                <w:sz w:val="22"/>
                <w:szCs w:val="22"/>
              </w:rPr>
            </w:pPr>
            <w:r w:rsidRPr="00C7237C">
              <w:rPr>
                <w:rFonts w:ascii="Arial" w:hAnsi="Arial" w:cs="Arial"/>
                <w:b/>
                <w:sz w:val="22"/>
                <w:szCs w:val="22"/>
              </w:rPr>
              <w:t>Lernfeld 4: Sachgüter und Dienstleistungen beschaffen und Verträge schließen</w:t>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t xml:space="preserve">         (120 Stunden)</w:t>
            </w:r>
          </w:p>
        </w:tc>
      </w:tr>
      <w:tr w:rsidR="00DA6597" w:rsidRPr="00C7237C" w:rsidTr="00AB49EC">
        <w:trPr>
          <w:trHeight w:val="1056"/>
        </w:trPr>
        <w:tc>
          <w:tcPr>
            <w:tcW w:w="14317" w:type="dxa"/>
            <w:gridSpan w:val="4"/>
            <w:tcBorders>
              <w:top w:val="single" w:sz="4" w:space="0" w:color="auto"/>
              <w:left w:val="single" w:sz="4" w:space="0" w:color="auto"/>
              <w:bottom w:val="single" w:sz="4" w:space="0" w:color="auto"/>
              <w:right w:val="single" w:sz="4" w:space="0" w:color="auto"/>
            </w:tcBorders>
          </w:tcPr>
          <w:p w:rsidR="00DA6597" w:rsidRPr="00C7237C" w:rsidRDefault="00DA6597" w:rsidP="00DA6597">
            <w:pPr>
              <w:spacing w:before="40"/>
              <w:rPr>
                <w:rFonts w:ascii="Arial" w:eastAsia="Calibri" w:hAnsi="Arial" w:cs="Arial"/>
                <w:b/>
                <w:kern w:val="0"/>
                <w:sz w:val="22"/>
                <w:szCs w:val="22"/>
              </w:rPr>
            </w:pPr>
            <w:r w:rsidRPr="00C7237C">
              <w:rPr>
                <w:rFonts w:ascii="Arial" w:eastAsia="Calibri" w:hAnsi="Arial" w:cs="Arial"/>
                <w:b/>
                <w:smallCaps/>
                <w:kern w:val="0"/>
                <w:sz w:val="22"/>
                <w:szCs w:val="22"/>
              </w:rPr>
              <w:t>Kernkompetenz</w:t>
            </w:r>
            <w:r w:rsidRPr="00C7237C">
              <w:rPr>
                <w:rFonts w:ascii="Arial" w:eastAsia="Calibri" w:hAnsi="Arial" w:cs="Arial"/>
                <w:b/>
                <w:kern w:val="0"/>
                <w:sz w:val="22"/>
                <w:szCs w:val="22"/>
              </w:rPr>
              <w:t>: Die Schülerinnen und Schüler besitzen die Kompetenz, Beschaffungsprozesse zu planen, durchzuführen und zu überwachen.</w:t>
            </w:r>
          </w:p>
          <w:p w:rsidR="00DA6597" w:rsidRPr="00C7237C" w:rsidRDefault="00DA6597" w:rsidP="00DA6597">
            <w:pPr>
              <w:widowControl/>
              <w:autoSpaceDE w:val="0"/>
              <w:autoSpaceDN w:val="0"/>
              <w:adjustRightInd w:val="0"/>
              <w:jc w:val="left"/>
              <w:rPr>
                <w:rFonts w:ascii="Syntax" w:eastAsia="Calibri" w:hAnsi="Syntax"/>
                <w:b/>
                <w:bCs/>
                <w:color w:val="000000"/>
                <w:kern w:val="0"/>
                <w:sz w:val="22"/>
                <w:szCs w:val="22"/>
              </w:rPr>
            </w:pPr>
          </w:p>
          <w:p w:rsidR="00DA6597" w:rsidRPr="00C7237C" w:rsidRDefault="00DA6597" w:rsidP="00DA6597">
            <w:pPr>
              <w:spacing w:after="40"/>
              <w:rPr>
                <w:rFonts w:ascii="Arial" w:hAnsi="Arial" w:cs="Arial"/>
                <w:b/>
                <w:sz w:val="22"/>
                <w:szCs w:val="22"/>
              </w:rPr>
            </w:pPr>
            <w:r w:rsidRPr="00DA6597">
              <w:rPr>
                <w:rFonts w:ascii="Arial" w:eastAsia="Calibri" w:hAnsi="Arial" w:cs="Arial"/>
                <w:bCs/>
                <w:kern w:val="0"/>
                <w:sz w:val="22"/>
                <w:szCs w:val="22"/>
              </w:rPr>
              <w:t>Sie gestalten den Zahlungsverkehr situationsgerecht.</w:t>
            </w:r>
          </w:p>
        </w:tc>
      </w:tr>
      <w:tr w:rsidR="00DA6597" w:rsidRPr="00C7237C"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6597" w:rsidRPr="00C7237C" w:rsidRDefault="00DA6597" w:rsidP="00DA6597">
            <w:pPr>
              <w:jc w:val="left"/>
              <w:rPr>
                <w:rFonts w:ascii="Arial" w:hAnsi="Arial" w:cs="Arial"/>
                <w:b/>
                <w:sz w:val="22"/>
                <w:szCs w:val="22"/>
              </w:rPr>
            </w:pPr>
            <w:r>
              <w:rPr>
                <w:rFonts w:ascii="Arial" w:hAnsi="Arial" w:cs="Arial"/>
                <w:b/>
                <w:sz w:val="22"/>
                <w:szCs w:val="22"/>
              </w:rPr>
              <w:t>Lernsituation 9</w:t>
            </w:r>
            <w:r w:rsidRPr="00C7237C">
              <w:rPr>
                <w:rFonts w:ascii="Arial" w:hAnsi="Arial" w:cs="Arial"/>
                <w:b/>
                <w:sz w:val="22"/>
                <w:szCs w:val="22"/>
              </w:rPr>
              <w:t xml:space="preserve">: </w:t>
            </w:r>
            <w:r w:rsidRPr="00DA6597">
              <w:rPr>
                <w:rFonts w:ascii="Arial" w:hAnsi="Arial" w:cs="Arial"/>
                <w:bCs/>
                <w:sz w:val="22"/>
                <w:szCs w:val="22"/>
              </w:rPr>
              <w:t>Den Zahlungsverkehr modern und flexibel abwickeln</w:t>
            </w:r>
          </w:p>
        </w:tc>
      </w:tr>
      <w:tr w:rsidR="00DA6597" w:rsidRPr="00C7237C" w:rsidTr="00DA6597">
        <w:trPr>
          <w:trHeight w:val="2287"/>
        </w:trPr>
        <w:tc>
          <w:tcPr>
            <w:tcW w:w="6663" w:type="dxa"/>
            <w:gridSpan w:val="2"/>
            <w:tcBorders>
              <w:top w:val="single" w:sz="4" w:space="0" w:color="auto"/>
              <w:left w:val="single" w:sz="4" w:space="0" w:color="auto"/>
              <w:bottom w:val="single" w:sz="4" w:space="0" w:color="auto"/>
              <w:right w:val="single" w:sz="4" w:space="0" w:color="auto"/>
            </w:tcBorders>
            <w:hideMark/>
          </w:tcPr>
          <w:p w:rsidR="00DA6597" w:rsidRPr="00C7237C" w:rsidRDefault="00DA6597" w:rsidP="00DA6597">
            <w:pPr>
              <w:spacing w:before="40" w:after="40"/>
              <w:rPr>
                <w:rFonts w:ascii="Arial" w:hAnsi="Arial" w:cs="Arial"/>
                <w:b/>
                <w:sz w:val="22"/>
                <w:szCs w:val="22"/>
              </w:rPr>
            </w:pPr>
            <w:r w:rsidRPr="00C7237C">
              <w:rPr>
                <w:rFonts w:ascii="Arial" w:hAnsi="Arial" w:cs="Arial"/>
                <w:b/>
                <w:sz w:val="22"/>
                <w:szCs w:val="22"/>
              </w:rPr>
              <w:t>Einstiegsszenario:</w:t>
            </w:r>
          </w:p>
          <w:p w:rsidR="00DA6597" w:rsidRPr="00C7237C" w:rsidRDefault="00DA6597" w:rsidP="00DA6597">
            <w:pPr>
              <w:spacing w:after="40"/>
              <w:rPr>
                <w:rFonts w:ascii="Arial" w:hAnsi="Arial" w:cs="Arial"/>
                <w:sz w:val="22"/>
                <w:szCs w:val="22"/>
              </w:rPr>
            </w:pPr>
            <w:r w:rsidRPr="00DA6597">
              <w:rPr>
                <w:rFonts w:ascii="Arial" w:hAnsi="Arial" w:cs="Arial"/>
                <w:sz w:val="22"/>
                <w:szCs w:val="22"/>
              </w:rPr>
              <w:t>Die Beschreibung unterschiedlicher Zahlungsvorgänge im G</w:t>
            </w:r>
            <w:r w:rsidRPr="00DA6597">
              <w:rPr>
                <w:rFonts w:ascii="Arial" w:hAnsi="Arial" w:cs="Arial"/>
                <w:sz w:val="22"/>
                <w:szCs w:val="22"/>
              </w:rPr>
              <w:t>e</w:t>
            </w:r>
            <w:r w:rsidRPr="00DA6597">
              <w:rPr>
                <w:rFonts w:ascii="Arial" w:hAnsi="Arial" w:cs="Arial"/>
                <w:sz w:val="22"/>
                <w:szCs w:val="22"/>
              </w:rPr>
              <w:t>schäftsbetrieb des Radmarktes ist Gegenstand der Situation. O</w:t>
            </w:r>
            <w:r w:rsidRPr="00DA6597">
              <w:rPr>
                <w:rFonts w:ascii="Arial" w:hAnsi="Arial" w:cs="Arial"/>
                <w:sz w:val="22"/>
                <w:szCs w:val="22"/>
              </w:rPr>
              <w:t>b</w:t>
            </w:r>
            <w:r w:rsidRPr="00DA6597">
              <w:rPr>
                <w:rFonts w:ascii="Arial" w:hAnsi="Arial" w:cs="Arial"/>
                <w:sz w:val="22"/>
                <w:szCs w:val="22"/>
              </w:rPr>
              <w:t>wohl im Verkauf seit längerer Zeit das elektronische Lastschrif</w:t>
            </w:r>
            <w:r w:rsidRPr="00DA6597">
              <w:rPr>
                <w:rFonts w:ascii="Arial" w:hAnsi="Arial" w:cs="Arial"/>
                <w:sz w:val="22"/>
                <w:szCs w:val="22"/>
              </w:rPr>
              <w:t>t</w:t>
            </w:r>
            <w:r w:rsidRPr="00DA6597">
              <w:rPr>
                <w:rFonts w:ascii="Arial" w:hAnsi="Arial" w:cs="Arial"/>
                <w:sz w:val="22"/>
                <w:szCs w:val="22"/>
              </w:rPr>
              <w:t>verfahren eingeführt ist, wird dennoch deutlich, dass der Za</w:t>
            </w:r>
            <w:r w:rsidRPr="00DA6597">
              <w:rPr>
                <w:rFonts w:ascii="Arial" w:hAnsi="Arial" w:cs="Arial"/>
                <w:sz w:val="22"/>
                <w:szCs w:val="22"/>
              </w:rPr>
              <w:t>h</w:t>
            </w:r>
            <w:r w:rsidRPr="00DA6597">
              <w:rPr>
                <w:rFonts w:ascii="Arial" w:hAnsi="Arial" w:cs="Arial"/>
                <w:sz w:val="22"/>
                <w:szCs w:val="22"/>
              </w:rPr>
              <w:t>lungsverkehr im Beschaffungsbereich eher traditionell mit Las</w:t>
            </w:r>
            <w:r w:rsidRPr="00DA6597">
              <w:rPr>
                <w:rFonts w:ascii="Arial" w:hAnsi="Arial" w:cs="Arial"/>
                <w:sz w:val="22"/>
                <w:szCs w:val="22"/>
              </w:rPr>
              <w:t>t</w:t>
            </w:r>
            <w:r w:rsidRPr="00DA6597">
              <w:rPr>
                <w:rFonts w:ascii="Arial" w:hAnsi="Arial" w:cs="Arial"/>
                <w:sz w:val="22"/>
                <w:szCs w:val="22"/>
              </w:rPr>
              <w:t>schrift, Überweisung und Scheck durchgeführt wird. Die G</w:t>
            </w:r>
            <w:r w:rsidRPr="00DA6597">
              <w:rPr>
                <w:rFonts w:ascii="Arial" w:hAnsi="Arial" w:cs="Arial"/>
                <w:sz w:val="22"/>
                <w:szCs w:val="22"/>
              </w:rPr>
              <w:t>e</w:t>
            </w:r>
            <w:r w:rsidRPr="00DA6597">
              <w:rPr>
                <w:rFonts w:ascii="Arial" w:hAnsi="Arial" w:cs="Arial"/>
                <w:sz w:val="22"/>
                <w:szCs w:val="22"/>
              </w:rPr>
              <w:t>schäftsleitung erkennt, dass es notwendig ist, den Wandel der Zahlungssysteme im Blick zu behalten und die Zahlungsvorgänge modern und flexibel zu gestalten.</w:t>
            </w:r>
          </w:p>
        </w:tc>
        <w:tc>
          <w:tcPr>
            <w:tcW w:w="7654" w:type="dxa"/>
            <w:gridSpan w:val="2"/>
            <w:tcBorders>
              <w:top w:val="single" w:sz="4" w:space="0" w:color="auto"/>
              <w:left w:val="single" w:sz="4" w:space="0" w:color="auto"/>
              <w:bottom w:val="single" w:sz="4" w:space="0" w:color="auto"/>
              <w:right w:val="single" w:sz="4" w:space="0" w:color="auto"/>
            </w:tcBorders>
            <w:hideMark/>
          </w:tcPr>
          <w:p w:rsidR="00DA6597" w:rsidRPr="00C7237C" w:rsidRDefault="00DA6597" w:rsidP="00DA6597">
            <w:pPr>
              <w:spacing w:before="40" w:after="40"/>
              <w:rPr>
                <w:rFonts w:ascii="Arial" w:hAnsi="Arial" w:cs="Arial"/>
                <w:b/>
                <w:sz w:val="22"/>
                <w:szCs w:val="22"/>
              </w:rPr>
            </w:pPr>
            <w:r w:rsidRPr="00C7237C">
              <w:rPr>
                <w:rFonts w:ascii="Arial" w:hAnsi="Arial" w:cs="Arial"/>
                <w:b/>
                <w:sz w:val="22"/>
                <w:szCs w:val="22"/>
              </w:rPr>
              <w:t>Handlungsprodukte:</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Kassenabrechnung und Ursachenklärung der Kassendifferenz</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Übersicht zum Anteil der Barzahlung einschließlich Vor- und Nachteile</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 xml:space="preserve">Beurteilung der Postnachnahme als </w:t>
            </w:r>
            <w:proofErr w:type="spellStart"/>
            <w:r w:rsidRPr="00DA6597">
              <w:rPr>
                <w:rFonts w:ascii="Arial" w:hAnsi="Arial" w:cs="Arial"/>
              </w:rPr>
              <w:t>halbbare</w:t>
            </w:r>
            <w:proofErr w:type="spellEnd"/>
            <w:r w:rsidRPr="00DA6597">
              <w:rPr>
                <w:rFonts w:ascii="Arial" w:hAnsi="Arial" w:cs="Arial"/>
              </w:rPr>
              <w:t xml:space="preserve"> Zahlungsform</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Rechnungsprüfung und Entscheidung über weitere Vorgehensweise</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Dokumentation zum Ablauf von Zahlungen mit Überweisung, Dauer</w:t>
            </w:r>
            <w:r>
              <w:rPr>
                <w:rFonts w:ascii="Arial" w:hAnsi="Arial" w:cs="Arial"/>
              </w:rPr>
              <w:t>au</w:t>
            </w:r>
            <w:r>
              <w:rPr>
                <w:rFonts w:ascii="Arial" w:hAnsi="Arial" w:cs="Arial"/>
              </w:rPr>
              <w:t>f</w:t>
            </w:r>
            <w:r w:rsidRPr="00DA6597">
              <w:rPr>
                <w:rFonts w:ascii="Arial" w:hAnsi="Arial" w:cs="Arial"/>
              </w:rPr>
              <w:t>trag und Verrechnungsscheck</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ausgefüllter Barscheck und Einlösungsmöglichkeiten</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Unterscheidung von SEPA-Lastschriften</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Beantwortung der „</w:t>
            </w:r>
            <w:proofErr w:type="spellStart"/>
            <w:r w:rsidRPr="00DA6597">
              <w:rPr>
                <w:rFonts w:ascii="Arial" w:hAnsi="Arial" w:cs="Arial"/>
              </w:rPr>
              <w:t>Frequ</w:t>
            </w:r>
            <w:r>
              <w:rPr>
                <w:rFonts w:ascii="Arial" w:hAnsi="Arial" w:cs="Arial"/>
              </w:rPr>
              <w:t>ently</w:t>
            </w:r>
            <w:proofErr w:type="spellEnd"/>
            <w:r>
              <w:rPr>
                <w:rFonts w:ascii="Arial" w:hAnsi="Arial" w:cs="Arial"/>
              </w:rPr>
              <w:t xml:space="preserve"> </w:t>
            </w:r>
            <w:proofErr w:type="spellStart"/>
            <w:r>
              <w:rPr>
                <w:rFonts w:ascii="Arial" w:hAnsi="Arial" w:cs="Arial"/>
              </w:rPr>
              <w:t>Asked</w:t>
            </w:r>
            <w:proofErr w:type="spellEnd"/>
            <w:r>
              <w:rPr>
                <w:rFonts w:ascii="Arial" w:hAnsi="Arial" w:cs="Arial"/>
              </w:rPr>
              <w:t xml:space="preserve"> </w:t>
            </w:r>
            <w:proofErr w:type="spellStart"/>
            <w:r>
              <w:rPr>
                <w:rFonts w:ascii="Arial" w:hAnsi="Arial" w:cs="Arial"/>
              </w:rPr>
              <w:t>Questions</w:t>
            </w:r>
            <w:proofErr w:type="spellEnd"/>
            <w:r>
              <w:rPr>
                <w:rFonts w:ascii="Arial" w:hAnsi="Arial" w:cs="Arial"/>
              </w:rPr>
              <w:t>“ zum SEPA-</w:t>
            </w:r>
            <w:r w:rsidRPr="00DA6597">
              <w:rPr>
                <w:rFonts w:ascii="Arial" w:hAnsi="Arial" w:cs="Arial"/>
              </w:rPr>
              <w:t>Verfahren</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begründete</w:t>
            </w:r>
            <w:r w:rsidR="006F7CA9">
              <w:rPr>
                <w:rFonts w:ascii="Arial" w:hAnsi="Arial" w:cs="Arial"/>
              </w:rPr>
              <w:t xml:space="preserve">r Vorschlag zur Einführung </w:t>
            </w:r>
            <w:r w:rsidRPr="00DA6597">
              <w:rPr>
                <w:rFonts w:ascii="Arial" w:hAnsi="Arial" w:cs="Arial"/>
              </w:rPr>
              <w:t xml:space="preserve">von Online-Banking </w:t>
            </w:r>
            <w:r w:rsidR="006F7CA9">
              <w:rPr>
                <w:rFonts w:ascii="Arial" w:hAnsi="Arial" w:cs="Arial"/>
              </w:rPr>
              <w:t>in der Reif KG</w:t>
            </w:r>
          </w:p>
          <w:p w:rsidR="00DA6597" w:rsidRPr="00C7237C" w:rsidRDefault="00DA6597" w:rsidP="00DA6597">
            <w:pPr>
              <w:pStyle w:val="Listenabsatz"/>
              <w:numPr>
                <w:ilvl w:val="0"/>
                <w:numId w:val="44"/>
              </w:numPr>
              <w:spacing w:after="0" w:line="240" w:lineRule="auto"/>
              <w:rPr>
                <w:rFonts w:ascii="Arial" w:hAnsi="Arial" w:cs="Arial"/>
              </w:rPr>
            </w:pPr>
            <w:r w:rsidRPr="00DA6597">
              <w:rPr>
                <w:rFonts w:ascii="Arial" w:hAnsi="Arial" w:cs="Arial"/>
              </w:rPr>
              <w:t>Strukturskizze zu den Zahlungsarten</w:t>
            </w:r>
          </w:p>
        </w:tc>
      </w:tr>
      <w:tr w:rsidR="00DA6597" w:rsidRPr="00C7237C" w:rsidTr="00DA6597">
        <w:trPr>
          <w:trHeight w:val="2291"/>
        </w:trPr>
        <w:tc>
          <w:tcPr>
            <w:tcW w:w="6663" w:type="dxa"/>
            <w:gridSpan w:val="2"/>
            <w:tcBorders>
              <w:top w:val="single" w:sz="4" w:space="0" w:color="auto"/>
              <w:left w:val="single" w:sz="4" w:space="0" w:color="auto"/>
              <w:bottom w:val="single" w:sz="4" w:space="0" w:color="auto"/>
              <w:right w:val="single" w:sz="4" w:space="0" w:color="auto"/>
            </w:tcBorders>
            <w:hideMark/>
          </w:tcPr>
          <w:p w:rsidR="00DA6597" w:rsidRPr="00C7237C" w:rsidRDefault="00DA6597" w:rsidP="00DA6597">
            <w:pPr>
              <w:spacing w:before="40" w:after="40"/>
              <w:rPr>
                <w:rFonts w:ascii="Arial" w:hAnsi="Arial" w:cs="Arial"/>
                <w:b/>
                <w:sz w:val="22"/>
                <w:szCs w:val="22"/>
              </w:rPr>
            </w:pPr>
            <w:r w:rsidRPr="00C7237C">
              <w:rPr>
                <w:rFonts w:ascii="Arial" w:hAnsi="Arial" w:cs="Arial"/>
                <w:b/>
                <w:sz w:val="22"/>
                <w:szCs w:val="22"/>
              </w:rPr>
              <w:t>Wesentliche Kompetenzen:</w:t>
            </w:r>
          </w:p>
          <w:p w:rsidR="00DA6597" w:rsidRPr="00C7237C" w:rsidRDefault="00DA6597" w:rsidP="00DA6597">
            <w:pPr>
              <w:spacing w:after="40"/>
              <w:rPr>
                <w:rFonts w:ascii="Arial" w:hAnsi="Arial" w:cs="Arial"/>
                <w:b/>
                <w:sz w:val="22"/>
                <w:szCs w:val="22"/>
              </w:rPr>
            </w:pPr>
            <w:r w:rsidRPr="00C7237C">
              <w:rPr>
                <w:rFonts w:ascii="Arial" w:hAnsi="Arial" w:cs="Arial"/>
                <w:b/>
                <w:sz w:val="22"/>
                <w:szCs w:val="22"/>
              </w:rPr>
              <w:t>Die Schülerinnen und Schüler</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führen eine Kassenabrechnung durch.</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recherchieren den Anteil der Barzahlung am Zahlungsverkehr und erläutern Vor- und Nachteile der Barzahlung.</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erläutern die Zahlung mit einer Postnachnahme.</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prüfen eine (fehlerhafte) Rechnu</w:t>
            </w:r>
            <w:r>
              <w:rPr>
                <w:rFonts w:ascii="Arial" w:hAnsi="Arial" w:cs="Arial"/>
              </w:rPr>
              <w:t>ng und entscheiden über die wei</w:t>
            </w:r>
            <w:r w:rsidRPr="00DA6597">
              <w:rPr>
                <w:rFonts w:ascii="Arial" w:hAnsi="Arial" w:cs="Arial"/>
              </w:rPr>
              <w:t>tere Vorgehensweise.</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stellen den Ablauf von Zahlungen mit Überweisung, Dauerau</w:t>
            </w:r>
            <w:r w:rsidRPr="00DA6597">
              <w:rPr>
                <w:rFonts w:ascii="Arial" w:hAnsi="Arial" w:cs="Arial"/>
              </w:rPr>
              <w:t>f</w:t>
            </w:r>
            <w:r w:rsidRPr="00DA6597">
              <w:rPr>
                <w:rFonts w:ascii="Arial" w:hAnsi="Arial" w:cs="Arial"/>
              </w:rPr>
              <w:t>trag und Scheck dar.</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erläutern die Formen der SEPA-Lastschrift.</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beantworten die FAQ-SEPA.</w:t>
            </w:r>
          </w:p>
          <w:p w:rsidR="00DA6597" w:rsidRPr="00C7237C" w:rsidRDefault="00DA6597" w:rsidP="006F7CA9">
            <w:pPr>
              <w:pStyle w:val="Listenabsatz"/>
              <w:numPr>
                <w:ilvl w:val="0"/>
                <w:numId w:val="45"/>
              </w:numPr>
              <w:spacing w:after="0" w:line="240" w:lineRule="auto"/>
              <w:rPr>
                <w:rFonts w:ascii="Arial" w:hAnsi="Arial" w:cs="Arial"/>
              </w:rPr>
            </w:pPr>
            <w:r w:rsidRPr="00DA6597">
              <w:rPr>
                <w:rFonts w:ascii="Arial" w:hAnsi="Arial" w:cs="Arial"/>
              </w:rPr>
              <w:t xml:space="preserve">erläutern Merkmale von Online-Banking und entscheiden über eine Einführung </w:t>
            </w:r>
            <w:r w:rsidR="006F7CA9">
              <w:rPr>
                <w:rFonts w:ascii="Arial" w:hAnsi="Arial" w:cs="Arial"/>
              </w:rPr>
              <w:t>in der</w:t>
            </w:r>
            <w:r w:rsidRPr="00DA6597">
              <w:rPr>
                <w:rFonts w:ascii="Arial" w:hAnsi="Arial" w:cs="Arial"/>
              </w:rPr>
              <w:t xml:space="preserve"> Reif KG.</w:t>
            </w:r>
          </w:p>
        </w:tc>
        <w:tc>
          <w:tcPr>
            <w:tcW w:w="7654" w:type="dxa"/>
            <w:gridSpan w:val="2"/>
            <w:tcBorders>
              <w:top w:val="single" w:sz="4" w:space="0" w:color="auto"/>
              <w:left w:val="single" w:sz="4" w:space="0" w:color="auto"/>
              <w:bottom w:val="single" w:sz="4" w:space="0" w:color="auto"/>
              <w:right w:val="single" w:sz="4" w:space="0" w:color="auto"/>
            </w:tcBorders>
            <w:hideMark/>
          </w:tcPr>
          <w:p w:rsidR="00DA6597" w:rsidRPr="00C7237C" w:rsidRDefault="00DA6597" w:rsidP="00DA6597">
            <w:pPr>
              <w:spacing w:before="40" w:after="40"/>
              <w:rPr>
                <w:rFonts w:ascii="Arial" w:hAnsi="Arial" w:cs="Arial"/>
                <w:b/>
                <w:sz w:val="22"/>
                <w:szCs w:val="22"/>
              </w:rPr>
            </w:pPr>
            <w:r w:rsidRPr="00C7237C">
              <w:rPr>
                <w:rFonts w:ascii="Arial" w:hAnsi="Arial" w:cs="Arial"/>
                <w:b/>
                <w:sz w:val="22"/>
                <w:szCs w:val="22"/>
              </w:rPr>
              <w:t>Konkretisierung der Inhalte:</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Kassenabrechnung, Barzahlung</w:t>
            </w:r>
          </w:p>
          <w:p w:rsidR="00DA6597" w:rsidRPr="00DA6597" w:rsidRDefault="00DA6597" w:rsidP="00DA6597">
            <w:pPr>
              <w:pStyle w:val="Listenabsatz"/>
              <w:numPr>
                <w:ilvl w:val="0"/>
                <w:numId w:val="46"/>
              </w:numPr>
              <w:spacing w:line="240" w:lineRule="auto"/>
              <w:rPr>
                <w:rFonts w:ascii="Arial" w:hAnsi="Arial" w:cs="Arial"/>
              </w:rPr>
            </w:pPr>
            <w:proofErr w:type="spellStart"/>
            <w:r w:rsidRPr="00DA6597">
              <w:rPr>
                <w:rFonts w:ascii="Arial" w:hAnsi="Arial" w:cs="Arial"/>
              </w:rPr>
              <w:t>halbbare</w:t>
            </w:r>
            <w:proofErr w:type="spellEnd"/>
            <w:r w:rsidRPr="00DA6597">
              <w:rPr>
                <w:rFonts w:ascii="Arial" w:hAnsi="Arial" w:cs="Arial"/>
              </w:rPr>
              <w:t xml:space="preserve"> Zahlung durch Postnachnahme </w:t>
            </w:r>
          </w:p>
          <w:p w:rsidR="00DA6597" w:rsidRPr="00DA6597" w:rsidRDefault="00DA6597" w:rsidP="00DA6597">
            <w:pPr>
              <w:pStyle w:val="Listenabsatz"/>
              <w:numPr>
                <w:ilvl w:val="0"/>
                <w:numId w:val="46"/>
              </w:numPr>
              <w:spacing w:line="240" w:lineRule="auto"/>
              <w:rPr>
                <w:rFonts w:ascii="Arial" w:hAnsi="Arial" w:cs="Arial"/>
              </w:rPr>
            </w:pPr>
            <w:proofErr w:type="spellStart"/>
            <w:r w:rsidRPr="00DA6597">
              <w:rPr>
                <w:rFonts w:ascii="Arial" w:hAnsi="Arial" w:cs="Arial"/>
              </w:rPr>
              <w:t>halbbare</w:t>
            </w:r>
            <w:proofErr w:type="spellEnd"/>
            <w:r w:rsidRPr="00DA6597">
              <w:rPr>
                <w:rFonts w:ascii="Arial" w:hAnsi="Arial" w:cs="Arial"/>
              </w:rPr>
              <w:t xml:space="preserve"> und bargeldlose Zahlung mit Schecks</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bargeldlose Zahlung durch Überweisung einschließlich Sonderformen</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bargeldlose Zahlung mittels SEPA-Lastschriftverfahren</w:t>
            </w:r>
          </w:p>
          <w:p w:rsidR="00DA6597" w:rsidRPr="00C7237C" w:rsidRDefault="00DA6597" w:rsidP="00DA6597">
            <w:pPr>
              <w:pStyle w:val="Listenabsatz"/>
              <w:numPr>
                <w:ilvl w:val="0"/>
                <w:numId w:val="46"/>
              </w:numPr>
              <w:spacing w:after="0" w:line="240" w:lineRule="auto"/>
              <w:rPr>
                <w:rFonts w:ascii="Arial" w:hAnsi="Arial" w:cs="Arial"/>
              </w:rPr>
            </w:pPr>
            <w:r w:rsidRPr="00DA6597">
              <w:rPr>
                <w:rFonts w:ascii="Arial" w:hAnsi="Arial" w:cs="Arial"/>
              </w:rPr>
              <w:t>Online-Banking</w:t>
            </w:r>
          </w:p>
        </w:tc>
      </w:tr>
      <w:tr w:rsidR="00DA6597" w:rsidRPr="00960880" w:rsidTr="00AB49EC">
        <w:tc>
          <w:tcPr>
            <w:tcW w:w="4768" w:type="dxa"/>
            <w:tcBorders>
              <w:top w:val="single" w:sz="4" w:space="0" w:color="auto"/>
              <w:left w:val="single" w:sz="4" w:space="0" w:color="auto"/>
              <w:bottom w:val="single" w:sz="4" w:space="0" w:color="auto"/>
              <w:right w:val="single" w:sz="4" w:space="0" w:color="auto"/>
            </w:tcBorders>
          </w:tcPr>
          <w:p w:rsidR="00DA6597" w:rsidRPr="00960880" w:rsidRDefault="00DA6597" w:rsidP="00AB49EC">
            <w:pPr>
              <w:spacing w:before="40" w:after="40"/>
              <w:rPr>
                <w:rFonts w:ascii="Arial" w:hAnsi="Arial" w:cs="Arial"/>
                <w:b/>
              </w:rPr>
            </w:pPr>
            <w:r w:rsidRPr="00960880">
              <w:rPr>
                <w:rFonts w:ascii="Arial" w:hAnsi="Arial" w:cs="Arial"/>
                <w:b/>
              </w:rPr>
              <w:t>Lern- und Arbeitstechniken:</w:t>
            </w:r>
          </w:p>
          <w:p w:rsidR="00DA6597" w:rsidRPr="00960880" w:rsidRDefault="00DA6597" w:rsidP="00AB49EC">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DA6597" w:rsidRPr="00960880" w:rsidRDefault="00DA6597" w:rsidP="00AB49EC">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DA6597" w:rsidRPr="00960880" w:rsidRDefault="00DA6597" w:rsidP="00AB49EC">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DA6597" w:rsidRPr="00960880" w:rsidRDefault="00DA6597" w:rsidP="00AB49EC">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DA6597" w:rsidRPr="00960880" w:rsidRDefault="00DA6597" w:rsidP="00AB49EC">
            <w:pPr>
              <w:spacing w:before="40" w:after="40"/>
              <w:rPr>
                <w:rFonts w:ascii="Arial" w:hAnsi="Arial" w:cs="Arial"/>
                <w:b/>
                <w:sz w:val="22"/>
                <w:szCs w:val="22"/>
              </w:rPr>
            </w:pPr>
            <w:r w:rsidRPr="00960880">
              <w:rPr>
                <w:rFonts w:ascii="Arial" w:hAnsi="Arial" w:cs="Arial"/>
                <w:b/>
              </w:rPr>
              <w:t>Organisatorische Hinweise:</w:t>
            </w:r>
          </w:p>
        </w:tc>
      </w:tr>
    </w:tbl>
    <w:p w:rsidR="00DA6597" w:rsidRDefault="00DA6597" w:rsidP="00DA6597">
      <w:pPr>
        <w:spacing w:line="260" w:lineRule="exact"/>
        <w:rPr>
          <w:rFonts w:ascii="Arial" w:hAnsi="Arial"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2178"/>
        <w:gridCol w:w="2590"/>
        <w:gridCol w:w="4781"/>
      </w:tblGrid>
      <w:tr w:rsidR="00DA6597" w:rsidRPr="00C7237C"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6597" w:rsidRPr="00C7237C" w:rsidRDefault="00DA6597" w:rsidP="00DA6597">
            <w:pPr>
              <w:jc w:val="left"/>
              <w:rPr>
                <w:rFonts w:ascii="Arial" w:hAnsi="Arial" w:cs="Arial"/>
                <w:sz w:val="22"/>
                <w:szCs w:val="22"/>
              </w:rPr>
            </w:pPr>
            <w:r w:rsidRPr="00C7237C">
              <w:rPr>
                <w:rFonts w:ascii="Arial" w:hAnsi="Arial" w:cs="Arial"/>
                <w:b/>
                <w:sz w:val="22"/>
                <w:szCs w:val="22"/>
              </w:rPr>
              <w:t>Lernfeld 4: Sachgüter und Dienstleistungen beschaffen und Verträge schließen</w:t>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r>
            <w:r w:rsidRPr="00C7237C">
              <w:rPr>
                <w:rFonts w:ascii="Arial" w:hAnsi="Arial" w:cs="Arial"/>
                <w:b/>
                <w:sz w:val="22"/>
                <w:szCs w:val="22"/>
              </w:rPr>
              <w:tab/>
              <w:t xml:space="preserve">         (120 Stunden)</w:t>
            </w:r>
          </w:p>
        </w:tc>
      </w:tr>
      <w:tr w:rsidR="00DA6597" w:rsidRPr="00C7237C" w:rsidTr="001740BD">
        <w:trPr>
          <w:trHeight w:val="793"/>
        </w:trPr>
        <w:tc>
          <w:tcPr>
            <w:tcW w:w="14317" w:type="dxa"/>
            <w:gridSpan w:val="4"/>
            <w:tcBorders>
              <w:top w:val="single" w:sz="4" w:space="0" w:color="auto"/>
              <w:left w:val="single" w:sz="4" w:space="0" w:color="auto"/>
              <w:bottom w:val="single" w:sz="4" w:space="0" w:color="auto"/>
              <w:right w:val="single" w:sz="4" w:space="0" w:color="auto"/>
            </w:tcBorders>
          </w:tcPr>
          <w:p w:rsidR="00DA6597" w:rsidRPr="00C7237C" w:rsidRDefault="00DA6597" w:rsidP="00DA6597">
            <w:pPr>
              <w:spacing w:before="40"/>
              <w:rPr>
                <w:rFonts w:ascii="Arial" w:eastAsia="Calibri" w:hAnsi="Arial" w:cs="Arial"/>
                <w:b/>
                <w:kern w:val="0"/>
                <w:sz w:val="22"/>
                <w:szCs w:val="22"/>
              </w:rPr>
            </w:pPr>
            <w:r w:rsidRPr="00C7237C">
              <w:rPr>
                <w:rFonts w:ascii="Arial" w:eastAsia="Calibri" w:hAnsi="Arial" w:cs="Arial"/>
                <w:b/>
                <w:smallCaps/>
                <w:kern w:val="0"/>
                <w:sz w:val="22"/>
                <w:szCs w:val="22"/>
              </w:rPr>
              <w:t>Kernkompetenz</w:t>
            </w:r>
            <w:r w:rsidRPr="00C7237C">
              <w:rPr>
                <w:rFonts w:ascii="Arial" w:eastAsia="Calibri" w:hAnsi="Arial" w:cs="Arial"/>
                <w:b/>
                <w:kern w:val="0"/>
                <w:sz w:val="22"/>
                <w:szCs w:val="22"/>
              </w:rPr>
              <w:t>: Die Schülerinnen und Schüler besitzen die Kompetenz, Beschaffungsprozesse zu planen, durchzuführen und zu überwachen.</w:t>
            </w:r>
          </w:p>
          <w:p w:rsidR="00DA6597" w:rsidRPr="00C7237C" w:rsidRDefault="00DA6597" w:rsidP="00DA6597">
            <w:pPr>
              <w:spacing w:after="40"/>
              <w:rPr>
                <w:rFonts w:ascii="Arial" w:hAnsi="Arial" w:cs="Arial"/>
                <w:b/>
                <w:sz w:val="22"/>
                <w:szCs w:val="22"/>
              </w:rPr>
            </w:pPr>
            <w:r w:rsidRPr="00DA6597">
              <w:rPr>
                <w:rFonts w:ascii="Arial" w:eastAsia="Calibri" w:hAnsi="Arial" w:cs="Arial"/>
                <w:bCs/>
                <w:kern w:val="0"/>
                <w:sz w:val="22"/>
                <w:szCs w:val="22"/>
              </w:rPr>
              <w:t>Sie gestalten den Zahlungsverkehr situationsgerecht.</w:t>
            </w:r>
          </w:p>
        </w:tc>
      </w:tr>
      <w:tr w:rsidR="00DA6597" w:rsidRPr="00C7237C" w:rsidTr="00AB49EC">
        <w:trPr>
          <w:trHeight w:val="340"/>
        </w:trPr>
        <w:tc>
          <w:tcPr>
            <w:tcW w:w="143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6597" w:rsidRPr="00C7237C" w:rsidRDefault="00DA6597" w:rsidP="00DA6597">
            <w:pPr>
              <w:jc w:val="left"/>
              <w:rPr>
                <w:rFonts w:ascii="Arial" w:hAnsi="Arial" w:cs="Arial"/>
                <w:b/>
                <w:sz w:val="22"/>
                <w:szCs w:val="22"/>
              </w:rPr>
            </w:pPr>
            <w:r>
              <w:rPr>
                <w:rFonts w:ascii="Arial" w:hAnsi="Arial" w:cs="Arial"/>
                <w:b/>
                <w:sz w:val="22"/>
                <w:szCs w:val="22"/>
              </w:rPr>
              <w:t>Lernsituation 10</w:t>
            </w:r>
            <w:r w:rsidRPr="00C7237C">
              <w:rPr>
                <w:rFonts w:ascii="Arial" w:hAnsi="Arial" w:cs="Arial"/>
                <w:b/>
                <w:sz w:val="22"/>
                <w:szCs w:val="22"/>
              </w:rPr>
              <w:t xml:space="preserve">: </w:t>
            </w:r>
            <w:r w:rsidRPr="00DA6597">
              <w:rPr>
                <w:rFonts w:ascii="Arial" w:hAnsi="Arial" w:cs="Arial"/>
                <w:bCs/>
                <w:sz w:val="22"/>
                <w:szCs w:val="22"/>
              </w:rPr>
              <w:t>Die Zukunft gestalten – Möglichkeiten des Electronic Payment nutzen</w:t>
            </w:r>
          </w:p>
        </w:tc>
      </w:tr>
      <w:tr w:rsidR="00DA6597" w:rsidRPr="00C7237C" w:rsidTr="00AB49EC">
        <w:trPr>
          <w:trHeight w:val="2287"/>
        </w:trPr>
        <w:tc>
          <w:tcPr>
            <w:tcW w:w="6946" w:type="dxa"/>
            <w:gridSpan w:val="2"/>
            <w:tcBorders>
              <w:top w:val="single" w:sz="4" w:space="0" w:color="auto"/>
              <w:left w:val="single" w:sz="4" w:space="0" w:color="auto"/>
              <w:bottom w:val="single" w:sz="4" w:space="0" w:color="auto"/>
              <w:right w:val="single" w:sz="4" w:space="0" w:color="auto"/>
            </w:tcBorders>
            <w:hideMark/>
          </w:tcPr>
          <w:p w:rsidR="00DA6597" w:rsidRPr="00C7237C" w:rsidRDefault="00DA6597" w:rsidP="00DA6597">
            <w:pPr>
              <w:spacing w:before="40" w:after="40"/>
              <w:rPr>
                <w:rFonts w:ascii="Arial" w:hAnsi="Arial" w:cs="Arial"/>
                <w:b/>
                <w:sz w:val="22"/>
                <w:szCs w:val="22"/>
              </w:rPr>
            </w:pPr>
            <w:r w:rsidRPr="00C7237C">
              <w:rPr>
                <w:rFonts w:ascii="Arial" w:hAnsi="Arial" w:cs="Arial"/>
                <w:b/>
                <w:sz w:val="22"/>
                <w:szCs w:val="22"/>
              </w:rPr>
              <w:t>Einstiegsszenario:</w:t>
            </w:r>
          </w:p>
          <w:p w:rsidR="00DA6597" w:rsidRPr="00C7237C" w:rsidRDefault="00DA6597" w:rsidP="001517B0">
            <w:pPr>
              <w:spacing w:after="40"/>
              <w:rPr>
                <w:rFonts w:ascii="Arial" w:hAnsi="Arial" w:cs="Arial"/>
                <w:sz w:val="22"/>
                <w:szCs w:val="22"/>
              </w:rPr>
            </w:pPr>
            <w:r w:rsidRPr="00DA6597">
              <w:rPr>
                <w:rFonts w:ascii="Arial" w:hAnsi="Arial" w:cs="Arial"/>
                <w:sz w:val="22"/>
                <w:szCs w:val="22"/>
              </w:rPr>
              <w:t>Man ist sich in der Unternehmensleitung des Radmarkts einig, dass die Umstellung auf moderne Zahlungssysteme nicht verschlafen werden darf. Electronic Payment gewinnt an Bedeutung sowohl in der Beschaffung von Waren bei Lieferern als auch beim Kundeng</w:t>
            </w:r>
            <w:r w:rsidRPr="00DA6597">
              <w:rPr>
                <w:rFonts w:ascii="Arial" w:hAnsi="Arial" w:cs="Arial"/>
                <w:sz w:val="22"/>
                <w:szCs w:val="22"/>
              </w:rPr>
              <w:t>e</w:t>
            </w:r>
            <w:r w:rsidRPr="00DA6597">
              <w:rPr>
                <w:rFonts w:ascii="Arial" w:hAnsi="Arial" w:cs="Arial"/>
                <w:sz w:val="22"/>
                <w:szCs w:val="22"/>
              </w:rPr>
              <w:t>schäft im Absatz. Zu unterscheiden sind die elektronischen Za</w:t>
            </w:r>
            <w:r w:rsidRPr="00DA6597">
              <w:rPr>
                <w:rFonts w:ascii="Arial" w:hAnsi="Arial" w:cs="Arial"/>
                <w:sz w:val="22"/>
                <w:szCs w:val="22"/>
              </w:rPr>
              <w:t>h</w:t>
            </w:r>
            <w:r w:rsidRPr="00DA6597">
              <w:rPr>
                <w:rFonts w:ascii="Arial" w:hAnsi="Arial" w:cs="Arial"/>
                <w:sz w:val="22"/>
                <w:szCs w:val="22"/>
              </w:rPr>
              <w:t>lungsformen nach den Anwendungsbereichen „Internet“ oder „stati</w:t>
            </w:r>
            <w:r w:rsidRPr="00DA6597">
              <w:rPr>
                <w:rFonts w:ascii="Arial" w:hAnsi="Arial" w:cs="Arial"/>
                <w:sz w:val="22"/>
                <w:szCs w:val="22"/>
              </w:rPr>
              <w:t>o</w:t>
            </w:r>
            <w:r w:rsidRPr="00DA6597">
              <w:rPr>
                <w:rFonts w:ascii="Arial" w:hAnsi="Arial" w:cs="Arial"/>
                <w:sz w:val="22"/>
                <w:szCs w:val="22"/>
              </w:rPr>
              <w:t xml:space="preserve">närer Handel“. Um für </w:t>
            </w:r>
            <w:r w:rsidR="001517B0">
              <w:rPr>
                <w:rFonts w:ascii="Arial" w:hAnsi="Arial" w:cs="Arial"/>
                <w:sz w:val="22"/>
                <w:szCs w:val="22"/>
              </w:rPr>
              <w:t>die</w:t>
            </w:r>
            <w:r w:rsidRPr="00DA6597">
              <w:rPr>
                <w:rFonts w:ascii="Arial" w:hAnsi="Arial" w:cs="Arial"/>
                <w:sz w:val="22"/>
                <w:szCs w:val="22"/>
              </w:rPr>
              <w:t xml:space="preserve"> Reif KG geeignete elektronische Za</w:t>
            </w:r>
            <w:r w:rsidRPr="00DA6597">
              <w:rPr>
                <w:rFonts w:ascii="Arial" w:hAnsi="Arial" w:cs="Arial"/>
                <w:sz w:val="22"/>
                <w:szCs w:val="22"/>
              </w:rPr>
              <w:t>h</w:t>
            </w:r>
            <w:r w:rsidRPr="00DA6597">
              <w:rPr>
                <w:rFonts w:ascii="Arial" w:hAnsi="Arial" w:cs="Arial"/>
                <w:sz w:val="22"/>
                <w:szCs w:val="22"/>
              </w:rPr>
              <w:t>lungssysteme zu identifizieren, werden die Auszubildenden beau</w:t>
            </w:r>
            <w:r w:rsidRPr="00DA6597">
              <w:rPr>
                <w:rFonts w:ascii="Arial" w:hAnsi="Arial" w:cs="Arial"/>
                <w:sz w:val="22"/>
                <w:szCs w:val="22"/>
              </w:rPr>
              <w:t>f</w:t>
            </w:r>
            <w:r w:rsidRPr="00DA6597">
              <w:rPr>
                <w:rFonts w:ascii="Arial" w:hAnsi="Arial" w:cs="Arial"/>
                <w:sz w:val="22"/>
                <w:szCs w:val="22"/>
              </w:rPr>
              <w:t>tragt, einen systematischen Überblick dazu zu erstellen.</w:t>
            </w:r>
          </w:p>
        </w:tc>
        <w:tc>
          <w:tcPr>
            <w:tcW w:w="7371" w:type="dxa"/>
            <w:gridSpan w:val="2"/>
            <w:tcBorders>
              <w:top w:val="single" w:sz="4" w:space="0" w:color="auto"/>
              <w:left w:val="single" w:sz="4" w:space="0" w:color="auto"/>
              <w:bottom w:val="single" w:sz="4" w:space="0" w:color="auto"/>
              <w:right w:val="single" w:sz="4" w:space="0" w:color="auto"/>
            </w:tcBorders>
            <w:hideMark/>
          </w:tcPr>
          <w:p w:rsidR="00DA6597" w:rsidRPr="00C7237C" w:rsidRDefault="00DA6597" w:rsidP="00DA6597">
            <w:pPr>
              <w:spacing w:before="40" w:after="40"/>
              <w:rPr>
                <w:rFonts w:ascii="Arial" w:hAnsi="Arial" w:cs="Arial"/>
                <w:b/>
                <w:sz w:val="22"/>
                <w:szCs w:val="22"/>
              </w:rPr>
            </w:pPr>
            <w:r w:rsidRPr="00C7237C">
              <w:rPr>
                <w:rFonts w:ascii="Arial" w:hAnsi="Arial" w:cs="Arial"/>
                <w:b/>
                <w:sz w:val="22"/>
                <w:szCs w:val="22"/>
              </w:rPr>
              <w:t>Handlungsprodukte:</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Auflistung aktueller elektronischer Zahlungsformen</w:t>
            </w:r>
          </w:p>
          <w:p w:rsidR="00DA6597" w:rsidRPr="00DA6597" w:rsidRDefault="00DA6597" w:rsidP="00DA6597">
            <w:pPr>
              <w:pStyle w:val="Listenabsatz"/>
              <w:numPr>
                <w:ilvl w:val="0"/>
                <w:numId w:val="44"/>
              </w:numPr>
              <w:spacing w:line="240" w:lineRule="auto"/>
              <w:rPr>
                <w:rFonts w:ascii="Arial" w:hAnsi="Arial" w:cs="Arial"/>
              </w:rPr>
            </w:pPr>
            <w:r w:rsidRPr="00DA6597">
              <w:rPr>
                <w:rFonts w:ascii="Arial" w:hAnsi="Arial" w:cs="Arial"/>
              </w:rPr>
              <w:t>PowerPoint-Präsentationen zu unterschiedlichen Zahlungsformen des Electronic Payment mit Feedback-Runde</w:t>
            </w:r>
          </w:p>
          <w:p w:rsidR="00DA6597" w:rsidRPr="00C7237C" w:rsidRDefault="00DA6597" w:rsidP="00DA6597">
            <w:pPr>
              <w:pStyle w:val="Listenabsatz"/>
              <w:numPr>
                <w:ilvl w:val="0"/>
                <w:numId w:val="44"/>
              </w:numPr>
              <w:spacing w:after="0" w:line="240" w:lineRule="auto"/>
              <w:rPr>
                <w:rFonts w:ascii="Arial" w:hAnsi="Arial" w:cs="Arial"/>
              </w:rPr>
            </w:pPr>
            <w:r w:rsidRPr="00DA6597">
              <w:rPr>
                <w:rFonts w:ascii="Arial" w:hAnsi="Arial" w:cs="Arial"/>
              </w:rPr>
              <w:t>Handout zur Präsentation</w:t>
            </w:r>
          </w:p>
        </w:tc>
      </w:tr>
      <w:tr w:rsidR="00DA6597" w:rsidRPr="00C7237C" w:rsidTr="00AB49EC">
        <w:trPr>
          <w:trHeight w:val="2291"/>
        </w:trPr>
        <w:tc>
          <w:tcPr>
            <w:tcW w:w="6946" w:type="dxa"/>
            <w:gridSpan w:val="2"/>
            <w:tcBorders>
              <w:top w:val="single" w:sz="4" w:space="0" w:color="auto"/>
              <w:left w:val="single" w:sz="4" w:space="0" w:color="auto"/>
              <w:bottom w:val="single" w:sz="4" w:space="0" w:color="auto"/>
              <w:right w:val="single" w:sz="4" w:space="0" w:color="auto"/>
            </w:tcBorders>
            <w:hideMark/>
          </w:tcPr>
          <w:p w:rsidR="00DA6597" w:rsidRPr="00C7237C" w:rsidRDefault="00DA6597" w:rsidP="00DA6597">
            <w:pPr>
              <w:spacing w:before="40" w:after="40"/>
              <w:rPr>
                <w:rFonts w:ascii="Arial" w:hAnsi="Arial" w:cs="Arial"/>
                <w:b/>
                <w:sz w:val="22"/>
                <w:szCs w:val="22"/>
              </w:rPr>
            </w:pPr>
            <w:r w:rsidRPr="00C7237C">
              <w:rPr>
                <w:rFonts w:ascii="Arial" w:hAnsi="Arial" w:cs="Arial"/>
                <w:b/>
                <w:sz w:val="22"/>
                <w:szCs w:val="22"/>
              </w:rPr>
              <w:t>Wesentliche Kompetenzen:</w:t>
            </w:r>
          </w:p>
          <w:p w:rsidR="00DA6597" w:rsidRPr="00C7237C" w:rsidRDefault="00DA6597" w:rsidP="00DA6597">
            <w:pPr>
              <w:spacing w:after="40"/>
              <w:rPr>
                <w:rFonts w:ascii="Arial" w:hAnsi="Arial" w:cs="Arial"/>
                <w:b/>
                <w:sz w:val="22"/>
                <w:szCs w:val="22"/>
              </w:rPr>
            </w:pPr>
            <w:r w:rsidRPr="00C7237C">
              <w:rPr>
                <w:rFonts w:ascii="Arial" w:hAnsi="Arial" w:cs="Arial"/>
                <w:b/>
                <w:sz w:val="22"/>
                <w:szCs w:val="22"/>
              </w:rPr>
              <w:t>Die Schülerinnen und Schüler</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wenden Informationsbeschaffungs- und Elaborationsstrategien zur Auswahl von Informationen an.</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erstellen eine Auflistung zu Zahlungsformen des elektronischen Zahlungsverkehrs</w:t>
            </w:r>
            <w:r w:rsidR="001517B0">
              <w:rPr>
                <w:rFonts w:ascii="Arial" w:hAnsi="Arial" w:cs="Arial"/>
              </w:rPr>
              <w:t xml:space="preserve"> und</w:t>
            </w:r>
            <w:r w:rsidRPr="00DA6597">
              <w:rPr>
                <w:rFonts w:ascii="Arial" w:hAnsi="Arial" w:cs="Arial"/>
              </w:rPr>
              <w:t xml:space="preserve"> unterscheiden dabei Zahlungsformen, die im Internet bzw. im stationären Handel Anwendung finden.</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wählen eine Form des Electronic Payment aus, die sie präsen</w:t>
            </w:r>
            <w:r>
              <w:rPr>
                <w:rFonts w:ascii="Arial" w:hAnsi="Arial" w:cs="Arial"/>
              </w:rPr>
              <w:t>ti</w:t>
            </w:r>
            <w:r>
              <w:rPr>
                <w:rFonts w:ascii="Arial" w:hAnsi="Arial" w:cs="Arial"/>
              </w:rPr>
              <w:t>e</w:t>
            </w:r>
            <w:r w:rsidRPr="00DA6597">
              <w:rPr>
                <w:rFonts w:ascii="Arial" w:hAnsi="Arial" w:cs="Arial"/>
              </w:rPr>
              <w:t>ren.</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kennen Regeln zum Aufbau und zur Struktur einer Präsentation und wenden diese an.</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berücksichtigen Empfehlungen für die Gestaltung guter Vorträge.</w:t>
            </w:r>
          </w:p>
          <w:p w:rsidR="00DA6597" w:rsidRPr="00DA6597" w:rsidRDefault="00DA6597" w:rsidP="00DA6597">
            <w:pPr>
              <w:pStyle w:val="Listenabsatz"/>
              <w:numPr>
                <w:ilvl w:val="0"/>
                <w:numId w:val="45"/>
              </w:numPr>
              <w:spacing w:line="240" w:lineRule="auto"/>
              <w:rPr>
                <w:rFonts w:ascii="Arial" w:hAnsi="Arial" w:cs="Arial"/>
              </w:rPr>
            </w:pPr>
            <w:r w:rsidRPr="00DA6597">
              <w:rPr>
                <w:rFonts w:ascii="Arial" w:hAnsi="Arial" w:cs="Arial"/>
              </w:rPr>
              <w:t>kennen Methoden und Regeln zur Bewertung eines Vortrags und geben ein Feedback.</w:t>
            </w:r>
          </w:p>
          <w:p w:rsidR="00DA6597" w:rsidRPr="00C7237C" w:rsidRDefault="00DA6597" w:rsidP="00DA6597">
            <w:pPr>
              <w:pStyle w:val="Listenabsatz"/>
              <w:numPr>
                <w:ilvl w:val="0"/>
                <w:numId w:val="45"/>
              </w:numPr>
              <w:spacing w:after="0" w:line="240" w:lineRule="auto"/>
              <w:rPr>
                <w:rFonts w:ascii="Arial" w:hAnsi="Arial" w:cs="Arial"/>
              </w:rPr>
            </w:pPr>
            <w:r w:rsidRPr="00DA6597">
              <w:rPr>
                <w:rFonts w:ascii="Arial" w:hAnsi="Arial" w:cs="Arial"/>
              </w:rPr>
              <w:t>erstellen ein Handout und berücksichtigen dabei die Hinweise aus der Feedback-Runde.</w:t>
            </w:r>
          </w:p>
        </w:tc>
        <w:tc>
          <w:tcPr>
            <w:tcW w:w="7371" w:type="dxa"/>
            <w:gridSpan w:val="2"/>
            <w:tcBorders>
              <w:top w:val="single" w:sz="4" w:space="0" w:color="auto"/>
              <w:left w:val="single" w:sz="4" w:space="0" w:color="auto"/>
              <w:bottom w:val="single" w:sz="4" w:space="0" w:color="auto"/>
              <w:right w:val="single" w:sz="4" w:space="0" w:color="auto"/>
            </w:tcBorders>
            <w:hideMark/>
          </w:tcPr>
          <w:p w:rsidR="00DA6597" w:rsidRPr="00C7237C" w:rsidRDefault="00DA6597" w:rsidP="00DA6597">
            <w:pPr>
              <w:spacing w:before="40" w:after="40"/>
              <w:rPr>
                <w:rFonts w:ascii="Arial" w:hAnsi="Arial" w:cs="Arial"/>
                <w:b/>
                <w:sz w:val="22"/>
                <w:szCs w:val="22"/>
              </w:rPr>
            </w:pPr>
            <w:r w:rsidRPr="00C7237C">
              <w:rPr>
                <w:rFonts w:ascii="Arial" w:hAnsi="Arial" w:cs="Arial"/>
                <w:b/>
                <w:sz w:val="22"/>
                <w:szCs w:val="22"/>
              </w:rPr>
              <w:t>Konkretisierung der Inhalte:</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elektronischer Zahlungsverkehr im Internet-Handel</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elektronischer Zahlungsverkehr im stationären Handel</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Informationsbeschaffungs- und Elaborationsstrategien</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Präsentationsregeln</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Aufbau und Struktur eines Vortrags</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Aufbau und Struktur eines Handouts</w:t>
            </w:r>
          </w:p>
          <w:p w:rsidR="00DA6597" w:rsidRPr="00DA6597" w:rsidRDefault="00DA6597" w:rsidP="00DA6597">
            <w:pPr>
              <w:pStyle w:val="Listenabsatz"/>
              <w:numPr>
                <w:ilvl w:val="0"/>
                <w:numId w:val="46"/>
              </w:numPr>
              <w:spacing w:line="240" w:lineRule="auto"/>
              <w:rPr>
                <w:rFonts w:ascii="Arial" w:hAnsi="Arial" w:cs="Arial"/>
              </w:rPr>
            </w:pPr>
            <w:r w:rsidRPr="00DA6597">
              <w:rPr>
                <w:rFonts w:ascii="Arial" w:hAnsi="Arial" w:cs="Arial"/>
              </w:rPr>
              <w:t>Bewertungsmethoden und Bewertungsregeln für Präsentationen</w:t>
            </w:r>
          </w:p>
          <w:p w:rsidR="00DA6597" w:rsidRPr="00C7237C" w:rsidRDefault="00DA6597" w:rsidP="00DA6597">
            <w:pPr>
              <w:pStyle w:val="Listenabsatz"/>
              <w:numPr>
                <w:ilvl w:val="0"/>
                <w:numId w:val="46"/>
              </w:numPr>
              <w:spacing w:after="0" w:line="240" w:lineRule="auto"/>
              <w:rPr>
                <w:rFonts w:ascii="Arial" w:hAnsi="Arial" w:cs="Arial"/>
              </w:rPr>
            </w:pPr>
            <w:r w:rsidRPr="00DA6597">
              <w:rPr>
                <w:rFonts w:ascii="Arial" w:hAnsi="Arial" w:cs="Arial"/>
              </w:rPr>
              <w:t>Feedback-Empfehlungen</w:t>
            </w:r>
          </w:p>
        </w:tc>
      </w:tr>
      <w:tr w:rsidR="00DA6597" w:rsidRPr="00960880" w:rsidTr="00AB49EC">
        <w:tc>
          <w:tcPr>
            <w:tcW w:w="4768" w:type="dxa"/>
            <w:tcBorders>
              <w:top w:val="single" w:sz="4" w:space="0" w:color="auto"/>
              <w:left w:val="single" w:sz="4" w:space="0" w:color="auto"/>
              <w:bottom w:val="single" w:sz="4" w:space="0" w:color="auto"/>
              <w:right w:val="single" w:sz="4" w:space="0" w:color="auto"/>
            </w:tcBorders>
          </w:tcPr>
          <w:p w:rsidR="00DA6597" w:rsidRPr="00960880" w:rsidRDefault="00DA6597" w:rsidP="00AB49EC">
            <w:pPr>
              <w:spacing w:before="40" w:after="40"/>
              <w:rPr>
                <w:rFonts w:ascii="Arial" w:hAnsi="Arial" w:cs="Arial"/>
                <w:b/>
              </w:rPr>
            </w:pPr>
            <w:r w:rsidRPr="00960880">
              <w:rPr>
                <w:rFonts w:ascii="Arial" w:hAnsi="Arial" w:cs="Arial"/>
                <w:b/>
              </w:rPr>
              <w:t>Lern- und Arbeitstechniken:</w:t>
            </w:r>
          </w:p>
          <w:p w:rsidR="00DA6597" w:rsidRPr="00960880" w:rsidRDefault="00DA6597" w:rsidP="00AB49EC">
            <w:pPr>
              <w:rPr>
                <w:rFonts w:ascii="Arial" w:hAnsi="Arial" w:cs="Arial"/>
                <w:sz w:val="22"/>
                <w:szCs w:val="22"/>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DA6597" w:rsidRPr="00960880" w:rsidRDefault="00DA6597" w:rsidP="00AB49EC">
            <w:pPr>
              <w:spacing w:before="40" w:after="40"/>
              <w:rPr>
                <w:rFonts w:ascii="Arial" w:hAnsi="Arial" w:cs="Arial"/>
              </w:rPr>
            </w:pPr>
            <w:r w:rsidRPr="00960880">
              <w:rPr>
                <w:rFonts w:ascii="Arial" w:hAnsi="Arial" w:cs="Arial"/>
                <w:b/>
              </w:rPr>
              <w:t>Unterrichtsmaterialien:</w:t>
            </w:r>
            <w:r w:rsidRPr="00960880">
              <w:rPr>
                <w:rFonts w:ascii="Arial" w:hAnsi="Arial" w:cs="Arial"/>
              </w:rPr>
              <w:t xml:space="preserve"> u. a.</w:t>
            </w:r>
          </w:p>
          <w:p w:rsidR="00DA6597" w:rsidRPr="00960880" w:rsidRDefault="00DA6597" w:rsidP="00AB49EC">
            <w:pPr>
              <w:rPr>
                <w:rFonts w:ascii="Arial" w:hAnsi="Arial" w:cs="Arial"/>
                <w:b/>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Informationsband 1/ XL – Teil 1</w:t>
            </w:r>
          </w:p>
          <w:p w:rsidR="00DA6597" w:rsidRPr="00960880" w:rsidRDefault="00DA6597" w:rsidP="00AB49EC">
            <w:pPr>
              <w:rPr>
                <w:rFonts w:ascii="Arial" w:hAnsi="Arial" w:cs="Arial"/>
                <w:b/>
                <w:sz w:val="22"/>
                <w:szCs w:val="22"/>
              </w:rPr>
            </w:pPr>
            <w:r w:rsidRPr="00960880">
              <w:rPr>
                <w:rFonts w:ascii="Arial" w:hAnsi="Arial" w:cs="Arial"/>
                <w:b/>
              </w:rPr>
              <w:t xml:space="preserve">Büro 2.1 </w:t>
            </w:r>
            <w:r w:rsidRPr="00960880">
              <w:rPr>
                <w:rFonts w:ascii="Arial" w:hAnsi="Arial" w:cs="Arial"/>
              </w:rPr>
              <w:t xml:space="preserve">- </w:t>
            </w:r>
            <w:r w:rsidRPr="00960880">
              <w:rPr>
                <w:rFonts w:ascii="Arial" w:hAnsi="Arial" w:cs="Arial"/>
                <w:b/>
              </w:rPr>
              <w:t>Lernsituationen Band 1/ XL</w:t>
            </w:r>
            <w:r>
              <w:rPr>
                <w:rFonts w:ascii="Arial" w:hAnsi="Arial" w:cs="Arial"/>
                <w:b/>
              </w:rPr>
              <w:t xml:space="preserve"> </w:t>
            </w:r>
            <w:r w:rsidRPr="00960880">
              <w:rPr>
                <w:rFonts w:ascii="Arial" w:hAnsi="Arial" w:cs="Arial"/>
                <w:b/>
              </w:rPr>
              <w:t>–</w:t>
            </w:r>
            <w:r>
              <w:rPr>
                <w:rFonts w:ascii="Arial" w:hAnsi="Arial" w:cs="Arial"/>
                <w:b/>
              </w:rPr>
              <w:t xml:space="preserve"> </w:t>
            </w:r>
            <w:r w:rsidRPr="00960880">
              <w:rPr>
                <w:rFonts w:ascii="Arial" w:hAnsi="Arial" w:cs="Arial"/>
                <w:b/>
              </w:rPr>
              <w:t>Teil 1</w:t>
            </w:r>
          </w:p>
        </w:tc>
        <w:tc>
          <w:tcPr>
            <w:tcW w:w="4781" w:type="dxa"/>
            <w:tcBorders>
              <w:top w:val="single" w:sz="4" w:space="0" w:color="auto"/>
              <w:left w:val="single" w:sz="4" w:space="0" w:color="auto"/>
              <w:bottom w:val="single" w:sz="4" w:space="0" w:color="auto"/>
              <w:right w:val="single" w:sz="4" w:space="0" w:color="auto"/>
            </w:tcBorders>
            <w:hideMark/>
          </w:tcPr>
          <w:p w:rsidR="00DA6597" w:rsidRPr="00960880" w:rsidRDefault="00DA6597" w:rsidP="00AB49EC">
            <w:pPr>
              <w:spacing w:before="40" w:after="40"/>
              <w:rPr>
                <w:rFonts w:ascii="Arial" w:hAnsi="Arial" w:cs="Arial"/>
                <w:b/>
                <w:sz w:val="22"/>
                <w:szCs w:val="22"/>
              </w:rPr>
            </w:pPr>
            <w:r w:rsidRPr="00960880">
              <w:rPr>
                <w:rFonts w:ascii="Arial" w:hAnsi="Arial" w:cs="Arial"/>
                <w:b/>
              </w:rPr>
              <w:t>Organisatorische Hinweise:</w:t>
            </w:r>
          </w:p>
        </w:tc>
      </w:tr>
    </w:tbl>
    <w:p w:rsidR="00241850" w:rsidRDefault="00241850" w:rsidP="00274CE0">
      <w:pPr>
        <w:widowControl/>
        <w:jc w:val="left"/>
        <w:rPr>
          <w:rFonts w:ascii="Arial" w:hAnsi="Arial" w:cs="Arial"/>
          <w:b/>
        </w:rPr>
      </w:pPr>
    </w:p>
    <w:sectPr w:rsidR="00241850" w:rsidSect="00035E54">
      <w:headerReference w:type="default" r:id="rId10"/>
      <w:footerReference w:type="default" r:id="rId11"/>
      <w:pgSz w:w="16838" w:h="11906" w:orient="landscape" w:code="9"/>
      <w:pgMar w:top="1021" w:right="1418" w:bottom="1134" w:left="1134" w:header="709" w:footer="709"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34" w:rsidRDefault="009C3534">
      <w:r>
        <w:separator/>
      </w:r>
    </w:p>
  </w:endnote>
  <w:endnote w:type="continuationSeparator" w:id="0">
    <w:p w:rsidR="009C3534" w:rsidRDefault="009C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Standard">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Ref">
    <w:charset w:val="00"/>
    <w:family w:val="swiss"/>
    <w:pitch w:val="variable"/>
    <w:sig w:usb0="20000287" w:usb1="00000000" w:usb2="00000000" w:usb3="00000000" w:csb0="0000019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ntax Bold">
    <w:altName w:val="Courier New"/>
    <w:panose1 w:val="00000700000000000000"/>
    <w:charset w:val="00"/>
    <w:family w:val="auto"/>
    <w:pitch w:val="variable"/>
    <w:sig w:usb0="00000000" w:usb1="00000000" w:usb2="00000000" w:usb3="00000000" w:csb0="00000001" w:csb1="00000000"/>
  </w:font>
  <w:font w:name="Syntax">
    <w:altName w:val="Avenir Ligh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A6" w:rsidRPr="00035E54" w:rsidRDefault="000971A6" w:rsidP="00070EF1">
    <w:pPr>
      <w:pStyle w:val="Fuzeile"/>
      <w:rPr>
        <w:rFonts w:ascii="Arial" w:hAnsi="Arial" w:cs="Arial"/>
        <w:sz w:val="16"/>
        <w:szCs w:val="16"/>
      </w:rPr>
    </w:pPr>
    <w:r w:rsidRPr="00035E54">
      <w:rPr>
        <w:rFonts w:ascii="Arial" w:hAnsi="Arial" w:cs="Arial"/>
        <w:sz w:val="16"/>
        <w:szCs w:val="16"/>
      </w:rPr>
      <w:t>Erstellt vom Verlag Europa-Lehrmittel auf Basis von Entwürfen für das Programm Büro 2.1, Kaufmann/Kauffrau für Büromanagement. Diese Inhalte sind veränderlich. Für veränderte Inhalte übernimmt der Verlag keine Gewähr.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34" w:rsidRDefault="009C3534">
      <w:r>
        <w:separator/>
      </w:r>
    </w:p>
  </w:footnote>
  <w:footnote w:type="continuationSeparator" w:id="0">
    <w:p w:rsidR="009C3534" w:rsidRDefault="009C3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A6" w:rsidRPr="00BE1D82" w:rsidRDefault="000971A6" w:rsidP="00A64C25">
    <w:pPr>
      <w:pStyle w:val="Kopfzeile"/>
      <w:spacing w:line="260" w:lineRule="exact"/>
      <w:rPr>
        <w:rFonts w:ascii="Arial" w:hAnsi="Arial" w:cs="Arial"/>
      </w:rPr>
    </w:pPr>
    <w:r w:rsidRPr="00BE1D82">
      <w:rPr>
        <w:rFonts w:ascii="Arial" w:hAnsi="Arial" w:cs="Arial"/>
        <w:sz w:val="18"/>
        <w:szCs w:val="18"/>
      </w:rPr>
      <w:t>Didaktische Jahresplanung Kaufmann/Kauffrau für Büromanagement</w:t>
    </w:r>
    <w:r w:rsidR="00BA7647">
      <w:rPr>
        <w:rFonts w:ascii="Arial" w:hAnsi="Arial" w:cs="Arial"/>
        <w:sz w:val="18"/>
        <w:szCs w:val="18"/>
      </w:rPr>
      <w:t xml:space="preserve"> </w:t>
    </w:r>
    <w:r w:rsidR="00AB34AD">
      <w:rPr>
        <w:rFonts w:ascii="Arial" w:hAnsi="Arial" w:cs="Arial"/>
        <w:sz w:val="18"/>
        <w:szCs w:val="18"/>
      </w:rPr>
      <w:t>– 1. Ausbildungsjahr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EE8"/>
    <w:multiLevelType w:val="hybridMultilevel"/>
    <w:tmpl w:val="F4227EF6"/>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nsid w:val="01C35032"/>
    <w:multiLevelType w:val="hybridMultilevel"/>
    <w:tmpl w:val="71F645EE"/>
    <w:lvl w:ilvl="0" w:tplc="CC5A1316">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nsid w:val="0538758E"/>
    <w:multiLevelType w:val="hybridMultilevel"/>
    <w:tmpl w:val="F4227EF6"/>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nsid w:val="0DFE047E"/>
    <w:multiLevelType w:val="hybridMultilevel"/>
    <w:tmpl w:val="486604AC"/>
    <w:lvl w:ilvl="0" w:tplc="02EC58D4">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1D5D57"/>
    <w:multiLevelType w:val="hybridMultilevel"/>
    <w:tmpl w:val="91865DC4"/>
    <w:lvl w:ilvl="0" w:tplc="0DA25530">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436B78"/>
    <w:multiLevelType w:val="hybridMultilevel"/>
    <w:tmpl w:val="8D346546"/>
    <w:lvl w:ilvl="0" w:tplc="0407000F">
      <w:start w:val="1"/>
      <w:numFmt w:val="decimal"/>
      <w:lvlText w:val="%1."/>
      <w:lvlJc w:val="left"/>
      <w:pPr>
        <w:ind w:left="360" w:hanging="360"/>
      </w:pPr>
    </w:lvl>
    <w:lvl w:ilvl="1" w:tplc="59B4CD1C">
      <w:start w:val="10"/>
      <w:numFmt w:val="bullet"/>
      <w:lvlText w:val=""/>
      <w:lvlJc w:val="left"/>
      <w:pPr>
        <w:ind w:left="1080" w:hanging="360"/>
      </w:pPr>
      <w:rPr>
        <w:rFonts w:ascii="Wingdings" w:eastAsia="Times New Roman" w:hAnsi="Wingdings"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nsid w:val="1B0848E3"/>
    <w:multiLevelType w:val="hybridMultilevel"/>
    <w:tmpl w:val="34609FCA"/>
    <w:lvl w:ilvl="0" w:tplc="EDF8E16A">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2333FC"/>
    <w:multiLevelType w:val="hybridMultilevel"/>
    <w:tmpl w:val="724C6094"/>
    <w:lvl w:ilvl="0" w:tplc="A0788972">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3C4085"/>
    <w:multiLevelType w:val="hybridMultilevel"/>
    <w:tmpl w:val="609CA42E"/>
    <w:lvl w:ilvl="0" w:tplc="788ACA9C">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F90FBC"/>
    <w:multiLevelType w:val="hybridMultilevel"/>
    <w:tmpl w:val="9BEC46A4"/>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nsid w:val="26E42D39"/>
    <w:multiLevelType w:val="hybridMultilevel"/>
    <w:tmpl w:val="DF101502"/>
    <w:lvl w:ilvl="0" w:tplc="12B2AC4E">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E674D5"/>
    <w:multiLevelType w:val="hybridMultilevel"/>
    <w:tmpl w:val="D750CEFC"/>
    <w:lvl w:ilvl="0" w:tplc="660C4EF8">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7C66D4"/>
    <w:multiLevelType w:val="hybridMultilevel"/>
    <w:tmpl w:val="9C8E5B74"/>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3">
    <w:nsid w:val="2DBB28F8"/>
    <w:multiLevelType w:val="hybridMultilevel"/>
    <w:tmpl w:val="BE58BDD2"/>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4">
    <w:nsid w:val="31380147"/>
    <w:multiLevelType w:val="hybridMultilevel"/>
    <w:tmpl w:val="895E3EFE"/>
    <w:lvl w:ilvl="0" w:tplc="5BC4C9C0">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CC16E9"/>
    <w:multiLevelType w:val="hybridMultilevel"/>
    <w:tmpl w:val="489629D2"/>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nsid w:val="32466D3A"/>
    <w:multiLevelType w:val="hybridMultilevel"/>
    <w:tmpl w:val="FE8CD3B4"/>
    <w:lvl w:ilvl="0" w:tplc="DF0C744C">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A91AAF"/>
    <w:multiLevelType w:val="hybridMultilevel"/>
    <w:tmpl w:val="6C22EA90"/>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nsid w:val="38A976AF"/>
    <w:multiLevelType w:val="hybridMultilevel"/>
    <w:tmpl w:val="C60E976A"/>
    <w:lvl w:ilvl="0" w:tplc="80A6D714">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nsid w:val="3B6B2585"/>
    <w:multiLevelType w:val="hybridMultilevel"/>
    <w:tmpl w:val="59B6F61E"/>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nsid w:val="3E227133"/>
    <w:multiLevelType w:val="hybridMultilevel"/>
    <w:tmpl w:val="B1EA01A0"/>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1">
    <w:nsid w:val="406E0D51"/>
    <w:multiLevelType w:val="hybridMultilevel"/>
    <w:tmpl w:val="C8C25958"/>
    <w:lvl w:ilvl="0" w:tplc="E714AA96">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0F6670F"/>
    <w:multiLevelType w:val="hybridMultilevel"/>
    <w:tmpl w:val="D1E856F6"/>
    <w:lvl w:ilvl="0" w:tplc="670A8C2A">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723578"/>
    <w:multiLevelType w:val="hybridMultilevel"/>
    <w:tmpl w:val="5DCA8B90"/>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4">
    <w:nsid w:val="4D5E5670"/>
    <w:multiLevelType w:val="hybridMultilevel"/>
    <w:tmpl w:val="EDAC88A6"/>
    <w:lvl w:ilvl="0" w:tplc="7FE85EC4">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171013"/>
    <w:multiLevelType w:val="hybridMultilevel"/>
    <w:tmpl w:val="7902C96A"/>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6">
    <w:nsid w:val="4E990A57"/>
    <w:multiLevelType w:val="hybridMultilevel"/>
    <w:tmpl w:val="0A908656"/>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nsid w:val="4F356928"/>
    <w:multiLevelType w:val="hybridMultilevel"/>
    <w:tmpl w:val="B9768938"/>
    <w:lvl w:ilvl="0" w:tplc="CF7447D2">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0B277E4"/>
    <w:multiLevelType w:val="hybridMultilevel"/>
    <w:tmpl w:val="51B88766"/>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nsid w:val="54BF6890"/>
    <w:multiLevelType w:val="hybridMultilevel"/>
    <w:tmpl w:val="8D9E575A"/>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0">
    <w:nsid w:val="54D7024F"/>
    <w:multiLevelType w:val="hybridMultilevel"/>
    <w:tmpl w:val="F8044D76"/>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1">
    <w:nsid w:val="57A3450B"/>
    <w:multiLevelType w:val="hybridMultilevel"/>
    <w:tmpl w:val="F4227EF6"/>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2">
    <w:nsid w:val="58EF1505"/>
    <w:multiLevelType w:val="hybridMultilevel"/>
    <w:tmpl w:val="3E5A57A6"/>
    <w:lvl w:ilvl="0" w:tplc="E47646AC">
      <w:start w:val="1"/>
      <w:numFmt w:val="bullet"/>
      <w:lvlText w:val="è"/>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9874CB0"/>
    <w:multiLevelType w:val="hybridMultilevel"/>
    <w:tmpl w:val="F4227EF6"/>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4">
    <w:nsid w:val="5C5C00DA"/>
    <w:multiLevelType w:val="hybridMultilevel"/>
    <w:tmpl w:val="937C845E"/>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5">
    <w:nsid w:val="5C8C3006"/>
    <w:multiLevelType w:val="hybridMultilevel"/>
    <w:tmpl w:val="3A961956"/>
    <w:lvl w:ilvl="0" w:tplc="E08021E6">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nsid w:val="62FA63C9"/>
    <w:multiLevelType w:val="hybridMultilevel"/>
    <w:tmpl w:val="5E22DAB8"/>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7">
    <w:nsid w:val="64BE164D"/>
    <w:multiLevelType w:val="hybridMultilevel"/>
    <w:tmpl w:val="947265E4"/>
    <w:lvl w:ilvl="0" w:tplc="0DA25530">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55E1CA4"/>
    <w:multiLevelType w:val="hybridMultilevel"/>
    <w:tmpl w:val="4328BF78"/>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9">
    <w:nsid w:val="679470C5"/>
    <w:multiLevelType w:val="hybridMultilevel"/>
    <w:tmpl w:val="7D3E24D4"/>
    <w:lvl w:ilvl="0" w:tplc="375A09CE">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DD72C47"/>
    <w:multiLevelType w:val="hybridMultilevel"/>
    <w:tmpl w:val="73D2A4C4"/>
    <w:lvl w:ilvl="0" w:tplc="81040426">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E9479EA"/>
    <w:multiLevelType w:val="hybridMultilevel"/>
    <w:tmpl w:val="8342E152"/>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2">
    <w:nsid w:val="7069489D"/>
    <w:multiLevelType w:val="multilevel"/>
    <w:tmpl w:val="1A50E2D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14249D6"/>
    <w:multiLevelType w:val="hybridMultilevel"/>
    <w:tmpl w:val="11125098"/>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4">
    <w:nsid w:val="735B34C2"/>
    <w:multiLevelType w:val="hybridMultilevel"/>
    <w:tmpl w:val="D82A6BDC"/>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5">
    <w:nsid w:val="78687C56"/>
    <w:multiLevelType w:val="hybridMultilevel"/>
    <w:tmpl w:val="56D82B6A"/>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6">
    <w:nsid w:val="7B827A8F"/>
    <w:multiLevelType w:val="hybridMultilevel"/>
    <w:tmpl w:val="52748F0A"/>
    <w:lvl w:ilvl="0" w:tplc="00C02A5C">
      <w:numFmt w:val="bullet"/>
      <w:suff w:val="space"/>
      <w:lvlText w:val=""/>
      <w:lvlJc w:val="left"/>
      <w:pPr>
        <w:ind w:left="284" w:hanging="284"/>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7">
    <w:nsid w:val="7F007C18"/>
    <w:multiLevelType w:val="hybridMultilevel"/>
    <w:tmpl w:val="7A7209D0"/>
    <w:lvl w:ilvl="0" w:tplc="DA3CDB2A">
      <w:numFmt w:val="bullet"/>
      <w:suff w:val="space"/>
      <w:lvlText w:val=""/>
      <w:lvlJc w:val="left"/>
      <w:pPr>
        <w:ind w:left="284" w:hanging="284"/>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2"/>
  </w:num>
  <w:num w:numId="2">
    <w:abstractNumId w:val="42"/>
  </w:num>
  <w:num w:numId="3">
    <w:abstractNumId w:val="42"/>
  </w:num>
  <w:num w:numId="4">
    <w:abstractNumId w:val="37"/>
  </w:num>
  <w:num w:numId="5">
    <w:abstractNumId w:val="31"/>
  </w:num>
  <w:num w:numId="6">
    <w:abstractNumId w:val="35"/>
  </w:num>
  <w:num w:numId="7">
    <w:abstractNumId w:val="5"/>
  </w:num>
  <w:num w:numId="8">
    <w:abstractNumId w:val="33"/>
  </w:num>
  <w:num w:numId="9">
    <w:abstractNumId w:val="32"/>
  </w:num>
  <w:num w:numId="10">
    <w:abstractNumId w:val="39"/>
  </w:num>
  <w:num w:numId="11">
    <w:abstractNumId w:val="11"/>
  </w:num>
  <w:num w:numId="12">
    <w:abstractNumId w:val="6"/>
  </w:num>
  <w:num w:numId="13">
    <w:abstractNumId w:val="8"/>
  </w:num>
  <w:num w:numId="14">
    <w:abstractNumId w:val="3"/>
  </w:num>
  <w:num w:numId="15">
    <w:abstractNumId w:val="40"/>
  </w:num>
  <w:num w:numId="16">
    <w:abstractNumId w:val="24"/>
  </w:num>
  <w:num w:numId="17">
    <w:abstractNumId w:val="21"/>
  </w:num>
  <w:num w:numId="18">
    <w:abstractNumId w:val="4"/>
  </w:num>
  <w:num w:numId="19">
    <w:abstractNumId w:val="47"/>
  </w:num>
  <w:num w:numId="20">
    <w:abstractNumId w:val="16"/>
  </w:num>
  <w:num w:numId="21">
    <w:abstractNumId w:val="27"/>
  </w:num>
  <w:num w:numId="22">
    <w:abstractNumId w:val="7"/>
  </w:num>
  <w:num w:numId="23">
    <w:abstractNumId w:val="22"/>
  </w:num>
  <w:num w:numId="24">
    <w:abstractNumId w:val="14"/>
  </w:num>
  <w:num w:numId="25">
    <w:abstractNumId w:val="10"/>
  </w:num>
  <w:num w:numId="26">
    <w:abstractNumId w:val="1"/>
  </w:num>
  <w:num w:numId="27">
    <w:abstractNumId w:val="22"/>
  </w:num>
  <w:num w:numId="28">
    <w:abstractNumId w:val="18"/>
  </w:num>
  <w:num w:numId="29">
    <w:abstractNumId w:val="38"/>
  </w:num>
  <w:num w:numId="30">
    <w:abstractNumId w:val="45"/>
  </w:num>
  <w:num w:numId="31">
    <w:abstractNumId w:val="26"/>
  </w:num>
  <w:num w:numId="32">
    <w:abstractNumId w:val="34"/>
  </w:num>
  <w:num w:numId="33">
    <w:abstractNumId w:val="17"/>
  </w:num>
  <w:num w:numId="34">
    <w:abstractNumId w:val="23"/>
  </w:num>
  <w:num w:numId="35">
    <w:abstractNumId w:val="43"/>
  </w:num>
  <w:num w:numId="36">
    <w:abstractNumId w:val="41"/>
  </w:num>
  <w:num w:numId="37">
    <w:abstractNumId w:val="44"/>
  </w:num>
  <w:num w:numId="38">
    <w:abstractNumId w:val="25"/>
  </w:num>
  <w:num w:numId="39">
    <w:abstractNumId w:val="15"/>
  </w:num>
  <w:num w:numId="40">
    <w:abstractNumId w:val="30"/>
  </w:num>
  <w:num w:numId="41">
    <w:abstractNumId w:val="28"/>
  </w:num>
  <w:num w:numId="42">
    <w:abstractNumId w:val="36"/>
  </w:num>
  <w:num w:numId="43">
    <w:abstractNumId w:val="12"/>
  </w:num>
  <w:num w:numId="44">
    <w:abstractNumId w:val="13"/>
  </w:num>
  <w:num w:numId="45">
    <w:abstractNumId w:val="46"/>
  </w:num>
  <w:num w:numId="46">
    <w:abstractNumId w:val="29"/>
  </w:num>
  <w:num w:numId="47">
    <w:abstractNumId w:val="19"/>
  </w:num>
  <w:num w:numId="48">
    <w:abstractNumId w:val="20"/>
  </w:num>
  <w:num w:numId="49">
    <w:abstractNumId w:val="9"/>
  </w:num>
  <w:num w:numId="50">
    <w:abstractNumId w:val="1"/>
  </w:num>
  <w:num w:numId="51">
    <w:abstractNumId w:val="0"/>
  </w:num>
  <w:num w:numId="52">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A9"/>
    <w:rsid w:val="0000211E"/>
    <w:rsid w:val="00023E2F"/>
    <w:rsid w:val="00035841"/>
    <w:rsid w:val="00035E54"/>
    <w:rsid w:val="0003686B"/>
    <w:rsid w:val="00037F3F"/>
    <w:rsid w:val="000405E9"/>
    <w:rsid w:val="0004663A"/>
    <w:rsid w:val="00047705"/>
    <w:rsid w:val="0005443A"/>
    <w:rsid w:val="00067A3E"/>
    <w:rsid w:val="00070EF1"/>
    <w:rsid w:val="000802FA"/>
    <w:rsid w:val="00081366"/>
    <w:rsid w:val="000971A6"/>
    <w:rsid w:val="00097E4B"/>
    <w:rsid w:val="000A7923"/>
    <w:rsid w:val="000B4FA9"/>
    <w:rsid w:val="000D7B27"/>
    <w:rsid w:val="000E07DF"/>
    <w:rsid w:val="000E1E76"/>
    <w:rsid w:val="001070EC"/>
    <w:rsid w:val="001225B7"/>
    <w:rsid w:val="0012397F"/>
    <w:rsid w:val="001517B0"/>
    <w:rsid w:val="00162B5E"/>
    <w:rsid w:val="0016343D"/>
    <w:rsid w:val="0017204C"/>
    <w:rsid w:val="001740BD"/>
    <w:rsid w:val="00186056"/>
    <w:rsid w:val="00190FC1"/>
    <w:rsid w:val="001B0E52"/>
    <w:rsid w:val="001C122A"/>
    <w:rsid w:val="001C7578"/>
    <w:rsid w:val="001D67BA"/>
    <w:rsid w:val="001E2C36"/>
    <w:rsid w:val="001F3913"/>
    <w:rsid w:val="0020758E"/>
    <w:rsid w:val="00210CEF"/>
    <w:rsid w:val="00234F9B"/>
    <w:rsid w:val="00241850"/>
    <w:rsid w:val="0024672B"/>
    <w:rsid w:val="002736C3"/>
    <w:rsid w:val="00274CE0"/>
    <w:rsid w:val="00283676"/>
    <w:rsid w:val="00296E5F"/>
    <w:rsid w:val="002A4022"/>
    <w:rsid w:val="002B3A85"/>
    <w:rsid w:val="002C1E77"/>
    <w:rsid w:val="002C2F31"/>
    <w:rsid w:val="002D547C"/>
    <w:rsid w:val="002E7CF4"/>
    <w:rsid w:val="002F04CA"/>
    <w:rsid w:val="002F1C46"/>
    <w:rsid w:val="002F218F"/>
    <w:rsid w:val="002F3B20"/>
    <w:rsid w:val="00305597"/>
    <w:rsid w:val="00305D0B"/>
    <w:rsid w:val="00314694"/>
    <w:rsid w:val="00316048"/>
    <w:rsid w:val="00317A77"/>
    <w:rsid w:val="0032237C"/>
    <w:rsid w:val="003329A5"/>
    <w:rsid w:val="00337C7C"/>
    <w:rsid w:val="00345236"/>
    <w:rsid w:val="003458B6"/>
    <w:rsid w:val="00353564"/>
    <w:rsid w:val="003609C8"/>
    <w:rsid w:val="00363A95"/>
    <w:rsid w:val="00363C61"/>
    <w:rsid w:val="00382F08"/>
    <w:rsid w:val="00386CFD"/>
    <w:rsid w:val="00394E49"/>
    <w:rsid w:val="003958E4"/>
    <w:rsid w:val="003A0455"/>
    <w:rsid w:val="003B1673"/>
    <w:rsid w:val="003C1796"/>
    <w:rsid w:val="003D7E78"/>
    <w:rsid w:val="003E56C2"/>
    <w:rsid w:val="003F4A4B"/>
    <w:rsid w:val="00403392"/>
    <w:rsid w:val="004138C0"/>
    <w:rsid w:val="00445087"/>
    <w:rsid w:val="00445C1C"/>
    <w:rsid w:val="004651A5"/>
    <w:rsid w:val="00471EBC"/>
    <w:rsid w:val="00480735"/>
    <w:rsid w:val="00482FA2"/>
    <w:rsid w:val="00485606"/>
    <w:rsid w:val="00486E48"/>
    <w:rsid w:val="004931F8"/>
    <w:rsid w:val="00495C25"/>
    <w:rsid w:val="00497340"/>
    <w:rsid w:val="004A397D"/>
    <w:rsid w:val="004A7000"/>
    <w:rsid w:val="004B1FE0"/>
    <w:rsid w:val="004E63BD"/>
    <w:rsid w:val="004F7519"/>
    <w:rsid w:val="005140EE"/>
    <w:rsid w:val="00522AC6"/>
    <w:rsid w:val="00522CD3"/>
    <w:rsid w:val="0054031F"/>
    <w:rsid w:val="005422A8"/>
    <w:rsid w:val="00566362"/>
    <w:rsid w:val="005909DB"/>
    <w:rsid w:val="00596C44"/>
    <w:rsid w:val="005B07E0"/>
    <w:rsid w:val="005C5EBA"/>
    <w:rsid w:val="005E7CFA"/>
    <w:rsid w:val="005F1AA9"/>
    <w:rsid w:val="005F6365"/>
    <w:rsid w:val="005F659A"/>
    <w:rsid w:val="005F7494"/>
    <w:rsid w:val="00602FCD"/>
    <w:rsid w:val="006052F6"/>
    <w:rsid w:val="00610343"/>
    <w:rsid w:val="0062242D"/>
    <w:rsid w:val="00630F8A"/>
    <w:rsid w:val="0064247F"/>
    <w:rsid w:val="00643D99"/>
    <w:rsid w:val="006441BB"/>
    <w:rsid w:val="00663BDC"/>
    <w:rsid w:val="0069792F"/>
    <w:rsid w:val="006A0155"/>
    <w:rsid w:val="006A0604"/>
    <w:rsid w:val="006B0FEA"/>
    <w:rsid w:val="006C13EC"/>
    <w:rsid w:val="006C1943"/>
    <w:rsid w:val="006D4795"/>
    <w:rsid w:val="006E2EEF"/>
    <w:rsid w:val="006F01C9"/>
    <w:rsid w:val="006F3277"/>
    <w:rsid w:val="006F7CA9"/>
    <w:rsid w:val="006F7D86"/>
    <w:rsid w:val="007154DD"/>
    <w:rsid w:val="00722514"/>
    <w:rsid w:val="00723F8C"/>
    <w:rsid w:val="007276E4"/>
    <w:rsid w:val="00731EEB"/>
    <w:rsid w:val="00731F20"/>
    <w:rsid w:val="00740DA9"/>
    <w:rsid w:val="00741662"/>
    <w:rsid w:val="00760CFF"/>
    <w:rsid w:val="007700B6"/>
    <w:rsid w:val="0077625F"/>
    <w:rsid w:val="007A59E9"/>
    <w:rsid w:val="007B0B69"/>
    <w:rsid w:val="007C2854"/>
    <w:rsid w:val="007E12FB"/>
    <w:rsid w:val="007E20EB"/>
    <w:rsid w:val="007F492B"/>
    <w:rsid w:val="00802541"/>
    <w:rsid w:val="00802A48"/>
    <w:rsid w:val="00811A62"/>
    <w:rsid w:val="00812A22"/>
    <w:rsid w:val="0081387A"/>
    <w:rsid w:val="0083051B"/>
    <w:rsid w:val="00846F39"/>
    <w:rsid w:val="00851A81"/>
    <w:rsid w:val="00851D42"/>
    <w:rsid w:val="00865826"/>
    <w:rsid w:val="00894835"/>
    <w:rsid w:val="008949CA"/>
    <w:rsid w:val="008A1001"/>
    <w:rsid w:val="008A564F"/>
    <w:rsid w:val="008B12EC"/>
    <w:rsid w:val="008B47B4"/>
    <w:rsid w:val="008C0037"/>
    <w:rsid w:val="008C2342"/>
    <w:rsid w:val="008E3F2F"/>
    <w:rsid w:val="008E437D"/>
    <w:rsid w:val="00901075"/>
    <w:rsid w:val="0090337B"/>
    <w:rsid w:val="00932D95"/>
    <w:rsid w:val="009510C0"/>
    <w:rsid w:val="00952456"/>
    <w:rsid w:val="00960880"/>
    <w:rsid w:val="00962374"/>
    <w:rsid w:val="00963F3D"/>
    <w:rsid w:val="009935BB"/>
    <w:rsid w:val="009A6792"/>
    <w:rsid w:val="009C3534"/>
    <w:rsid w:val="009C5DDB"/>
    <w:rsid w:val="009C68F7"/>
    <w:rsid w:val="009F4094"/>
    <w:rsid w:val="00A13D3C"/>
    <w:rsid w:val="00A15739"/>
    <w:rsid w:val="00A15D1E"/>
    <w:rsid w:val="00A24461"/>
    <w:rsid w:val="00A419E4"/>
    <w:rsid w:val="00A41C40"/>
    <w:rsid w:val="00A6398F"/>
    <w:rsid w:val="00A64C25"/>
    <w:rsid w:val="00A66EC2"/>
    <w:rsid w:val="00A67458"/>
    <w:rsid w:val="00A7220A"/>
    <w:rsid w:val="00A760ED"/>
    <w:rsid w:val="00A97F22"/>
    <w:rsid w:val="00AA2E0F"/>
    <w:rsid w:val="00AB2ED8"/>
    <w:rsid w:val="00AB3284"/>
    <w:rsid w:val="00AB34AD"/>
    <w:rsid w:val="00AB49EC"/>
    <w:rsid w:val="00AC3C25"/>
    <w:rsid w:val="00AC3F69"/>
    <w:rsid w:val="00B23AA3"/>
    <w:rsid w:val="00B33E99"/>
    <w:rsid w:val="00B348A1"/>
    <w:rsid w:val="00B5625C"/>
    <w:rsid w:val="00B6731C"/>
    <w:rsid w:val="00B85011"/>
    <w:rsid w:val="00B8794F"/>
    <w:rsid w:val="00B92771"/>
    <w:rsid w:val="00BA1C4F"/>
    <w:rsid w:val="00BA62B5"/>
    <w:rsid w:val="00BA7647"/>
    <w:rsid w:val="00BB6ABC"/>
    <w:rsid w:val="00BB7547"/>
    <w:rsid w:val="00BE1D82"/>
    <w:rsid w:val="00BE372D"/>
    <w:rsid w:val="00BE5974"/>
    <w:rsid w:val="00BF2E88"/>
    <w:rsid w:val="00C07856"/>
    <w:rsid w:val="00C7235C"/>
    <w:rsid w:val="00C7237C"/>
    <w:rsid w:val="00C745E3"/>
    <w:rsid w:val="00C7494D"/>
    <w:rsid w:val="00C749D5"/>
    <w:rsid w:val="00C87450"/>
    <w:rsid w:val="00CB6BF9"/>
    <w:rsid w:val="00CC0026"/>
    <w:rsid w:val="00CC5BDA"/>
    <w:rsid w:val="00CF253F"/>
    <w:rsid w:val="00D21E33"/>
    <w:rsid w:val="00D24B0C"/>
    <w:rsid w:val="00D26D4B"/>
    <w:rsid w:val="00D35A49"/>
    <w:rsid w:val="00D41247"/>
    <w:rsid w:val="00D4135B"/>
    <w:rsid w:val="00D44684"/>
    <w:rsid w:val="00D50B73"/>
    <w:rsid w:val="00D53785"/>
    <w:rsid w:val="00D57A85"/>
    <w:rsid w:val="00D60CF6"/>
    <w:rsid w:val="00D65E77"/>
    <w:rsid w:val="00D70302"/>
    <w:rsid w:val="00D72823"/>
    <w:rsid w:val="00D73669"/>
    <w:rsid w:val="00D80080"/>
    <w:rsid w:val="00DA6597"/>
    <w:rsid w:val="00DC27EF"/>
    <w:rsid w:val="00DC78A8"/>
    <w:rsid w:val="00DD5B34"/>
    <w:rsid w:val="00DD647D"/>
    <w:rsid w:val="00DE0BE0"/>
    <w:rsid w:val="00DE4EA1"/>
    <w:rsid w:val="00DF1F14"/>
    <w:rsid w:val="00DF308A"/>
    <w:rsid w:val="00DF3158"/>
    <w:rsid w:val="00E06CA1"/>
    <w:rsid w:val="00E06F13"/>
    <w:rsid w:val="00E07C35"/>
    <w:rsid w:val="00E1542F"/>
    <w:rsid w:val="00E342A9"/>
    <w:rsid w:val="00E56E81"/>
    <w:rsid w:val="00E634E5"/>
    <w:rsid w:val="00E64F30"/>
    <w:rsid w:val="00E74F44"/>
    <w:rsid w:val="00E77B62"/>
    <w:rsid w:val="00E83C13"/>
    <w:rsid w:val="00E95D4A"/>
    <w:rsid w:val="00EA6557"/>
    <w:rsid w:val="00EB70C2"/>
    <w:rsid w:val="00ED52A9"/>
    <w:rsid w:val="00ED6244"/>
    <w:rsid w:val="00EF2D72"/>
    <w:rsid w:val="00EF657A"/>
    <w:rsid w:val="00F0732B"/>
    <w:rsid w:val="00F1389B"/>
    <w:rsid w:val="00F229A8"/>
    <w:rsid w:val="00F243D4"/>
    <w:rsid w:val="00F37D98"/>
    <w:rsid w:val="00F501B5"/>
    <w:rsid w:val="00F5468C"/>
    <w:rsid w:val="00F55219"/>
    <w:rsid w:val="00FC094D"/>
    <w:rsid w:val="00FD1B8E"/>
    <w:rsid w:val="00FD22FE"/>
    <w:rsid w:val="00FE7932"/>
    <w:rsid w:val="00FF3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0080"/>
    <w:pPr>
      <w:widowControl w:val="0"/>
      <w:jc w:val="both"/>
    </w:pPr>
    <w:rPr>
      <w:rFonts w:ascii="CG Omega" w:hAnsi="CG Omega"/>
      <w:kern w:val="16"/>
      <w:lang w:eastAsia="en-US"/>
    </w:rPr>
  </w:style>
  <w:style w:type="paragraph" w:styleId="berschrift1">
    <w:name w:val="heading 1"/>
    <w:aliases w:val="1"/>
    <w:next w:val="Standard"/>
    <w:qFormat/>
    <w:pPr>
      <w:keepNext/>
      <w:numPr>
        <w:numId w:val="1"/>
      </w:numPr>
      <w:spacing w:before="200" w:after="160"/>
      <w:outlineLvl w:val="0"/>
    </w:pPr>
    <w:rPr>
      <w:rFonts w:ascii="Arial" w:hAnsi="Arial"/>
      <w:b/>
      <w:kern w:val="28"/>
      <w:sz w:val="32"/>
    </w:rPr>
  </w:style>
  <w:style w:type="paragraph" w:styleId="berschrift2">
    <w:name w:val="heading 2"/>
    <w:aliases w:val="1.1"/>
    <w:next w:val="Standard"/>
    <w:qFormat/>
    <w:pPr>
      <w:keepNext/>
      <w:numPr>
        <w:ilvl w:val="1"/>
        <w:numId w:val="2"/>
      </w:numPr>
      <w:spacing w:before="160" w:after="120"/>
      <w:outlineLvl w:val="1"/>
    </w:pPr>
    <w:rPr>
      <w:rFonts w:ascii="Arial" w:hAnsi="Arial"/>
      <w:b/>
      <w:kern w:val="24"/>
      <w:sz w:val="28"/>
    </w:rPr>
  </w:style>
  <w:style w:type="paragraph" w:styleId="berschrift3">
    <w:name w:val="heading 3"/>
    <w:aliases w:val="1.1.1"/>
    <w:next w:val="Standard"/>
    <w:qFormat/>
    <w:pPr>
      <w:keepNext/>
      <w:numPr>
        <w:ilvl w:val="2"/>
        <w:numId w:val="3"/>
      </w:numPr>
      <w:tabs>
        <w:tab w:val="left" w:pos="-1440"/>
      </w:tabs>
      <w:spacing w:before="120" w:after="80"/>
      <w:outlineLvl w:val="2"/>
    </w:pPr>
    <w:rPr>
      <w:rFonts w:ascii="Arial" w:hAnsi="Arial"/>
      <w:b/>
      <w:kern w:val="22"/>
      <w:sz w:val="24"/>
    </w:rPr>
  </w:style>
  <w:style w:type="paragraph" w:styleId="berschrift4">
    <w:name w:val="heading 4"/>
    <w:aliases w:val="ZwiÜ"/>
    <w:next w:val="Standard"/>
    <w:qFormat/>
    <w:pPr>
      <w:keepNext/>
      <w:tabs>
        <w:tab w:val="left" w:pos="-1440"/>
      </w:tabs>
      <w:spacing w:before="80" w:after="60"/>
      <w:outlineLvl w:val="3"/>
    </w:pPr>
    <w:rPr>
      <w:rFonts w:ascii="Arial" w:hAnsi="Arial"/>
      <w:b/>
      <w:kern w:val="22"/>
      <w:sz w:val="22"/>
    </w:rPr>
  </w:style>
  <w:style w:type="paragraph" w:styleId="berschrift5">
    <w:name w:val="heading 5"/>
    <w:basedOn w:val="Standard"/>
    <w:next w:val="Standard"/>
    <w:qFormat/>
    <w:pPr>
      <w:spacing w:before="200" w:after="120"/>
      <w:outlineLvl w:val="4"/>
    </w:pPr>
    <w:rPr>
      <w:rFonts w:ascii="Arial Rounded MT Bold" w:hAnsi="Arial Rounded MT Bold"/>
      <w:b/>
      <w:sz w:val="22"/>
    </w:rPr>
  </w:style>
  <w:style w:type="paragraph" w:styleId="berschrift6">
    <w:name w:val="heading 6"/>
    <w:basedOn w:val="Standard"/>
    <w:next w:val="Standard"/>
    <w:qFormat/>
    <w:pPr>
      <w:spacing w:before="200" w:after="120"/>
      <w:outlineLvl w:val="5"/>
    </w:pPr>
    <w:rPr>
      <w:rFonts w:ascii="Arial Rounded MT Bold" w:hAnsi="Arial Rounded MT Bold"/>
      <w:b/>
    </w:rPr>
  </w:style>
  <w:style w:type="paragraph" w:styleId="berschrift7">
    <w:name w:val="heading 7"/>
    <w:basedOn w:val="Standard"/>
    <w:next w:val="Standard"/>
    <w:qFormat/>
    <w:pPr>
      <w:keepNext/>
      <w:jc w:val="left"/>
      <w:outlineLvl w:val="6"/>
    </w:pPr>
    <w:rPr>
      <w:rFonts w:ascii="Franklin Gothic Demi" w:hAnsi="Franklin Gothic Demi"/>
      <w:snapToGrid w:val="0"/>
    </w:rPr>
  </w:style>
  <w:style w:type="paragraph" w:styleId="berschrift8">
    <w:name w:val="heading 8"/>
    <w:basedOn w:val="Standard"/>
    <w:next w:val="Standard"/>
    <w:qFormat/>
    <w:pPr>
      <w:keepNext/>
      <w:tabs>
        <w:tab w:val="left" w:pos="-544"/>
        <w:tab w:val="left" w:pos="0"/>
        <w:tab w:val="left" w:pos="39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outlineLvl w:val="7"/>
    </w:pPr>
    <w:rPr>
      <w:b/>
    </w:rPr>
  </w:style>
  <w:style w:type="paragraph" w:styleId="berschrift9">
    <w:name w:val="heading 9"/>
    <w:aliases w:val="Zwischenüberschrift"/>
    <w:next w:val="Standard"/>
    <w:qFormat/>
    <w:pPr>
      <w:widowControl w:val="0"/>
      <w:outlineLvl w:val="8"/>
    </w:pPr>
    <w:rPr>
      <w:rFonts w:ascii="Arial" w:hAnsi="Arial"/>
      <w:b/>
      <w:kern w:val="2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Protokoll">
    <w:name w:val="Ü1 Protokoll"/>
    <w:next w:val="Standard"/>
    <w:pPr>
      <w:widowControl w:val="0"/>
      <w:pBdr>
        <w:bottom w:val="single" w:sz="6" w:space="1" w:color="auto"/>
      </w:pBdr>
    </w:pPr>
    <w:rPr>
      <w:rFonts w:ascii="Batang" w:eastAsia="Batang" w:hAnsi="Batang"/>
      <w:b/>
      <w:kern w:val="16"/>
      <w:sz w:val="24"/>
    </w:rPr>
  </w:style>
  <w:style w:type="paragraph" w:customStyle="1" w:styleId="Lauftext">
    <w:name w:val="Lauftext"/>
    <w:pPr>
      <w:widowControl w:val="0"/>
      <w:jc w:val="both"/>
    </w:pPr>
    <w:rPr>
      <w:rFonts w:ascii="Batang" w:eastAsia="Batang" w:hAnsi="Batang"/>
      <w:noProof/>
      <w:kern w:val="16"/>
    </w:rPr>
  </w:style>
  <w:style w:type="paragraph" w:customStyle="1" w:styleId="Einzug1">
    <w:name w:val="Einzug1"/>
    <w:basedOn w:val="Lauftext"/>
    <w:next w:val="Lauftext"/>
    <w:pPr>
      <w:ind w:left="567"/>
    </w:pPr>
  </w:style>
  <w:style w:type="paragraph" w:styleId="Verzeichnis5">
    <w:name w:val="toc 5"/>
    <w:basedOn w:val="Standard"/>
    <w:next w:val="Standard"/>
    <w:semiHidden/>
    <w:pPr>
      <w:tabs>
        <w:tab w:val="right" w:leader="dot" w:pos="9639"/>
      </w:tabs>
      <w:spacing w:before="60"/>
      <w:ind w:left="879"/>
    </w:pPr>
    <w:rPr>
      <w:rFonts w:ascii="Arial" w:hAnsi="Arial"/>
      <w:b/>
      <w:i/>
    </w:rPr>
  </w:style>
  <w:style w:type="paragraph" w:styleId="Verzeichnis1">
    <w:name w:val="toc 1"/>
    <w:basedOn w:val="Standard"/>
    <w:next w:val="Standard"/>
    <w:semiHidden/>
    <w:rsid w:val="00BA62B5"/>
    <w:pPr>
      <w:tabs>
        <w:tab w:val="left" w:pos="1418"/>
        <w:tab w:val="right" w:leader="dot" w:pos="7938"/>
      </w:tabs>
      <w:suppressAutoHyphens/>
      <w:spacing w:before="240" w:after="120"/>
      <w:jc w:val="left"/>
    </w:pPr>
    <w:rPr>
      <w:b/>
      <w:kern w:val="0"/>
      <w:sz w:val="28"/>
      <w:lang w:eastAsia="de-DE"/>
    </w:rPr>
  </w:style>
  <w:style w:type="paragraph" w:styleId="Verzeichnis2">
    <w:name w:val="toc 2"/>
    <w:basedOn w:val="Standard"/>
    <w:next w:val="Standard"/>
    <w:semiHidden/>
    <w:rsid w:val="00BA62B5"/>
    <w:pPr>
      <w:widowControl/>
      <w:tabs>
        <w:tab w:val="left" w:pos="1418"/>
        <w:tab w:val="right" w:leader="dot" w:pos="7938"/>
      </w:tabs>
      <w:suppressAutoHyphens/>
      <w:spacing w:before="80" w:after="80"/>
      <w:ind w:left="238"/>
      <w:jc w:val="left"/>
    </w:pPr>
    <w:rPr>
      <w:b/>
      <w:kern w:val="0"/>
      <w:sz w:val="24"/>
      <w:szCs w:val="24"/>
      <w:lang w:eastAsia="de-DE"/>
    </w:rPr>
  </w:style>
  <w:style w:type="paragraph" w:styleId="Verzeichnis3">
    <w:name w:val="toc 3"/>
    <w:basedOn w:val="Standard"/>
    <w:next w:val="Standard"/>
    <w:semiHidden/>
    <w:rsid w:val="00BA62B5"/>
    <w:pPr>
      <w:widowControl/>
      <w:tabs>
        <w:tab w:val="left" w:pos="1418"/>
        <w:tab w:val="right" w:leader="dot" w:pos="7938"/>
      </w:tabs>
      <w:suppressAutoHyphens/>
      <w:spacing w:before="40" w:after="40"/>
      <w:ind w:left="482"/>
      <w:jc w:val="left"/>
    </w:pPr>
    <w:rPr>
      <w:kern w:val="0"/>
      <w:sz w:val="24"/>
      <w:szCs w:val="24"/>
      <w:lang w:eastAsia="de-DE"/>
    </w:rPr>
  </w:style>
  <w:style w:type="paragraph" w:styleId="Verzeichnis4">
    <w:name w:val="toc 4"/>
    <w:basedOn w:val="Standard"/>
    <w:next w:val="Standard"/>
    <w:semiHidden/>
    <w:rsid w:val="00BA62B5"/>
    <w:pPr>
      <w:tabs>
        <w:tab w:val="left" w:pos="1418"/>
        <w:tab w:val="right" w:leader="dot" w:pos="7938"/>
      </w:tabs>
      <w:suppressAutoHyphens/>
      <w:ind w:left="658"/>
      <w:jc w:val="left"/>
    </w:pPr>
    <w:rPr>
      <w:kern w:val="0"/>
      <w:sz w:val="22"/>
      <w:lang w:eastAsia="de-DE"/>
    </w:rPr>
  </w:style>
  <w:style w:type="paragraph" w:customStyle="1" w:styleId="sch1Themen">
    <w:name w:val="Üsch 1 Themen"/>
    <w:next w:val="Standard"/>
    <w:pPr>
      <w:pBdr>
        <w:bottom w:val="single" w:sz="12" w:space="1" w:color="808080"/>
      </w:pBdr>
      <w:tabs>
        <w:tab w:val="left" w:pos="1021"/>
      </w:tabs>
      <w:spacing w:after="240"/>
      <w:ind w:left="1021" w:hanging="1021"/>
    </w:pPr>
    <w:rPr>
      <w:rFonts w:ascii="CG Omega" w:eastAsia="Batang" w:hAnsi="CG Omega"/>
      <w:b/>
      <w:bCs/>
      <w:color w:val="808080"/>
      <w:kern w:val="28"/>
      <w:sz w:val="44"/>
      <w:szCs w:val="48"/>
    </w:rPr>
  </w:style>
  <w:style w:type="paragraph" w:customStyle="1" w:styleId="schFAQThemen">
    <w:name w:val="ÜschFAQ Themen"/>
    <w:basedOn w:val="sch1Themen"/>
    <w:next w:val="Standard"/>
    <w:pPr>
      <w:spacing w:after="160"/>
    </w:pPr>
    <w:rPr>
      <w:i/>
      <w:sz w:val="24"/>
    </w:rPr>
  </w:style>
  <w:style w:type="paragraph" w:customStyle="1" w:styleId="1AutoList4">
    <w:name w:val="1AutoList4"/>
    <w:pPr>
      <w:tabs>
        <w:tab w:val="left" w:pos="720"/>
      </w:tabs>
      <w:ind w:left="720" w:hanging="720"/>
    </w:pPr>
    <w:rPr>
      <w:rFonts w:ascii="Times New Roman Standard" w:hAnsi="Times New Roman Standard"/>
      <w:snapToGrid w:val="0"/>
      <w:sz w:val="24"/>
    </w:rPr>
  </w:style>
  <w:style w:type="paragraph" w:customStyle="1" w:styleId="2AutoList4">
    <w:name w:val="2AutoList4"/>
    <w:pPr>
      <w:tabs>
        <w:tab w:val="left" w:pos="720"/>
        <w:tab w:val="left" w:pos="1440"/>
      </w:tabs>
      <w:ind w:left="1440" w:hanging="720"/>
    </w:pPr>
    <w:rPr>
      <w:rFonts w:ascii="Times New Roman Standard" w:hAnsi="Times New Roman Standard"/>
      <w:snapToGrid w:val="0"/>
      <w:sz w:val="24"/>
    </w:rPr>
  </w:style>
  <w:style w:type="paragraph" w:styleId="Funotentext">
    <w:name w:val="footnote text"/>
    <w:basedOn w:val="Standard"/>
    <w:semiHidden/>
    <w:pPr>
      <w:pBdr>
        <w:top w:val="single" w:sz="2" w:space="1" w:color="000000"/>
      </w:pBdr>
      <w:tabs>
        <w:tab w:val="left" w:pos="170"/>
      </w:tabs>
      <w:spacing w:line="168" w:lineRule="exact"/>
      <w:ind w:left="170" w:hanging="170"/>
    </w:pPr>
    <w:rPr>
      <w:sz w:val="14"/>
    </w:rPr>
  </w:style>
  <w:style w:type="character" w:styleId="Funotenzeichen">
    <w:name w:val="footnote reference"/>
    <w:basedOn w:val="Absatz-Standardschriftart"/>
    <w:semiHidden/>
    <w:rPr>
      <w:rFonts w:ascii="Franklin Gothic Medium" w:hAnsi="Franklin Gothic Medium"/>
      <w:sz w:val="14"/>
      <w:vertAlign w:val="superscript"/>
    </w:rPr>
  </w:style>
  <w:style w:type="paragraph" w:styleId="Fuzeile">
    <w:name w:val="footer"/>
    <w:basedOn w:val="Standard"/>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style>
  <w:style w:type="paragraph" w:styleId="Textkrper-Zeileneinzug">
    <w:name w:val="Body Text Indent"/>
    <w:basedOn w:val="Standard"/>
    <w:pPr>
      <w:tabs>
        <w:tab w:val="left" w:pos="-544"/>
        <w:tab w:val="left" w:pos="709"/>
        <w:tab w:val="left" w:pos="1473"/>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709" w:hanging="709"/>
    </w:pPr>
  </w:style>
  <w:style w:type="paragraph" w:styleId="Textkrper-Einzug2">
    <w:name w:val="Body Text Indent 2"/>
    <w:basedOn w:val="Standard"/>
    <w:pPr>
      <w:tabs>
        <w:tab w:val="left" w:pos="-544"/>
        <w:tab w:val="left" w:pos="0"/>
        <w:tab w:val="left" w:pos="39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pPr>
  </w:style>
  <w:style w:type="paragraph" w:styleId="Textkrper-Einzug3">
    <w:name w:val="Body Text Indent 3"/>
    <w:basedOn w:val="Standard"/>
    <w:pPr>
      <w:tabs>
        <w:tab w:val="left" w:pos="-544"/>
        <w:tab w:val="left" w:pos="284"/>
        <w:tab w:val="left" w:pos="39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84" w:hanging="284"/>
    </w:pPr>
  </w:style>
  <w:style w:type="character" w:styleId="Seitenzahl">
    <w:name w:val="page number"/>
    <w:basedOn w:val="Absatz-Standardschriftart"/>
    <w:rPr>
      <w:rFonts w:ascii="Batang" w:eastAsia="Batang" w:hAnsi="Batang"/>
    </w:rPr>
  </w:style>
  <w:style w:type="paragraph" w:customStyle="1" w:styleId="EemailStd">
    <w:name w:val="E_email_Std"/>
    <w:pPr>
      <w:widowControl w:val="0"/>
      <w:pBdr>
        <w:top w:val="single" w:sz="12" w:space="1" w:color="auto"/>
        <w:left w:val="single" w:sz="12" w:space="4" w:color="auto"/>
        <w:bottom w:val="single" w:sz="12" w:space="1" w:color="auto"/>
        <w:right w:val="single" w:sz="12" w:space="4" w:color="auto"/>
      </w:pBdr>
      <w:tabs>
        <w:tab w:val="left" w:pos="284"/>
      </w:tabs>
      <w:suppressAutoHyphens/>
    </w:pPr>
    <w:rPr>
      <w:rFonts w:ascii="Courier" w:hAnsi="Courier"/>
      <w:sz w:val="18"/>
      <w:lang w:val="en-GB"/>
    </w:rPr>
  </w:style>
  <w:style w:type="paragraph" w:customStyle="1" w:styleId="Eschemail">
    <w:name w:val="E_Üsch_email"/>
    <w:next w:val="EemailStd"/>
    <w:pPr>
      <w:pBdr>
        <w:top w:val="single" w:sz="12" w:space="1" w:color="auto"/>
        <w:left w:val="single" w:sz="12" w:space="4" w:color="auto"/>
        <w:bottom w:val="single" w:sz="12" w:space="1" w:color="auto"/>
        <w:right w:val="single" w:sz="12" w:space="4" w:color="auto"/>
      </w:pBdr>
      <w:shd w:val="clear" w:color="auto" w:fill="C0C0C0"/>
      <w:jc w:val="center"/>
    </w:pPr>
    <w:rPr>
      <w:rFonts w:ascii="Courier" w:hAnsi="Courier"/>
      <w:b/>
      <w:kern w:val="76"/>
      <w:sz w:val="76"/>
      <w:lang w:val="en-GB"/>
    </w:rPr>
  </w:style>
  <w:style w:type="paragraph" w:customStyle="1" w:styleId="EActivityStd">
    <w:name w:val="E_Activity_Std"/>
    <w:pPr>
      <w:widowControl w:val="0"/>
      <w:tabs>
        <w:tab w:val="left" w:pos="284"/>
        <w:tab w:val="left" w:pos="4338"/>
      </w:tabs>
      <w:spacing w:line="240" w:lineRule="exact"/>
    </w:pPr>
    <w:rPr>
      <w:rFonts w:ascii="Verdana Ref" w:hAnsi="Verdana Ref"/>
      <w:spacing w:val="2"/>
      <w:kern w:val="18"/>
      <w:sz w:val="18"/>
      <w:lang w:val="en-GB"/>
    </w:rPr>
  </w:style>
  <w:style w:type="paragraph" w:customStyle="1" w:styleId="EDialog">
    <w:name w:val="E_Dialog"/>
    <w:basedOn w:val="Standard"/>
    <w:pPr>
      <w:tabs>
        <w:tab w:val="left" w:pos="567"/>
        <w:tab w:val="left" w:pos="851"/>
        <w:tab w:val="left" w:pos="1134"/>
        <w:tab w:val="left" w:pos="4621"/>
        <w:tab w:val="left" w:pos="4905"/>
        <w:tab w:val="left" w:pos="5188"/>
      </w:tabs>
      <w:spacing w:line="260" w:lineRule="exact"/>
      <w:ind w:left="567" w:hanging="567"/>
      <w:jc w:val="left"/>
    </w:pPr>
    <w:rPr>
      <w:rFonts w:ascii="Univers" w:hAnsi="Univers"/>
      <w:spacing w:val="-3"/>
      <w:kern w:val="18"/>
      <w:sz w:val="18"/>
      <w:lang w:val="en-GB"/>
    </w:rPr>
  </w:style>
  <w:style w:type="paragraph" w:customStyle="1" w:styleId="EInfoboxStd">
    <w:name w:val="E_Infobox_Std"/>
    <w:basedOn w:val="Standard"/>
    <w:pPr>
      <w:pBdr>
        <w:top w:val="single" w:sz="12" w:space="1" w:color="FFCC00"/>
        <w:left w:val="single" w:sz="12" w:space="4" w:color="FFCC00"/>
        <w:bottom w:val="single" w:sz="12" w:space="1" w:color="FFCC00"/>
        <w:right w:val="single" w:sz="12" w:space="4" w:color="FFCC00"/>
      </w:pBdr>
      <w:shd w:val="clear" w:color="auto" w:fill="FFE269"/>
      <w:spacing w:line="260" w:lineRule="exact"/>
      <w:jc w:val="left"/>
    </w:pPr>
    <w:rPr>
      <w:rFonts w:ascii="Univers" w:hAnsi="Univers"/>
      <w:spacing w:val="-3"/>
      <w:kern w:val="18"/>
      <w:sz w:val="18"/>
      <w:lang w:val="en-US"/>
    </w:rPr>
  </w:style>
  <w:style w:type="paragraph" w:customStyle="1" w:styleId="EStandard">
    <w:name w:val="E_Standard"/>
    <w:pPr>
      <w:widowControl w:val="0"/>
      <w:spacing w:line="260" w:lineRule="exact"/>
    </w:pPr>
    <w:rPr>
      <w:rFonts w:ascii="Univers" w:hAnsi="Univers"/>
      <w:spacing w:val="-3"/>
      <w:kern w:val="18"/>
      <w:sz w:val="18"/>
      <w:lang w:val="en-GB"/>
    </w:rPr>
  </w:style>
  <w:style w:type="paragraph" w:customStyle="1" w:styleId="Esch11Teil1">
    <w:name w:val="E_Üsch_1.1_Teil1"/>
    <w:next w:val="Standard"/>
    <w:pPr>
      <w:widowControl w:val="0"/>
      <w:pBdr>
        <w:top w:val="single" w:sz="12" w:space="2" w:color="000080"/>
      </w:pBdr>
      <w:tabs>
        <w:tab w:val="left" w:pos="567"/>
        <w:tab w:val="left" w:pos="737"/>
      </w:tabs>
      <w:suppressAutoHyphens/>
      <w:spacing w:after="40"/>
      <w:ind w:right="4054"/>
    </w:pPr>
    <w:rPr>
      <w:rFonts w:ascii="Verdana Ref" w:hAnsi="Verdana Ref"/>
      <w:b/>
      <w:color w:val="FF0000"/>
      <w:spacing w:val="30"/>
      <w:sz w:val="26"/>
      <w:lang w:val="en-GB"/>
    </w:rPr>
  </w:style>
  <w:style w:type="paragraph" w:customStyle="1" w:styleId="Esch11Teil2">
    <w:name w:val="E_Üsch_1.1_Teil2"/>
    <w:next w:val="EStandard"/>
    <w:pPr>
      <w:widowControl w:val="0"/>
      <w:pBdr>
        <w:bottom w:val="single" w:sz="36" w:space="1" w:color="000080"/>
      </w:pBdr>
      <w:suppressAutoHyphens/>
      <w:spacing w:after="160"/>
      <w:ind w:right="4054"/>
    </w:pPr>
    <w:rPr>
      <w:rFonts w:ascii="Verdana Ref" w:hAnsi="Verdana Ref"/>
      <w:spacing w:val="260"/>
      <w:sz w:val="22"/>
      <w:lang w:val="en-GB"/>
    </w:rPr>
  </w:style>
  <w:style w:type="paragraph" w:customStyle="1" w:styleId="Esch1Teil1">
    <w:name w:val="E_Üsch_1_Teil1"/>
    <w:next w:val="Standard"/>
    <w:pPr>
      <w:widowControl w:val="0"/>
      <w:spacing w:line="520" w:lineRule="exact"/>
      <w:ind w:left="1418"/>
    </w:pPr>
    <w:rPr>
      <w:rFonts w:ascii="Verdana Ref" w:hAnsi="Verdana Ref"/>
      <w:b/>
      <w:spacing w:val="80"/>
      <w:sz w:val="48"/>
      <w:lang w:val="en-GB"/>
    </w:rPr>
  </w:style>
  <w:style w:type="paragraph" w:customStyle="1" w:styleId="Esch1Teil2">
    <w:name w:val="E_Üsch_1_Teil2"/>
    <w:next w:val="Standard"/>
    <w:pPr>
      <w:widowControl w:val="0"/>
      <w:shd w:val="clear" w:color="auto" w:fill="00CCFF"/>
      <w:suppressAutoHyphens/>
      <w:spacing w:before="120" w:after="120" w:line="340" w:lineRule="exact"/>
      <w:ind w:left="1418"/>
    </w:pPr>
    <w:rPr>
      <w:rFonts w:ascii="Verdana Ref" w:hAnsi="Verdana Ref"/>
      <w:b/>
      <w:color w:val="000080"/>
      <w:spacing w:val="60"/>
      <w:lang w:val="en-GB"/>
    </w:rPr>
  </w:style>
  <w:style w:type="paragraph" w:customStyle="1" w:styleId="Esch1Teil3">
    <w:name w:val="E_Üsch_1_Teil3"/>
    <w:next w:val="Esch11Teil1"/>
    <w:pPr>
      <w:widowControl w:val="0"/>
      <w:spacing w:after="360" w:line="360" w:lineRule="exact"/>
      <w:ind w:left="1418"/>
    </w:pPr>
    <w:rPr>
      <w:rFonts w:ascii="Univers" w:hAnsi="Univers"/>
      <w:b/>
      <w:spacing w:val="-2"/>
      <w:kern w:val="18"/>
      <w:sz w:val="18"/>
      <w:lang w:val="en-GB"/>
    </w:rPr>
  </w:style>
  <w:style w:type="paragraph" w:customStyle="1" w:styleId="EschActivity">
    <w:name w:val="E_Üsch_Activity"/>
    <w:next w:val="EActivityStd"/>
    <w:pPr>
      <w:widowControl w:val="0"/>
      <w:shd w:val="clear" w:color="auto" w:fill="00CCFF"/>
      <w:tabs>
        <w:tab w:val="left" w:pos="1985"/>
      </w:tabs>
      <w:suppressAutoHyphens/>
      <w:spacing w:before="360" w:after="320"/>
    </w:pPr>
    <w:rPr>
      <w:rFonts w:ascii="Univers" w:hAnsi="Univers"/>
      <w:b/>
      <w:spacing w:val="20"/>
      <w:sz w:val="24"/>
      <w:lang w:val="en-GB"/>
    </w:rPr>
  </w:style>
  <w:style w:type="paragraph" w:customStyle="1" w:styleId="EschExercises">
    <w:name w:val="E_Üsch_Exercises"/>
    <w:next w:val="EschActivity"/>
    <w:pPr>
      <w:widowControl w:val="0"/>
      <w:shd w:val="clear" w:color="auto" w:fill="00CCFF"/>
      <w:spacing w:before="160" w:line="440" w:lineRule="exact"/>
      <w:jc w:val="center"/>
    </w:pPr>
    <w:rPr>
      <w:rFonts w:ascii="Verdana Ref" w:hAnsi="Verdana Ref"/>
      <w:b/>
      <w:color w:val="FF0000"/>
      <w:spacing w:val="40"/>
      <w:sz w:val="40"/>
      <w:lang w:val="en-GB"/>
    </w:rPr>
  </w:style>
  <w:style w:type="paragraph" w:customStyle="1" w:styleId="EschInfobox">
    <w:name w:val="E_Üsch_Infobox"/>
    <w:next w:val="EInfoboxStd"/>
    <w:pPr>
      <w:widowControl w:val="0"/>
      <w:pBdr>
        <w:top w:val="single" w:sz="12" w:space="1" w:color="FFCC00"/>
        <w:left w:val="single" w:sz="12" w:space="4" w:color="FFCC00"/>
        <w:right w:val="single" w:sz="12" w:space="4" w:color="FFCC00"/>
      </w:pBdr>
      <w:shd w:val="clear" w:color="auto" w:fill="FFE269"/>
      <w:spacing w:before="320"/>
      <w:jc w:val="right"/>
    </w:pPr>
    <w:rPr>
      <w:rFonts w:ascii="Verdana Ref" w:hAnsi="Verdana Ref"/>
      <w:b/>
      <w:spacing w:val="30"/>
      <w:sz w:val="26"/>
      <w:lang w:val="en-US"/>
    </w:rPr>
  </w:style>
  <w:style w:type="paragraph" w:customStyle="1" w:styleId="EschVocab">
    <w:name w:val="E_Üsch_Vocab"/>
    <w:next w:val="Standard"/>
    <w:pPr>
      <w:widowControl w:val="0"/>
      <w:pBdr>
        <w:top w:val="single" w:sz="18" w:space="1" w:color="FFCC00"/>
      </w:pBdr>
      <w:shd w:val="clear" w:color="auto" w:fill="FFFF99"/>
      <w:spacing w:before="320" w:after="120"/>
      <w:jc w:val="center"/>
    </w:pPr>
    <w:rPr>
      <w:rFonts w:ascii="Verdana Ref" w:hAnsi="Verdana Ref"/>
      <w:b/>
      <w:color w:val="FFCC00"/>
      <w:spacing w:val="40"/>
      <w:sz w:val="40"/>
    </w:rPr>
  </w:style>
  <w:style w:type="paragraph" w:customStyle="1" w:styleId="EVocabStd">
    <w:name w:val="E_Vocab_Std"/>
    <w:pPr>
      <w:ind w:left="284" w:right="284"/>
    </w:pPr>
    <w:rPr>
      <w:rFonts w:ascii="Univers" w:hAnsi="Univers"/>
      <w:b/>
      <w:spacing w:val="-2"/>
      <w:kern w:val="18"/>
      <w:sz w:val="18"/>
      <w:lang w:val="en-GB"/>
    </w:rPr>
  </w:style>
  <w:style w:type="character" w:styleId="Hyperlink">
    <w:name w:val="Hyperlink"/>
    <w:basedOn w:val="Absatz-Standardschriftart"/>
    <w:rsid w:val="00846F39"/>
    <w:rPr>
      <w:color w:val="0000FF"/>
      <w:u w:val="single"/>
    </w:rPr>
  </w:style>
  <w:style w:type="character" w:customStyle="1" w:styleId="KopfzeileZchn">
    <w:name w:val="Kopfzeile Zchn"/>
    <w:basedOn w:val="Absatz-Standardschriftart"/>
    <w:link w:val="Kopfzeile"/>
    <w:uiPriority w:val="99"/>
    <w:rsid w:val="00BE1D82"/>
    <w:rPr>
      <w:rFonts w:ascii="CG Omega" w:hAnsi="CG Omega"/>
      <w:kern w:val="16"/>
      <w:lang w:eastAsia="en-US"/>
    </w:rPr>
  </w:style>
  <w:style w:type="paragraph" w:styleId="Sprechblasentext">
    <w:name w:val="Balloon Text"/>
    <w:basedOn w:val="Standard"/>
    <w:link w:val="SprechblasentextZchn"/>
    <w:rsid w:val="00BE1D82"/>
    <w:rPr>
      <w:rFonts w:ascii="Tahoma" w:hAnsi="Tahoma" w:cs="Tahoma"/>
      <w:sz w:val="16"/>
      <w:szCs w:val="16"/>
    </w:rPr>
  </w:style>
  <w:style w:type="character" w:customStyle="1" w:styleId="SprechblasentextZchn">
    <w:name w:val="Sprechblasentext Zchn"/>
    <w:basedOn w:val="Absatz-Standardschriftart"/>
    <w:link w:val="Sprechblasentext"/>
    <w:rsid w:val="00BE1D82"/>
    <w:rPr>
      <w:rFonts w:ascii="Tahoma" w:hAnsi="Tahoma" w:cs="Tahoma"/>
      <w:kern w:val="16"/>
      <w:sz w:val="16"/>
      <w:szCs w:val="16"/>
      <w:lang w:eastAsia="en-US"/>
    </w:rPr>
  </w:style>
  <w:style w:type="paragraph" w:styleId="Listenabsatz">
    <w:name w:val="List Paragraph"/>
    <w:basedOn w:val="Standard"/>
    <w:uiPriority w:val="99"/>
    <w:qFormat/>
    <w:rsid w:val="00A64C25"/>
    <w:pPr>
      <w:widowControl/>
      <w:spacing w:after="200" w:line="276" w:lineRule="auto"/>
      <w:ind w:left="720"/>
      <w:contextualSpacing/>
      <w:jc w:val="left"/>
    </w:pPr>
    <w:rPr>
      <w:rFonts w:ascii="Calibri" w:eastAsia="Calibri" w:hAnsi="Calibri"/>
      <w:kern w:val="0"/>
      <w:sz w:val="22"/>
      <w:szCs w:val="22"/>
    </w:rPr>
  </w:style>
  <w:style w:type="paragraph" w:customStyle="1" w:styleId="Grundtextfett">
    <w:name w:val="Grundtext fett"/>
    <w:basedOn w:val="Standard"/>
    <w:uiPriority w:val="99"/>
    <w:rsid w:val="00A64C25"/>
    <w:pPr>
      <w:widowControl/>
      <w:spacing w:line="260" w:lineRule="exact"/>
      <w:jc w:val="left"/>
    </w:pPr>
    <w:rPr>
      <w:rFonts w:ascii="Syntax Bold" w:hAnsi="Syntax Bold"/>
      <w:kern w:val="0"/>
      <w:sz w:val="22"/>
      <w:szCs w:val="24"/>
      <w:lang w:eastAsia="de-DE"/>
    </w:rPr>
  </w:style>
  <w:style w:type="paragraph" w:customStyle="1" w:styleId="Pa3">
    <w:name w:val="Pa3"/>
    <w:basedOn w:val="Standard"/>
    <w:next w:val="Standard"/>
    <w:uiPriority w:val="99"/>
    <w:rsid w:val="00A64C25"/>
    <w:pPr>
      <w:widowControl/>
      <w:autoSpaceDE w:val="0"/>
      <w:autoSpaceDN w:val="0"/>
      <w:adjustRightInd w:val="0"/>
      <w:spacing w:line="221" w:lineRule="atLeast"/>
      <w:jc w:val="left"/>
    </w:pPr>
    <w:rPr>
      <w:rFonts w:ascii="Syntax" w:eastAsia="Calibri" w:hAnsi="Syntax"/>
      <w:kern w:val="0"/>
      <w:sz w:val="24"/>
      <w:szCs w:val="24"/>
    </w:rPr>
  </w:style>
  <w:style w:type="character" w:customStyle="1" w:styleId="A5">
    <w:name w:val="A5"/>
    <w:uiPriority w:val="99"/>
    <w:rsid w:val="00A64C25"/>
    <w:rPr>
      <w:b/>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0080"/>
    <w:pPr>
      <w:widowControl w:val="0"/>
      <w:jc w:val="both"/>
    </w:pPr>
    <w:rPr>
      <w:rFonts w:ascii="CG Omega" w:hAnsi="CG Omega"/>
      <w:kern w:val="16"/>
      <w:lang w:eastAsia="en-US"/>
    </w:rPr>
  </w:style>
  <w:style w:type="paragraph" w:styleId="berschrift1">
    <w:name w:val="heading 1"/>
    <w:aliases w:val="1"/>
    <w:next w:val="Standard"/>
    <w:qFormat/>
    <w:pPr>
      <w:keepNext/>
      <w:numPr>
        <w:numId w:val="1"/>
      </w:numPr>
      <w:spacing w:before="200" w:after="160"/>
      <w:outlineLvl w:val="0"/>
    </w:pPr>
    <w:rPr>
      <w:rFonts w:ascii="Arial" w:hAnsi="Arial"/>
      <w:b/>
      <w:kern w:val="28"/>
      <w:sz w:val="32"/>
    </w:rPr>
  </w:style>
  <w:style w:type="paragraph" w:styleId="berschrift2">
    <w:name w:val="heading 2"/>
    <w:aliases w:val="1.1"/>
    <w:next w:val="Standard"/>
    <w:qFormat/>
    <w:pPr>
      <w:keepNext/>
      <w:numPr>
        <w:ilvl w:val="1"/>
        <w:numId w:val="2"/>
      </w:numPr>
      <w:spacing w:before="160" w:after="120"/>
      <w:outlineLvl w:val="1"/>
    </w:pPr>
    <w:rPr>
      <w:rFonts w:ascii="Arial" w:hAnsi="Arial"/>
      <w:b/>
      <w:kern w:val="24"/>
      <w:sz w:val="28"/>
    </w:rPr>
  </w:style>
  <w:style w:type="paragraph" w:styleId="berschrift3">
    <w:name w:val="heading 3"/>
    <w:aliases w:val="1.1.1"/>
    <w:next w:val="Standard"/>
    <w:qFormat/>
    <w:pPr>
      <w:keepNext/>
      <w:numPr>
        <w:ilvl w:val="2"/>
        <w:numId w:val="3"/>
      </w:numPr>
      <w:tabs>
        <w:tab w:val="left" w:pos="-1440"/>
      </w:tabs>
      <w:spacing w:before="120" w:after="80"/>
      <w:outlineLvl w:val="2"/>
    </w:pPr>
    <w:rPr>
      <w:rFonts w:ascii="Arial" w:hAnsi="Arial"/>
      <w:b/>
      <w:kern w:val="22"/>
      <w:sz w:val="24"/>
    </w:rPr>
  </w:style>
  <w:style w:type="paragraph" w:styleId="berschrift4">
    <w:name w:val="heading 4"/>
    <w:aliases w:val="ZwiÜ"/>
    <w:next w:val="Standard"/>
    <w:qFormat/>
    <w:pPr>
      <w:keepNext/>
      <w:tabs>
        <w:tab w:val="left" w:pos="-1440"/>
      </w:tabs>
      <w:spacing w:before="80" w:after="60"/>
      <w:outlineLvl w:val="3"/>
    </w:pPr>
    <w:rPr>
      <w:rFonts w:ascii="Arial" w:hAnsi="Arial"/>
      <w:b/>
      <w:kern w:val="22"/>
      <w:sz w:val="22"/>
    </w:rPr>
  </w:style>
  <w:style w:type="paragraph" w:styleId="berschrift5">
    <w:name w:val="heading 5"/>
    <w:basedOn w:val="Standard"/>
    <w:next w:val="Standard"/>
    <w:qFormat/>
    <w:pPr>
      <w:spacing w:before="200" w:after="120"/>
      <w:outlineLvl w:val="4"/>
    </w:pPr>
    <w:rPr>
      <w:rFonts w:ascii="Arial Rounded MT Bold" w:hAnsi="Arial Rounded MT Bold"/>
      <w:b/>
      <w:sz w:val="22"/>
    </w:rPr>
  </w:style>
  <w:style w:type="paragraph" w:styleId="berschrift6">
    <w:name w:val="heading 6"/>
    <w:basedOn w:val="Standard"/>
    <w:next w:val="Standard"/>
    <w:qFormat/>
    <w:pPr>
      <w:spacing w:before="200" w:after="120"/>
      <w:outlineLvl w:val="5"/>
    </w:pPr>
    <w:rPr>
      <w:rFonts w:ascii="Arial Rounded MT Bold" w:hAnsi="Arial Rounded MT Bold"/>
      <w:b/>
    </w:rPr>
  </w:style>
  <w:style w:type="paragraph" w:styleId="berschrift7">
    <w:name w:val="heading 7"/>
    <w:basedOn w:val="Standard"/>
    <w:next w:val="Standard"/>
    <w:qFormat/>
    <w:pPr>
      <w:keepNext/>
      <w:jc w:val="left"/>
      <w:outlineLvl w:val="6"/>
    </w:pPr>
    <w:rPr>
      <w:rFonts w:ascii="Franklin Gothic Demi" w:hAnsi="Franklin Gothic Demi"/>
      <w:snapToGrid w:val="0"/>
    </w:rPr>
  </w:style>
  <w:style w:type="paragraph" w:styleId="berschrift8">
    <w:name w:val="heading 8"/>
    <w:basedOn w:val="Standard"/>
    <w:next w:val="Standard"/>
    <w:qFormat/>
    <w:pPr>
      <w:keepNext/>
      <w:tabs>
        <w:tab w:val="left" w:pos="-544"/>
        <w:tab w:val="left" w:pos="0"/>
        <w:tab w:val="left" w:pos="39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outlineLvl w:val="7"/>
    </w:pPr>
    <w:rPr>
      <w:b/>
    </w:rPr>
  </w:style>
  <w:style w:type="paragraph" w:styleId="berschrift9">
    <w:name w:val="heading 9"/>
    <w:aliases w:val="Zwischenüberschrift"/>
    <w:next w:val="Standard"/>
    <w:qFormat/>
    <w:pPr>
      <w:widowControl w:val="0"/>
      <w:outlineLvl w:val="8"/>
    </w:pPr>
    <w:rPr>
      <w:rFonts w:ascii="Arial" w:hAnsi="Arial"/>
      <w:b/>
      <w:kern w:val="2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Protokoll">
    <w:name w:val="Ü1 Protokoll"/>
    <w:next w:val="Standard"/>
    <w:pPr>
      <w:widowControl w:val="0"/>
      <w:pBdr>
        <w:bottom w:val="single" w:sz="6" w:space="1" w:color="auto"/>
      </w:pBdr>
    </w:pPr>
    <w:rPr>
      <w:rFonts w:ascii="Batang" w:eastAsia="Batang" w:hAnsi="Batang"/>
      <w:b/>
      <w:kern w:val="16"/>
      <w:sz w:val="24"/>
    </w:rPr>
  </w:style>
  <w:style w:type="paragraph" w:customStyle="1" w:styleId="Lauftext">
    <w:name w:val="Lauftext"/>
    <w:pPr>
      <w:widowControl w:val="0"/>
      <w:jc w:val="both"/>
    </w:pPr>
    <w:rPr>
      <w:rFonts w:ascii="Batang" w:eastAsia="Batang" w:hAnsi="Batang"/>
      <w:noProof/>
      <w:kern w:val="16"/>
    </w:rPr>
  </w:style>
  <w:style w:type="paragraph" w:customStyle="1" w:styleId="Einzug1">
    <w:name w:val="Einzug1"/>
    <w:basedOn w:val="Lauftext"/>
    <w:next w:val="Lauftext"/>
    <w:pPr>
      <w:ind w:left="567"/>
    </w:pPr>
  </w:style>
  <w:style w:type="paragraph" w:styleId="Verzeichnis5">
    <w:name w:val="toc 5"/>
    <w:basedOn w:val="Standard"/>
    <w:next w:val="Standard"/>
    <w:semiHidden/>
    <w:pPr>
      <w:tabs>
        <w:tab w:val="right" w:leader="dot" w:pos="9639"/>
      </w:tabs>
      <w:spacing w:before="60"/>
      <w:ind w:left="879"/>
    </w:pPr>
    <w:rPr>
      <w:rFonts w:ascii="Arial" w:hAnsi="Arial"/>
      <w:b/>
      <w:i/>
    </w:rPr>
  </w:style>
  <w:style w:type="paragraph" w:styleId="Verzeichnis1">
    <w:name w:val="toc 1"/>
    <w:basedOn w:val="Standard"/>
    <w:next w:val="Standard"/>
    <w:semiHidden/>
    <w:rsid w:val="00BA62B5"/>
    <w:pPr>
      <w:tabs>
        <w:tab w:val="left" w:pos="1418"/>
        <w:tab w:val="right" w:leader="dot" w:pos="7938"/>
      </w:tabs>
      <w:suppressAutoHyphens/>
      <w:spacing w:before="240" w:after="120"/>
      <w:jc w:val="left"/>
    </w:pPr>
    <w:rPr>
      <w:b/>
      <w:kern w:val="0"/>
      <w:sz w:val="28"/>
      <w:lang w:eastAsia="de-DE"/>
    </w:rPr>
  </w:style>
  <w:style w:type="paragraph" w:styleId="Verzeichnis2">
    <w:name w:val="toc 2"/>
    <w:basedOn w:val="Standard"/>
    <w:next w:val="Standard"/>
    <w:semiHidden/>
    <w:rsid w:val="00BA62B5"/>
    <w:pPr>
      <w:widowControl/>
      <w:tabs>
        <w:tab w:val="left" w:pos="1418"/>
        <w:tab w:val="right" w:leader="dot" w:pos="7938"/>
      </w:tabs>
      <w:suppressAutoHyphens/>
      <w:spacing w:before="80" w:after="80"/>
      <w:ind w:left="238"/>
      <w:jc w:val="left"/>
    </w:pPr>
    <w:rPr>
      <w:b/>
      <w:kern w:val="0"/>
      <w:sz w:val="24"/>
      <w:szCs w:val="24"/>
      <w:lang w:eastAsia="de-DE"/>
    </w:rPr>
  </w:style>
  <w:style w:type="paragraph" w:styleId="Verzeichnis3">
    <w:name w:val="toc 3"/>
    <w:basedOn w:val="Standard"/>
    <w:next w:val="Standard"/>
    <w:semiHidden/>
    <w:rsid w:val="00BA62B5"/>
    <w:pPr>
      <w:widowControl/>
      <w:tabs>
        <w:tab w:val="left" w:pos="1418"/>
        <w:tab w:val="right" w:leader="dot" w:pos="7938"/>
      </w:tabs>
      <w:suppressAutoHyphens/>
      <w:spacing w:before="40" w:after="40"/>
      <w:ind w:left="482"/>
      <w:jc w:val="left"/>
    </w:pPr>
    <w:rPr>
      <w:kern w:val="0"/>
      <w:sz w:val="24"/>
      <w:szCs w:val="24"/>
      <w:lang w:eastAsia="de-DE"/>
    </w:rPr>
  </w:style>
  <w:style w:type="paragraph" w:styleId="Verzeichnis4">
    <w:name w:val="toc 4"/>
    <w:basedOn w:val="Standard"/>
    <w:next w:val="Standard"/>
    <w:semiHidden/>
    <w:rsid w:val="00BA62B5"/>
    <w:pPr>
      <w:tabs>
        <w:tab w:val="left" w:pos="1418"/>
        <w:tab w:val="right" w:leader="dot" w:pos="7938"/>
      </w:tabs>
      <w:suppressAutoHyphens/>
      <w:ind w:left="658"/>
      <w:jc w:val="left"/>
    </w:pPr>
    <w:rPr>
      <w:kern w:val="0"/>
      <w:sz w:val="22"/>
      <w:lang w:eastAsia="de-DE"/>
    </w:rPr>
  </w:style>
  <w:style w:type="paragraph" w:customStyle="1" w:styleId="sch1Themen">
    <w:name w:val="Üsch 1 Themen"/>
    <w:next w:val="Standard"/>
    <w:pPr>
      <w:pBdr>
        <w:bottom w:val="single" w:sz="12" w:space="1" w:color="808080"/>
      </w:pBdr>
      <w:tabs>
        <w:tab w:val="left" w:pos="1021"/>
      </w:tabs>
      <w:spacing w:after="240"/>
      <w:ind w:left="1021" w:hanging="1021"/>
    </w:pPr>
    <w:rPr>
      <w:rFonts w:ascii="CG Omega" w:eastAsia="Batang" w:hAnsi="CG Omega"/>
      <w:b/>
      <w:bCs/>
      <w:color w:val="808080"/>
      <w:kern w:val="28"/>
      <w:sz w:val="44"/>
      <w:szCs w:val="48"/>
    </w:rPr>
  </w:style>
  <w:style w:type="paragraph" w:customStyle="1" w:styleId="schFAQThemen">
    <w:name w:val="ÜschFAQ Themen"/>
    <w:basedOn w:val="sch1Themen"/>
    <w:next w:val="Standard"/>
    <w:pPr>
      <w:spacing w:after="160"/>
    </w:pPr>
    <w:rPr>
      <w:i/>
      <w:sz w:val="24"/>
    </w:rPr>
  </w:style>
  <w:style w:type="paragraph" w:customStyle="1" w:styleId="1AutoList4">
    <w:name w:val="1AutoList4"/>
    <w:pPr>
      <w:tabs>
        <w:tab w:val="left" w:pos="720"/>
      </w:tabs>
      <w:ind w:left="720" w:hanging="720"/>
    </w:pPr>
    <w:rPr>
      <w:rFonts w:ascii="Times New Roman Standard" w:hAnsi="Times New Roman Standard"/>
      <w:snapToGrid w:val="0"/>
      <w:sz w:val="24"/>
    </w:rPr>
  </w:style>
  <w:style w:type="paragraph" w:customStyle="1" w:styleId="2AutoList4">
    <w:name w:val="2AutoList4"/>
    <w:pPr>
      <w:tabs>
        <w:tab w:val="left" w:pos="720"/>
        <w:tab w:val="left" w:pos="1440"/>
      </w:tabs>
      <w:ind w:left="1440" w:hanging="720"/>
    </w:pPr>
    <w:rPr>
      <w:rFonts w:ascii="Times New Roman Standard" w:hAnsi="Times New Roman Standard"/>
      <w:snapToGrid w:val="0"/>
      <w:sz w:val="24"/>
    </w:rPr>
  </w:style>
  <w:style w:type="paragraph" w:styleId="Funotentext">
    <w:name w:val="footnote text"/>
    <w:basedOn w:val="Standard"/>
    <w:semiHidden/>
    <w:pPr>
      <w:pBdr>
        <w:top w:val="single" w:sz="2" w:space="1" w:color="000000"/>
      </w:pBdr>
      <w:tabs>
        <w:tab w:val="left" w:pos="170"/>
      </w:tabs>
      <w:spacing w:line="168" w:lineRule="exact"/>
      <w:ind w:left="170" w:hanging="170"/>
    </w:pPr>
    <w:rPr>
      <w:sz w:val="14"/>
    </w:rPr>
  </w:style>
  <w:style w:type="character" w:styleId="Funotenzeichen">
    <w:name w:val="footnote reference"/>
    <w:basedOn w:val="Absatz-Standardschriftart"/>
    <w:semiHidden/>
    <w:rPr>
      <w:rFonts w:ascii="Franklin Gothic Medium" w:hAnsi="Franklin Gothic Medium"/>
      <w:sz w:val="14"/>
      <w:vertAlign w:val="superscript"/>
    </w:rPr>
  </w:style>
  <w:style w:type="paragraph" w:styleId="Fuzeile">
    <w:name w:val="footer"/>
    <w:basedOn w:val="Standard"/>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style>
  <w:style w:type="paragraph" w:styleId="Textkrper-Zeileneinzug">
    <w:name w:val="Body Text Indent"/>
    <w:basedOn w:val="Standard"/>
    <w:pPr>
      <w:tabs>
        <w:tab w:val="left" w:pos="-544"/>
        <w:tab w:val="left" w:pos="709"/>
        <w:tab w:val="left" w:pos="1473"/>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709" w:hanging="709"/>
    </w:pPr>
  </w:style>
  <w:style w:type="paragraph" w:styleId="Textkrper-Einzug2">
    <w:name w:val="Body Text Indent 2"/>
    <w:basedOn w:val="Standard"/>
    <w:pPr>
      <w:tabs>
        <w:tab w:val="left" w:pos="-544"/>
        <w:tab w:val="left" w:pos="0"/>
        <w:tab w:val="left" w:pos="39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pPr>
  </w:style>
  <w:style w:type="paragraph" w:styleId="Textkrper-Einzug3">
    <w:name w:val="Body Text Indent 3"/>
    <w:basedOn w:val="Standard"/>
    <w:pPr>
      <w:tabs>
        <w:tab w:val="left" w:pos="-544"/>
        <w:tab w:val="left" w:pos="284"/>
        <w:tab w:val="left" w:pos="39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84" w:hanging="284"/>
    </w:pPr>
  </w:style>
  <w:style w:type="character" w:styleId="Seitenzahl">
    <w:name w:val="page number"/>
    <w:basedOn w:val="Absatz-Standardschriftart"/>
    <w:rPr>
      <w:rFonts w:ascii="Batang" w:eastAsia="Batang" w:hAnsi="Batang"/>
    </w:rPr>
  </w:style>
  <w:style w:type="paragraph" w:customStyle="1" w:styleId="EemailStd">
    <w:name w:val="E_email_Std"/>
    <w:pPr>
      <w:widowControl w:val="0"/>
      <w:pBdr>
        <w:top w:val="single" w:sz="12" w:space="1" w:color="auto"/>
        <w:left w:val="single" w:sz="12" w:space="4" w:color="auto"/>
        <w:bottom w:val="single" w:sz="12" w:space="1" w:color="auto"/>
        <w:right w:val="single" w:sz="12" w:space="4" w:color="auto"/>
      </w:pBdr>
      <w:tabs>
        <w:tab w:val="left" w:pos="284"/>
      </w:tabs>
      <w:suppressAutoHyphens/>
    </w:pPr>
    <w:rPr>
      <w:rFonts w:ascii="Courier" w:hAnsi="Courier"/>
      <w:sz w:val="18"/>
      <w:lang w:val="en-GB"/>
    </w:rPr>
  </w:style>
  <w:style w:type="paragraph" w:customStyle="1" w:styleId="Eschemail">
    <w:name w:val="E_Üsch_email"/>
    <w:next w:val="EemailStd"/>
    <w:pPr>
      <w:pBdr>
        <w:top w:val="single" w:sz="12" w:space="1" w:color="auto"/>
        <w:left w:val="single" w:sz="12" w:space="4" w:color="auto"/>
        <w:bottom w:val="single" w:sz="12" w:space="1" w:color="auto"/>
        <w:right w:val="single" w:sz="12" w:space="4" w:color="auto"/>
      </w:pBdr>
      <w:shd w:val="clear" w:color="auto" w:fill="C0C0C0"/>
      <w:jc w:val="center"/>
    </w:pPr>
    <w:rPr>
      <w:rFonts w:ascii="Courier" w:hAnsi="Courier"/>
      <w:b/>
      <w:kern w:val="76"/>
      <w:sz w:val="76"/>
      <w:lang w:val="en-GB"/>
    </w:rPr>
  </w:style>
  <w:style w:type="paragraph" w:customStyle="1" w:styleId="EActivityStd">
    <w:name w:val="E_Activity_Std"/>
    <w:pPr>
      <w:widowControl w:val="0"/>
      <w:tabs>
        <w:tab w:val="left" w:pos="284"/>
        <w:tab w:val="left" w:pos="4338"/>
      </w:tabs>
      <w:spacing w:line="240" w:lineRule="exact"/>
    </w:pPr>
    <w:rPr>
      <w:rFonts w:ascii="Verdana Ref" w:hAnsi="Verdana Ref"/>
      <w:spacing w:val="2"/>
      <w:kern w:val="18"/>
      <w:sz w:val="18"/>
      <w:lang w:val="en-GB"/>
    </w:rPr>
  </w:style>
  <w:style w:type="paragraph" w:customStyle="1" w:styleId="EDialog">
    <w:name w:val="E_Dialog"/>
    <w:basedOn w:val="Standard"/>
    <w:pPr>
      <w:tabs>
        <w:tab w:val="left" w:pos="567"/>
        <w:tab w:val="left" w:pos="851"/>
        <w:tab w:val="left" w:pos="1134"/>
        <w:tab w:val="left" w:pos="4621"/>
        <w:tab w:val="left" w:pos="4905"/>
        <w:tab w:val="left" w:pos="5188"/>
      </w:tabs>
      <w:spacing w:line="260" w:lineRule="exact"/>
      <w:ind w:left="567" w:hanging="567"/>
      <w:jc w:val="left"/>
    </w:pPr>
    <w:rPr>
      <w:rFonts w:ascii="Univers" w:hAnsi="Univers"/>
      <w:spacing w:val="-3"/>
      <w:kern w:val="18"/>
      <w:sz w:val="18"/>
      <w:lang w:val="en-GB"/>
    </w:rPr>
  </w:style>
  <w:style w:type="paragraph" w:customStyle="1" w:styleId="EInfoboxStd">
    <w:name w:val="E_Infobox_Std"/>
    <w:basedOn w:val="Standard"/>
    <w:pPr>
      <w:pBdr>
        <w:top w:val="single" w:sz="12" w:space="1" w:color="FFCC00"/>
        <w:left w:val="single" w:sz="12" w:space="4" w:color="FFCC00"/>
        <w:bottom w:val="single" w:sz="12" w:space="1" w:color="FFCC00"/>
        <w:right w:val="single" w:sz="12" w:space="4" w:color="FFCC00"/>
      </w:pBdr>
      <w:shd w:val="clear" w:color="auto" w:fill="FFE269"/>
      <w:spacing w:line="260" w:lineRule="exact"/>
      <w:jc w:val="left"/>
    </w:pPr>
    <w:rPr>
      <w:rFonts w:ascii="Univers" w:hAnsi="Univers"/>
      <w:spacing w:val="-3"/>
      <w:kern w:val="18"/>
      <w:sz w:val="18"/>
      <w:lang w:val="en-US"/>
    </w:rPr>
  </w:style>
  <w:style w:type="paragraph" w:customStyle="1" w:styleId="EStandard">
    <w:name w:val="E_Standard"/>
    <w:pPr>
      <w:widowControl w:val="0"/>
      <w:spacing w:line="260" w:lineRule="exact"/>
    </w:pPr>
    <w:rPr>
      <w:rFonts w:ascii="Univers" w:hAnsi="Univers"/>
      <w:spacing w:val="-3"/>
      <w:kern w:val="18"/>
      <w:sz w:val="18"/>
      <w:lang w:val="en-GB"/>
    </w:rPr>
  </w:style>
  <w:style w:type="paragraph" w:customStyle="1" w:styleId="Esch11Teil1">
    <w:name w:val="E_Üsch_1.1_Teil1"/>
    <w:next w:val="Standard"/>
    <w:pPr>
      <w:widowControl w:val="0"/>
      <w:pBdr>
        <w:top w:val="single" w:sz="12" w:space="2" w:color="000080"/>
      </w:pBdr>
      <w:tabs>
        <w:tab w:val="left" w:pos="567"/>
        <w:tab w:val="left" w:pos="737"/>
      </w:tabs>
      <w:suppressAutoHyphens/>
      <w:spacing w:after="40"/>
      <w:ind w:right="4054"/>
    </w:pPr>
    <w:rPr>
      <w:rFonts w:ascii="Verdana Ref" w:hAnsi="Verdana Ref"/>
      <w:b/>
      <w:color w:val="FF0000"/>
      <w:spacing w:val="30"/>
      <w:sz w:val="26"/>
      <w:lang w:val="en-GB"/>
    </w:rPr>
  </w:style>
  <w:style w:type="paragraph" w:customStyle="1" w:styleId="Esch11Teil2">
    <w:name w:val="E_Üsch_1.1_Teil2"/>
    <w:next w:val="EStandard"/>
    <w:pPr>
      <w:widowControl w:val="0"/>
      <w:pBdr>
        <w:bottom w:val="single" w:sz="36" w:space="1" w:color="000080"/>
      </w:pBdr>
      <w:suppressAutoHyphens/>
      <w:spacing w:after="160"/>
      <w:ind w:right="4054"/>
    </w:pPr>
    <w:rPr>
      <w:rFonts w:ascii="Verdana Ref" w:hAnsi="Verdana Ref"/>
      <w:spacing w:val="260"/>
      <w:sz w:val="22"/>
      <w:lang w:val="en-GB"/>
    </w:rPr>
  </w:style>
  <w:style w:type="paragraph" w:customStyle="1" w:styleId="Esch1Teil1">
    <w:name w:val="E_Üsch_1_Teil1"/>
    <w:next w:val="Standard"/>
    <w:pPr>
      <w:widowControl w:val="0"/>
      <w:spacing w:line="520" w:lineRule="exact"/>
      <w:ind w:left="1418"/>
    </w:pPr>
    <w:rPr>
      <w:rFonts w:ascii="Verdana Ref" w:hAnsi="Verdana Ref"/>
      <w:b/>
      <w:spacing w:val="80"/>
      <w:sz w:val="48"/>
      <w:lang w:val="en-GB"/>
    </w:rPr>
  </w:style>
  <w:style w:type="paragraph" w:customStyle="1" w:styleId="Esch1Teil2">
    <w:name w:val="E_Üsch_1_Teil2"/>
    <w:next w:val="Standard"/>
    <w:pPr>
      <w:widowControl w:val="0"/>
      <w:shd w:val="clear" w:color="auto" w:fill="00CCFF"/>
      <w:suppressAutoHyphens/>
      <w:spacing w:before="120" w:after="120" w:line="340" w:lineRule="exact"/>
      <w:ind w:left="1418"/>
    </w:pPr>
    <w:rPr>
      <w:rFonts w:ascii="Verdana Ref" w:hAnsi="Verdana Ref"/>
      <w:b/>
      <w:color w:val="000080"/>
      <w:spacing w:val="60"/>
      <w:lang w:val="en-GB"/>
    </w:rPr>
  </w:style>
  <w:style w:type="paragraph" w:customStyle="1" w:styleId="Esch1Teil3">
    <w:name w:val="E_Üsch_1_Teil3"/>
    <w:next w:val="Esch11Teil1"/>
    <w:pPr>
      <w:widowControl w:val="0"/>
      <w:spacing w:after="360" w:line="360" w:lineRule="exact"/>
      <w:ind w:left="1418"/>
    </w:pPr>
    <w:rPr>
      <w:rFonts w:ascii="Univers" w:hAnsi="Univers"/>
      <w:b/>
      <w:spacing w:val="-2"/>
      <w:kern w:val="18"/>
      <w:sz w:val="18"/>
      <w:lang w:val="en-GB"/>
    </w:rPr>
  </w:style>
  <w:style w:type="paragraph" w:customStyle="1" w:styleId="EschActivity">
    <w:name w:val="E_Üsch_Activity"/>
    <w:next w:val="EActivityStd"/>
    <w:pPr>
      <w:widowControl w:val="0"/>
      <w:shd w:val="clear" w:color="auto" w:fill="00CCFF"/>
      <w:tabs>
        <w:tab w:val="left" w:pos="1985"/>
      </w:tabs>
      <w:suppressAutoHyphens/>
      <w:spacing w:before="360" w:after="320"/>
    </w:pPr>
    <w:rPr>
      <w:rFonts w:ascii="Univers" w:hAnsi="Univers"/>
      <w:b/>
      <w:spacing w:val="20"/>
      <w:sz w:val="24"/>
      <w:lang w:val="en-GB"/>
    </w:rPr>
  </w:style>
  <w:style w:type="paragraph" w:customStyle="1" w:styleId="EschExercises">
    <w:name w:val="E_Üsch_Exercises"/>
    <w:next w:val="EschActivity"/>
    <w:pPr>
      <w:widowControl w:val="0"/>
      <w:shd w:val="clear" w:color="auto" w:fill="00CCFF"/>
      <w:spacing w:before="160" w:line="440" w:lineRule="exact"/>
      <w:jc w:val="center"/>
    </w:pPr>
    <w:rPr>
      <w:rFonts w:ascii="Verdana Ref" w:hAnsi="Verdana Ref"/>
      <w:b/>
      <w:color w:val="FF0000"/>
      <w:spacing w:val="40"/>
      <w:sz w:val="40"/>
      <w:lang w:val="en-GB"/>
    </w:rPr>
  </w:style>
  <w:style w:type="paragraph" w:customStyle="1" w:styleId="EschInfobox">
    <w:name w:val="E_Üsch_Infobox"/>
    <w:next w:val="EInfoboxStd"/>
    <w:pPr>
      <w:widowControl w:val="0"/>
      <w:pBdr>
        <w:top w:val="single" w:sz="12" w:space="1" w:color="FFCC00"/>
        <w:left w:val="single" w:sz="12" w:space="4" w:color="FFCC00"/>
        <w:right w:val="single" w:sz="12" w:space="4" w:color="FFCC00"/>
      </w:pBdr>
      <w:shd w:val="clear" w:color="auto" w:fill="FFE269"/>
      <w:spacing w:before="320"/>
      <w:jc w:val="right"/>
    </w:pPr>
    <w:rPr>
      <w:rFonts w:ascii="Verdana Ref" w:hAnsi="Verdana Ref"/>
      <w:b/>
      <w:spacing w:val="30"/>
      <w:sz w:val="26"/>
      <w:lang w:val="en-US"/>
    </w:rPr>
  </w:style>
  <w:style w:type="paragraph" w:customStyle="1" w:styleId="EschVocab">
    <w:name w:val="E_Üsch_Vocab"/>
    <w:next w:val="Standard"/>
    <w:pPr>
      <w:widowControl w:val="0"/>
      <w:pBdr>
        <w:top w:val="single" w:sz="18" w:space="1" w:color="FFCC00"/>
      </w:pBdr>
      <w:shd w:val="clear" w:color="auto" w:fill="FFFF99"/>
      <w:spacing w:before="320" w:after="120"/>
      <w:jc w:val="center"/>
    </w:pPr>
    <w:rPr>
      <w:rFonts w:ascii="Verdana Ref" w:hAnsi="Verdana Ref"/>
      <w:b/>
      <w:color w:val="FFCC00"/>
      <w:spacing w:val="40"/>
      <w:sz w:val="40"/>
    </w:rPr>
  </w:style>
  <w:style w:type="paragraph" w:customStyle="1" w:styleId="EVocabStd">
    <w:name w:val="E_Vocab_Std"/>
    <w:pPr>
      <w:ind w:left="284" w:right="284"/>
    </w:pPr>
    <w:rPr>
      <w:rFonts w:ascii="Univers" w:hAnsi="Univers"/>
      <w:b/>
      <w:spacing w:val="-2"/>
      <w:kern w:val="18"/>
      <w:sz w:val="18"/>
      <w:lang w:val="en-GB"/>
    </w:rPr>
  </w:style>
  <w:style w:type="character" w:styleId="Hyperlink">
    <w:name w:val="Hyperlink"/>
    <w:basedOn w:val="Absatz-Standardschriftart"/>
    <w:rsid w:val="00846F39"/>
    <w:rPr>
      <w:color w:val="0000FF"/>
      <w:u w:val="single"/>
    </w:rPr>
  </w:style>
  <w:style w:type="character" w:customStyle="1" w:styleId="KopfzeileZchn">
    <w:name w:val="Kopfzeile Zchn"/>
    <w:basedOn w:val="Absatz-Standardschriftart"/>
    <w:link w:val="Kopfzeile"/>
    <w:uiPriority w:val="99"/>
    <w:rsid w:val="00BE1D82"/>
    <w:rPr>
      <w:rFonts w:ascii="CG Omega" w:hAnsi="CG Omega"/>
      <w:kern w:val="16"/>
      <w:lang w:eastAsia="en-US"/>
    </w:rPr>
  </w:style>
  <w:style w:type="paragraph" w:styleId="Sprechblasentext">
    <w:name w:val="Balloon Text"/>
    <w:basedOn w:val="Standard"/>
    <w:link w:val="SprechblasentextZchn"/>
    <w:rsid w:val="00BE1D82"/>
    <w:rPr>
      <w:rFonts w:ascii="Tahoma" w:hAnsi="Tahoma" w:cs="Tahoma"/>
      <w:sz w:val="16"/>
      <w:szCs w:val="16"/>
    </w:rPr>
  </w:style>
  <w:style w:type="character" w:customStyle="1" w:styleId="SprechblasentextZchn">
    <w:name w:val="Sprechblasentext Zchn"/>
    <w:basedOn w:val="Absatz-Standardschriftart"/>
    <w:link w:val="Sprechblasentext"/>
    <w:rsid w:val="00BE1D82"/>
    <w:rPr>
      <w:rFonts w:ascii="Tahoma" w:hAnsi="Tahoma" w:cs="Tahoma"/>
      <w:kern w:val="16"/>
      <w:sz w:val="16"/>
      <w:szCs w:val="16"/>
      <w:lang w:eastAsia="en-US"/>
    </w:rPr>
  </w:style>
  <w:style w:type="paragraph" w:styleId="Listenabsatz">
    <w:name w:val="List Paragraph"/>
    <w:basedOn w:val="Standard"/>
    <w:uiPriority w:val="99"/>
    <w:qFormat/>
    <w:rsid w:val="00A64C25"/>
    <w:pPr>
      <w:widowControl/>
      <w:spacing w:after="200" w:line="276" w:lineRule="auto"/>
      <w:ind w:left="720"/>
      <w:contextualSpacing/>
      <w:jc w:val="left"/>
    </w:pPr>
    <w:rPr>
      <w:rFonts w:ascii="Calibri" w:eastAsia="Calibri" w:hAnsi="Calibri"/>
      <w:kern w:val="0"/>
      <w:sz w:val="22"/>
      <w:szCs w:val="22"/>
    </w:rPr>
  </w:style>
  <w:style w:type="paragraph" w:customStyle="1" w:styleId="Grundtextfett">
    <w:name w:val="Grundtext fett"/>
    <w:basedOn w:val="Standard"/>
    <w:uiPriority w:val="99"/>
    <w:rsid w:val="00A64C25"/>
    <w:pPr>
      <w:widowControl/>
      <w:spacing w:line="260" w:lineRule="exact"/>
      <w:jc w:val="left"/>
    </w:pPr>
    <w:rPr>
      <w:rFonts w:ascii="Syntax Bold" w:hAnsi="Syntax Bold"/>
      <w:kern w:val="0"/>
      <w:sz w:val="22"/>
      <w:szCs w:val="24"/>
      <w:lang w:eastAsia="de-DE"/>
    </w:rPr>
  </w:style>
  <w:style w:type="paragraph" w:customStyle="1" w:styleId="Pa3">
    <w:name w:val="Pa3"/>
    <w:basedOn w:val="Standard"/>
    <w:next w:val="Standard"/>
    <w:uiPriority w:val="99"/>
    <w:rsid w:val="00A64C25"/>
    <w:pPr>
      <w:widowControl/>
      <w:autoSpaceDE w:val="0"/>
      <w:autoSpaceDN w:val="0"/>
      <w:adjustRightInd w:val="0"/>
      <w:spacing w:line="221" w:lineRule="atLeast"/>
      <w:jc w:val="left"/>
    </w:pPr>
    <w:rPr>
      <w:rFonts w:ascii="Syntax" w:eastAsia="Calibri" w:hAnsi="Syntax"/>
      <w:kern w:val="0"/>
      <w:sz w:val="24"/>
      <w:szCs w:val="24"/>
    </w:rPr>
  </w:style>
  <w:style w:type="character" w:customStyle="1" w:styleId="A5">
    <w:name w:val="A5"/>
    <w:uiPriority w:val="99"/>
    <w:rsid w:val="00A64C25"/>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941">
      <w:bodyDiv w:val="1"/>
      <w:marLeft w:val="0"/>
      <w:marRight w:val="0"/>
      <w:marTop w:val="0"/>
      <w:marBottom w:val="0"/>
      <w:divBdr>
        <w:top w:val="none" w:sz="0" w:space="0" w:color="auto"/>
        <w:left w:val="none" w:sz="0" w:space="0" w:color="auto"/>
        <w:bottom w:val="none" w:sz="0" w:space="0" w:color="auto"/>
        <w:right w:val="none" w:sz="0" w:space="0" w:color="auto"/>
      </w:divBdr>
    </w:div>
    <w:div w:id="47536763">
      <w:bodyDiv w:val="1"/>
      <w:marLeft w:val="0"/>
      <w:marRight w:val="0"/>
      <w:marTop w:val="0"/>
      <w:marBottom w:val="0"/>
      <w:divBdr>
        <w:top w:val="none" w:sz="0" w:space="0" w:color="auto"/>
        <w:left w:val="none" w:sz="0" w:space="0" w:color="auto"/>
        <w:bottom w:val="none" w:sz="0" w:space="0" w:color="auto"/>
        <w:right w:val="none" w:sz="0" w:space="0" w:color="auto"/>
      </w:divBdr>
    </w:div>
    <w:div w:id="107550678">
      <w:bodyDiv w:val="1"/>
      <w:marLeft w:val="0"/>
      <w:marRight w:val="0"/>
      <w:marTop w:val="0"/>
      <w:marBottom w:val="0"/>
      <w:divBdr>
        <w:top w:val="none" w:sz="0" w:space="0" w:color="auto"/>
        <w:left w:val="none" w:sz="0" w:space="0" w:color="auto"/>
        <w:bottom w:val="none" w:sz="0" w:space="0" w:color="auto"/>
        <w:right w:val="none" w:sz="0" w:space="0" w:color="auto"/>
      </w:divBdr>
    </w:div>
    <w:div w:id="115611949">
      <w:bodyDiv w:val="1"/>
      <w:marLeft w:val="0"/>
      <w:marRight w:val="0"/>
      <w:marTop w:val="0"/>
      <w:marBottom w:val="0"/>
      <w:divBdr>
        <w:top w:val="none" w:sz="0" w:space="0" w:color="auto"/>
        <w:left w:val="none" w:sz="0" w:space="0" w:color="auto"/>
        <w:bottom w:val="none" w:sz="0" w:space="0" w:color="auto"/>
        <w:right w:val="none" w:sz="0" w:space="0" w:color="auto"/>
      </w:divBdr>
    </w:div>
    <w:div w:id="150030319">
      <w:bodyDiv w:val="1"/>
      <w:marLeft w:val="0"/>
      <w:marRight w:val="0"/>
      <w:marTop w:val="0"/>
      <w:marBottom w:val="0"/>
      <w:divBdr>
        <w:top w:val="none" w:sz="0" w:space="0" w:color="auto"/>
        <w:left w:val="none" w:sz="0" w:space="0" w:color="auto"/>
        <w:bottom w:val="none" w:sz="0" w:space="0" w:color="auto"/>
        <w:right w:val="none" w:sz="0" w:space="0" w:color="auto"/>
      </w:divBdr>
    </w:div>
    <w:div w:id="233322277">
      <w:bodyDiv w:val="1"/>
      <w:marLeft w:val="0"/>
      <w:marRight w:val="0"/>
      <w:marTop w:val="0"/>
      <w:marBottom w:val="0"/>
      <w:divBdr>
        <w:top w:val="none" w:sz="0" w:space="0" w:color="auto"/>
        <w:left w:val="none" w:sz="0" w:space="0" w:color="auto"/>
        <w:bottom w:val="none" w:sz="0" w:space="0" w:color="auto"/>
        <w:right w:val="none" w:sz="0" w:space="0" w:color="auto"/>
      </w:divBdr>
    </w:div>
    <w:div w:id="243300829">
      <w:bodyDiv w:val="1"/>
      <w:marLeft w:val="0"/>
      <w:marRight w:val="0"/>
      <w:marTop w:val="0"/>
      <w:marBottom w:val="0"/>
      <w:divBdr>
        <w:top w:val="none" w:sz="0" w:space="0" w:color="auto"/>
        <w:left w:val="none" w:sz="0" w:space="0" w:color="auto"/>
        <w:bottom w:val="none" w:sz="0" w:space="0" w:color="auto"/>
        <w:right w:val="none" w:sz="0" w:space="0" w:color="auto"/>
      </w:divBdr>
    </w:div>
    <w:div w:id="259996779">
      <w:bodyDiv w:val="1"/>
      <w:marLeft w:val="0"/>
      <w:marRight w:val="0"/>
      <w:marTop w:val="0"/>
      <w:marBottom w:val="0"/>
      <w:divBdr>
        <w:top w:val="none" w:sz="0" w:space="0" w:color="auto"/>
        <w:left w:val="none" w:sz="0" w:space="0" w:color="auto"/>
        <w:bottom w:val="none" w:sz="0" w:space="0" w:color="auto"/>
        <w:right w:val="none" w:sz="0" w:space="0" w:color="auto"/>
      </w:divBdr>
    </w:div>
    <w:div w:id="344475800">
      <w:bodyDiv w:val="1"/>
      <w:marLeft w:val="0"/>
      <w:marRight w:val="0"/>
      <w:marTop w:val="0"/>
      <w:marBottom w:val="0"/>
      <w:divBdr>
        <w:top w:val="none" w:sz="0" w:space="0" w:color="auto"/>
        <w:left w:val="none" w:sz="0" w:space="0" w:color="auto"/>
        <w:bottom w:val="none" w:sz="0" w:space="0" w:color="auto"/>
        <w:right w:val="none" w:sz="0" w:space="0" w:color="auto"/>
      </w:divBdr>
    </w:div>
    <w:div w:id="448280193">
      <w:bodyDiv w:val="1"/>
      <w:marLeft w:val="0"/>
      <w:marRight w:val="0"/>
      <w:marTop w:val="0"/>
      <w:marBottom w:val="0"/>
      <w:divBdr>
        <w:top w:val="none" w:sz="0" w:space="0" w:color="auto"/>
        <w:left w:val="none" w:sz="0" w:space="0" w:color="auto"/>
        <w:bottom w:val="none" w:sz="0" w:space="0" w:color="auto"/>
        <w:right w:val="none" w:sz="0" w:space="0" w:color="auto"/>
      </w:divBdr>
    </w:div>
    <w:div w:id="513038485">
      <w:bodyDiv w:val="1"/>
      <w:marLeft w:val="0"/>
      <w:marRight w:val="0"/>
      <w:marTop w:val="0"/>
      <w:marBottom w:val="0"/>
      <w:divBdr>
        <w:top w:val="none" w:sz="0" w:space="0" w:color="auto"/>
        <w:left w:val="none" w:sz="0" w:space="0" w:color="auto"/>
        <w:bottom w:val="none" w:sz="0" w:space="0" w:color="auto"/>
        <w:right w:val="none" w:sz="0" w:space="0" w:color="auto"/>
      </w:divBdr>
    </w:div>
    <w:div w:id="544219874">
      <w:bodyDiv w:val="1"/>
      <w:marLeft w:val="0"/>
      <w:marRight w:val="0"/>
      <w:marTop w:val="0"/>
      <w:marBottom w:val="0"/>
      <w:divBdr>
        <w:top w:val="none" w:sz="0" w:space="0" w:color="auto"/>
        <w:left w:val="none" w:sz="0" w:space="0" w:color="auto"/>
        <w:bottom w:val="none" w:sz="0" w:space="0" w:color="auto"/>
        <w:right w:val="none" w:sz="0" w:space="0" w:color="auto"/>
      </w:divBdr>
    </w:div>
    <w:div w:id="594438055">
      <w:bodyDiv w:val="1"/>
      <w:marLeft w:val="0"/>
      <w:marRight w:val="0"/>
      <w:marTop w:val="0"/>
      <w:marBottom w:val="0"/>
      <w:divBdr>
        <w:top w:val="none" w:sz="0" w:space="0" w:color="auto"/>
        <w:left w:val="none" w:sz="0" w:space="0" w:color="auto"/>
        <w:bottom w:val="none" w:sz="0" w:space="0" w:color="auto"/>
        <w:right w:val="none" w:sz="0" w:space="0" w:color="auto"/>
      </w:divBdr>
    </w:div>
    <w:div w:id="604776237">
      <w:bodyDiv w:val="1"/>
      <w:marLeft w:val="0"/>
      <w:marRight w:val="0"/>
      <w:marTop w:val="0"/>
      <w:marBottom w:val="0"/>
      <w:divBdr>
        <w:top w:val="none" w:sz="0" w:space="0" w:color="auto"/>
        <w:left w:val="none" w:sz="0" w:space="0" w:color="auto"/>
        <w:bottom w:val="none" w:sz="0" w:space="0" w:color="auto"/>
        <w:right w:val="none" w:sz="0" w:space="0" w:color="auto"/>
      </w:divBdr>
    </w:div>
    <w:div w:id="855121830">
      <w:bodyDiv w:val="1"/>
      <w:marLeft w:val="0"/>
      <w:marRight w:val="0"/>
      <w:marTop w:val="0"/>
      <w:marBottom w:val="0"/>
      <w:divBdr>
        <w:top w:val="none" w:sz="0" w:space="0" w:color="auto"/>
        <w:left w:val="none" w:sz="0" w:space="0" w:color="auto"/>
        <w:bottom w:val="none" w:sz="0" w:space="0" w:color="auto"/>
        <w:right w:val="none" w:sz="0" w:space="0" w:color="auto"/>
      </w:divBdr>
    </w:div>
    <w:div w:id="871958782">
      <w:bodyDiv w:val="1"/>
      <w:marLeft w:val="0"/>
      <w:marRight w:val="0"/>
      <w:marTop w:val="0"/>
      <w:marBottom w:val="0"/>
      <w:divBdr>
        <w:top w:val="none" w:sz="0" w:space="0" w:color="auto"/>
        <w:left w:val="none" w:sz="0" w:space="0" w:color="auto"/>
        <w:bottom w:val="none" w:sz="0" w:space="0" w:color="auto"/>
        <w:right w:val="none" w:sz="0" w:space="0" w:color="auto"/>
      </w:divBdr>
    </w:div>
    <w:div w:id="969752237">
      <w:bodyDiv w:val="1"/>
      <w:marLeft w:val="0"/>
      <w:marRight w:val="0"/>
      <w:marTop w:val="0"/>
      <w:marBottom w:val="0"/>
      <w:divBdr>
        <w:top w:val="none" w:sz="0" w:space="0" w:color="auto"/>
        <w:left w:val="none" w:sz="0" w:space="0" w:color="auto"/>
        <w:bottom w:val="none" w:sz="0" w:space="0" w:color="auto"/>
        <w:right w:val="none" w:sz="0" w:space="0" w:color="auto"/>
      </w:divBdr>
    </w:div>
    <w:div w:id="1110392448">
      <w:bodyDiv w:val="1"/>
      <w:marLeft w:val="0"/>
      <w:marRight w:val="0"/>
      <w:marTop w:val="0"/>
      <w:marBottom w:val="0"/>
      <w:divBdr>
        <w:top w:val="none" w:sz="0" w:space="0" w:color="auto"/>
        <w:left w:val="none" w:sz="0" w:space="0" w:color="auto"/>
        <w:bottom w:val="none" w:sz="0" w:space="0" w:color="auto"/>
        <w:right w:val="none" w:sz="0" w:space="0" w:color="auto"/>
      </w:divBdr>
    </w:div>
    <w:div w:id="1203784266">
      <w:bodyDiv w:val="1"/>
      <w:marLeft w:val="0"/>
      <w:marRight w:val="0"/>
      <w:marTop w:val="0"/>
      <w:marBottom w:val="0"/>
      <w:divBdr>
        <w:top w:val="none" w:sz="0" w:space="0" w:color="auto"/>
        <w:left w:val="none" w:sz="0" w:space="0" w:color="auto"/>
        <w:bottom w:val="none" w:sz="0" w:space="0" w:color="auto"/>
        <w:right w:val="none" w:sz="0" w:space="0" w:color="auto"/>
      </w:divBdr>
    </w:div>
    <w:div w:id="1233350661">
      <w:bodyDiv w:val="1"/>
      <w:marLeft w:val="0"/>
      <w:marRight w:val="0"/>
      <w:marTop w:val="0"/>
      <w:marBottom w:val="0"/>
      <w:divBdr>
        <w:top w:val="none" w:sz="0" w:space="0" w:color="auto"/>
        <w:left w:val="none" w:sz="0" w:space="0" w:color="auto"/>
        <w:bottom w:val="none" w:sz="0" w:space="0" w:color="auto"/>
        <w:right w:val="none" w:sz="0" w:space="0" w:color="auto"/>
      </w:divBdr>
    </w:div>
    <w:div w:id="1300722132">
      <w:bodyDiv w:val="1"/>
      <w:marLeft w:val="0"/>
      <w:marRight w:val="0"/>
      <w:marTop w:val="0"/>
      <w:marBottom w:val="0"/>
      <w:divBdr>
        <w:top w:val="none" w:sz="0" w:space="0" w:color="auto"/>
        <w:left w:val="none" w:sz="0" w:space="0" w:color="auto"/>
        <w:bottom w:val="none" w:sz="0" w:space="0" w:color="auto"/>
        <w:right w:val="none" w:sz="0" w:space="0" w:color="auto"/>
      </w:divBdr>
    </w:div>
    <w:div w:id="1544173963">
      <w:bodyDiv w:val="1"/>
      <w:marLeft w:val="0"/>
      <w:marRight w:val="0"/>
      <w:marTop w:val="0"/>
      <w:marBottom w:val="0"/>
      <w:divBdr>
        <w:top w:val="none" w:sz="0" w:space="0" w:color="auto"/>
        <w:left w:val="none" w:sz="0" w:space="0" w:color="auto"/>
        <w:bottom w:val="none" w:sz="0" w:space="0" w:color="auto"/>
        <w:right w:val="none" w:sz="0" w:space="0" w:color="auto"/>
      </w:divBdr>
    </w:div>
    <w:div w:id="1614167093">
      <w:bodyDiv w:val="1"/>
      <w:marLeft w:val="0"/>
      <w:marRight w:val="0"/>
      <w:marTop w:val="0"/>
      <w:marBottom w:val="0"/>
      <w:divBdr>
        <w:top w:val="none" w:sz="0" w:space="0" w:color="auto"/>
        <w:left w:val="none" w:sz="0" w:space="0" w:color="auto"/>
        <w:bottom w:val="none" w:sz="0" w:space="0" w:color="auto"/>
        <w:right w:val="none" w:sz="0" w:space="0" w:color="auto"/>
      </w:divBdr>
    </w:div>
    <w:div w:id="1729306409">
      <w:bodyDiv w:val="1"/>
      <w:marLeft w:val="0"/>
      <w:marRight w:val="0"/>
      <w:marTop w:val="0"/>
      <w:marBottom w:val="0"/>
      <w:divBdr>
        <w:top w:val="none" w:sz="0" w:space="0" w:color="auto"/>
        <w:left w:val="none" w:sz="0" w:space="0" w:color="auto"/>
        <w:bottom w:val="none" w:sz="0" w:space="0" w:color="auto"/>
        <w:right w:val="none" w:sz="0" w:space="0" w:color="auto"/>
      </w:divBdr>
    </w:div>
    <w:div w:id="1833132875">
      <w:bodyDiv w:val="1"/>
      <w:marLeft w:val="0"/>
      <w:marRight w:val="0"/>
      <w:marTop w:val="0"/>
      <w:marBottom w:val="0"/>
      <w:divBdr>
        <w:top w:val="none" w:sz="0" w:space="0" w:color="auto"/>
        <w:left w:val="none" w:sz="0" w:space="0" w:color="auto"/>
        <w:bottom w:val="none" w:sz="0" w:space="0" w:color="auto"/>
        <w:right w:val="none" w:sz="0" w:space="0" w:color="auto"/>
      </w:divBdr>
    </w:div>
    <w:div w:id="1910076053">
      <w:bodyDiv w:val="1"/>
      <w:marLeft w:val="0"/>
      <w:marRight w:val="0"/>
      <w:marTop w:val="0"/>
      <w:marBottom w:val="0"/>
      <w:divBdr>
        <w:top w:val="none" w:sz="0" w:space="0" w:color="auto"/>
        <w:left w:val="none" w:sz="0" w:space="0" w:color="auto"/>
        <w:bottom w:val="none" w:sz="0" w:space="0" w:color="auto"/>
        <w:right w:val="none" w:sz="0" w:space="0" w:color="auto"/>
      </w:divBdr>
    </w:div>
    <w:div w:id="20077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A9A9-361D-4883-BA8F-114D7988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10874</Words>
  <Characters>68507</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79223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 Larissa</dc:creator>
  <cp:lastModifiedBy>Hahn, Anke</cp:lastModifiedBy>
  <cp:revision>2</cp:revision>
  <cp:lastPrinted>2017-09-12T07:24:00Z</cp:lastPrinted>
  <dcterms:created xsi:type="dcterms:W3CDTF">2017-09-13T07:00:00Z</dcterms:created>
  <dcterms:modified xsi:type="dcterms:W3CDTF">2017-09-13T07:00:00Z</dcterms:modified>
</cp:coreProperties>
</file>